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21E85" w:rsidRPr="00E337AE" w:rsidRDefault="00E337AE" w:rsidP="00E337AE">
      <w:pPr>
        <w:pStyle w:val="ConsPlusNormal"/>
        <w:spacing w:line="276" w:lineRule="auto"/>
        <w:jc w:val="both"/>
      </w:pPr>
      <w:bookmarkStart w:id="0" w:name="Par43"/>
      <w:bookmarkEnd w:id="0"/>
      <w:r>
        <w:t xml:space="preserve">               </w:t>
      </w:r>
      <w:r w:rsidR="00421E85" w:rsidRPr="00E337AE">
        <w:rPr>
          <w:rFonts w:ascii="Times New Roman" w:hAnsi="Times New Roman" w:cs="Times New Roman"/>
          <w:bCs/>
          <w:sz w:val="24"/>
          <w:szCs w:val="24"/>
        </w:rPr>
        <w:t xml:space="preserve">                                                                     </w:t>
      </w:r>
      <w:r>
        <w:rPr>
          <w:rFonts w:ascii="Times New Roman" w:hAnsi="Times New Roman" w:cs="Times New Roman"/>
          <w:bCs/>
          <w:sz w:val="24"/>
          <w:szCs w:val="24"/>
        </w:rPr>
        <w:t xml:space="preserve">                              </w:t>
      </w:r>
      <w:r w:rsidR="00421E85" w:rsidRPr="00E337AE">
        <w:rPr>
          <w:rFonts w:ascii="Times New Roman" w:hAnsi="Times New Roman" w:cs="Times New Roman"/>
          <w:bCs/>
          <w:sz w:val="24"/>
          <w:szCs w:val="24"/>
        </w:rPr>
        <w:t xml:space="preserve">      УТВЕРЖДЕНЫ</w:t>
      </w:r>
    </w:p>
    <w:p w:rsidR="00421E85" w:rsidRPr="00E337AE" w:rsidRDefault="00421E85" w:rsidP="00421E85">
      <w:pPr>
        <w:pStyle w:val="ConsPlusNormal"/>
        <w:spacing w:line="276" w:lineRule="auto"/>
        <w:jc w:val="center"/>
        <w:rPr>
          <w:rFonts w:ascii="Times New Roman" w:hAnsi="Times New Roman" w:cs="Times New Roman"/>
          <w:bCs/>
          <w:sz w:val="24"/>
          <w:szCs w:val="24"/>
        </w:rPr>
      </w:pPr>
      <w:r w:rsidRPr="00E337AE">
        <w:rPr>
          <w:rFonts w:ascii="Times New Roman" w:hAnsi="Times New Roman" w:cs="Times New Roman"/>
          <w:bCs/>
          <w:sz w:val="24"/>
          <w:szCs w:val="24"/>
        </w:rPr>
        <w:t xml:space="preserve">                                                                         </w:t>
      </w:r>
      <w:r w:rsidR="00E337AE">
        <w:rPr>
          <w:rFonts w:ascii="Times New Roman" w:hAnsi="Times New Roman" w:cs="Times New Roman"/>
          <w:bCs/>
          <w:sz w:val="24"/>
          <w:szCs w:val="24"/>
        </w:rPr>
        <w:t xml:space="preserve">                              </w:t>
      </w:r>
      <w:r w:rsidRPr="00E337AE">
        <w:rPr>
          <w:rFonts w:ascii="Times New Roman" w:hAnsi="Times New Roman" w:cs="Times New Roman"/>
          <w:bCs/>
          <w:sz w:val="24"/>
          <w:szCs w:val="24"/>
        </w:rPr>
        <w:t xml:space="preserve">  решением Собрания депутатов</w:t>
      </w:r>
    </w:p>
    <w:p w:rsidR="00421E85" w:rsidRPr="00E337AE" w:rsidRDefault="00421E85" w:rsidP="00421E85">
      <w:pPr>
        <w:pStyle w:val="ConsPlusNormal"/>
        <w:spacing w:line="276" w:lineRule="auto"/>
        <w:jc w:val="center"/>
        <w:rPr>
          <w:rFonts w:ascii="Times New Roman" w:hAnsi="Times New Roman" w:cs="Times New Roman"/>
          <w:bCs/>
          <w:sz w:val="24"/>
          <w:szCs w:val="24"/>
        </w:rPr>
      </w:pPr>
      <w:r w:rsidRPr="00E337AE">
        <w:rPr>
          <w:rFonts w:ascii="Times New Roman" w:hAnsi="Times New Roman" w:cs="Times New Roman"/>
          <w:bCs/>
          <w:sz w:val="24"/>
          <w:szCs w:val="24"/>
        </w:rPr>
        <w:t xml:space="preserve">                                                                      </w:t>
      </w:r>
      <w:r w:rsidR="00E337AE">
        <w:rPr>
          <w:rFonts w:ascii="Times New Roman" w:hAnsi="Times New Roman" w:cs="Times New Roman"/>
          <w:bCs/>
          <w:sz w:val="24"/>
          <w:szCs w:val="24"/>
        </w:rPr>
        <w:t xml:space="preserve">                               </w:t>
      </w:r>
      <w:r w:rsidRPr="00E337AE">
        <w:rPr>
          <w:rFonts w:ascii="Times New Roman" w:hAnsi="Times New Roman" w:cs="Times New Roman"/>
          <w:bCs/>
          <w:sz w:val="24"/>
          <w:szCs w:val="24"/>
        </w:rPr>
        <w:t xml:space="preserve">   от ___________ № ______</w:t>
      </w:r>
      <w:r w:rsidR="00E337AE">
        <w:rPr>
          <w:rFonts w:ascii="Times New Roman" w:hAnsi="Times New Roman" w:cs="Times New Roman"/>
          <w:bCs/>
          <w:sz w:val="24"/>
          <w:szCs w:val="24"/>
        </w:rPr>
        <w:t>___</w:t>
      </w:r>
      <w:r w:rsidRPr="00E337AE">
        <w:rPr>
          <w:rFonts w:ascii="Times New Roman" w:hAnsi="Times New Roman" w:cs="Times New Roman"/>
          <w:bCs/>
          <w:sz w:val="24"/>
          <w:szCs w:val="24"/>
        </w:rPr>
        <w:t>_</w:t>
      </w:r>
    </w:p>
    <w:p w:rsidR="00421E85" w:rsidRDefault="00421E85" w:rsidP="00D31B1B">
      <w:pPr>
        <w:pStyle w:val="ConsPlusNormal"/>
        <w:spacing w:line="276" w:lineRule="auto"/>
        <w:rPr>
          <w:rFonts w:ascii="Times New Roman" w:hAnsi="Times New Roman" w:cs="Times New Roman"/>
          <w:b/>
          <w:bCs/>
          <w:sz w:val="24"/>
          <w:szCs w:val="24"/>
        </w:rPr>
      </w:pPr>
    </w:p>
    <w:p w:rsidR="00E337AE" w:rsidRDefault="00D01D52" w:rsidP="00E337AE">
      <w:pPr>
        <w:pStyle w:val="ConsPlusNormal"/>
        <w:jc w:val="center"/>
        <w:rPr>
          <w:rFonts w:ascii="Times New Roman" w:hAnsi="Times New Roman" w:cs="Times New Roman"/>
          <w:bCs/>
          <w:sz w:val="24"/>
          <w:szCs w:val="24"/>
        </w:rPr>
      </w:pPr>
      <w:r w:rsidRPr="00A85012">
        <w:rPr>
          <w:rFonts w:ascii="Times New Roman" w:hAnsi="Times New Roman" w:cs="Times New Roman"/>
          <w:bCs/>
          <w:sz w:val="24"/>
          <w:szCs w:val="24"/>
        </w:rPr>
        <w:t>П</w:t>
      </w:r>
      <w:r w:rsidR="00D31B1B" w:rsidRPr="00A85012">
        <w:rPr>
          <w:rFonts w:ascii="Times New Roman" w:hAnsi="Times New Roman" w:cs="Times New Roman"/>
          <w:bCs/>
          <w:sz w:val="24"/>
          <w:szCs w:val="24"/>
        </w:rPr>
        <w:t>равила</w:t>
      </w:r>
    </w:p>
    <w:p w:rsidR="0014339B" w:rsidRPr="00E337AE" w:rsidRDefault="00D31B1B" w:rsidP="00E337AE">
      <w:pPr>
        <w:pStyle w:val="ConsPlusNormal"/>
        <w:jc w:val="center"/>
        <w:rPr>
          <w:rFonts w:ascii="Times New Roman" w:hAnsi="Times New Roman" w:cs="Times New Roman"/>
          <w:bCs/>
          <w:sz w:val="24"/>
          <w:szCs w:val="24"/>
        </w:rPr>
      </w:pPr>
      <w:r w:rsidRPr="00A85012">
        <w:rPr>
          <w:rFonts w:ascii="Times New Roman" w:hAnsi="Times New Roman" w:cs="Times New Roman"/>
          <w:sz w:val="24"/>
          <w:szCs w:val="24"/>
        </w:rPr>
        <w:t xml:space="preserve"> землепользования и застройки части территории муниципального образования «</w:t>
      </w:r>
      <w:r w:rsidR="007F51A7">
        <w:rPr>
          <w:rFonts w:ascii="Times New Roman" w:hAnsi="Times New Roman" w:cs="Times New Roman"/>
          <w:sz w:val="24"/>
          <w:szCs w:val="24"/>
        </w:rPr>
        <w:t>Валдгейм</w:t>
      </w:r>
      <w:r w:rsidRPr="00A85012">
        <w:rPr>
          <w:rFonts w:ascii="Times New Roman" w:hAnsi="Times New Roman" w:cs="Times New Roman"/>
          <w:sz w:val="24"/>
          <w:szCs w:val="24"/>
        </w:rPr>
        <w:t xml:space="preserve">ское сельское поселение» Биробиджанского муниципального района Еврейской автономной области   </w:t>
      </w:r>
      <w:r w:rsidR="0009755F">
        <w:rPr>
          <w:rFonts w:ascii="Times New Roman" w:hAnsi="Times New Roman" w:cs="Times New Roman"/>
          <w:sz w:val="24"/>
          <w:szCs w:val="24"/>
        </w:rPr>
        <w:t xml:space="preserve">села </w:t>
      </w:r>
      <w:r w:rsidR="007F51A7">
        <w:rPr>
          <w:rFonts w:ascii="Times New Roman" w:hAnsi="Times New Roman" w:cs="Times New Roman"/>
          <w:sz w:val="24"/>
          <w:szCs w:val="24"/>
        </w:rPr>
        <w:t>Валдгейм</w:t>
      </w:r>
    </w:p>
    <w:p w:rsidR="00D31B1B" w:rsidRDefault="00D31B1B" w:rsidP="00E337AE">
      <w:pPr>
        <w:pStyle w:val="ConsPlusNormal"/>
        <w:jc w:val="center"/>
        <w:rPr>
          <w:rFonts w:ascii="Times New Roman" w:hAnsi="Times New Roman" w:cs="Times New Roman"/>
          <w:sz w:val="28"/>
          <w:szCs w:val="28"/>
        </w:rPr>
      </w:pPr>
    </w:p>
    <w:p w:rsidR="0014339B" w:rsidRPr="00133268" w:rsidRDefault="0014339B" w:rsidP="00133268">
      <w:pPr>
        <w:pStyle w:val="ConsPlusNormal"/>
        <w:ind w:firstLine="709"/>
        <w:rPr>
          <w:rFonts w:ascii="Times New Roman" w:hAnsi="Times New Roman" w:cs="Times New Roman"/>
          <w:sz w:val="24"/>
          <w:szCs w:val="24"/>
        </w:rPr>
      </w:pPr>
      <w:r w:rsidRPr="00133268">
        <w:rPr>
          <w:rFonts w:ascii="Times New Roman" w:hAnsi="Times New Roman" w:cs="Times New Roman"/>
          <w:sz w:val="24"/>
          <w:szCs w:val="24"/>
        </w:rPr>
        <w:t>В</w:t>
      </w:r>
      <w:r w:rsidR="00133268" w:rsidRPr="00133268">
        <w:rPr>
          <w:rFonts w:ascii="Times New Roman" w:hAnsi="Times New Roman" w:cs="Times New Roman"/>
          <w:sz w:val="24"/>
          <w:szCs w:val="24"/>
        </w:rPr>
        <w:t>ведение</w:t>
      </w:r>
    </w:p>
    <w:p w:rsidR="00884D91" w:rsidRPr="007126BA" w:rsidRDefault="00D01D52" w:rsidP="00884D91">
      <w:pPr>
        <w:tabs>
          <w:tab w:val="left" w:pos="284"/>
        </w:tabs>
        <w:autoSpaceDE w:val="0"/>
        <w:autoSpaceDN w:val="0"/>
        <w:adjustRightInd w:val="0"/>
        <w:spacing w:after="0" w:line="240" w:lineRule="auto"/>
        <w:ind w:firstLine="709"/>
        <w:jc w:val="both"/>
        <w:rPr>
          <w:rFonts w:ascii="Times New Roman" w:hAnsi="Times New Roman"/>
          <w:color w:val="000000"/>
          <w:sz w:val="24"/>
          <w:szCs w:val="24"/>
        </w:rPr>
      </w:pPr>
      <w:r w:rsidRPr="0067407F">
        <w:rPr>
          <w:rFonts w:ascii="Times New Roman" w:hAnsi="Times New Roman"/>
          <w:sz w:val="24"/>
          <w:szCs w:val="24"/>
        </w:rPr>
        <w:t xml:space="preserve">1. Правила землепользования и застройки </w:t>
      </w:r>
      <w:r w:rsidR="00330EE9" w:rsidRPr="0067407F">
        <w:rPr>
          <w:rFonts w:ascii="Times New Roman" w:hAnsi="Times New Roman"/>
          <w:sz w:val="24"/>
          <w:szCs w:val="24"/>
        </w:rPr>
        <w:t>части</w:t>
      </w:r>
      <w:r w:rsidR="005B1E3E" w:rsidRPr="0067407F">
        <w:rPr>
          <w:rFonts w:ascii="Times New Roman" w:hAnsi="Times New Roman"/>
          <w:sz w:val="24"/>
          <w:szCs w:val="24"/>
        </w:rPr>
        <w:t xml:space="preserve"> территории</w:t>
      </w:r>
      <w:r w:rsidR="00330EE9" w:rsidRPr="0067407F">
        <w:rPr>
          <w:rFonts w:ascii="Times New Roman" w:hAnsi="Times New Roman"/>
          <w:sz w:val="24"/>
          <w:szCs w:val="24"/>
        </w:rPr>
        <w:t xml:space="preserve"> </w:t>
      </w:r>
      <w:r w:rsidRPr="0067407F">
        <w:rPr>
          <w:rFonts w:ascii="Times New Roman" w:hAnsi="Times New Roman"/>
          <w:sz w:val="24"/>
          <w:szCs w:val="24"/>
        </w:rPr>
        <w:t>муниципального образования "</w:t>
      </w:r>
      <w:r w:rsidR="00645B59">
        <w:rPr>
          <w:rFonts w:ascii="Times New Roman" w:hAnsi="Times New Roman"/>
          <w:sz w:val="24"/>
          <w:szCs w:val="24"/>
        </w:rPr>
        <w:t>Валдгеймское</w:t>
      </w:r>
      <w:r w:rsidR="00B00081" w:rsidRPr="0067407F">
        <w:rPr>
          <w:rFonts w:ascii="Times New Roman" w:hAnsi="Times New Roman"/>
          <w:sz w:val="24"/>
          <w:szCs w:val="24"/>
        </w:rPr>
        <w:t xml:space="preserve"> сельское</w:t>
      </w:r>
      <w:r w:rsidR="00D11D10" w:rsidRPr="0067407F">
        <w:rPr>
          <w:rFonts w:ascii="Times New Roman" w:hAnsi="Times New Roman"/>
          <w:sz w:val="24"/>
          <w:szCs w:val="24"/>
        </w:rPr>
        <w:t xml:space="preserve"> поселение</w:t>
      </w:r>
      <w:r w:rsidRPr="0067407F">
        <w:rPr>
          <w:rFonts w:ascii="Times New Roman" w:hAnsi="Times New Roman"/>
          <w:sz w:val="24"/>
          <w:szCs w:val="24"/>
        </w:rPr>
        <w:t xml:space="preserve">" </w:t>
      </w:r>
      <w:r w:rsidR="003552E8">
        <w:rPr>
          <w:rFonts w:ascii="Times New Roman" w:hAnsi="Times New Roman"/>
          <w:sz w:val="24"/>
          <w:szCs w:val="24"/>
        </w:rPr>
        <w:t>Биробиджанского</w:t>
      </w:r>
      <w:r w:rsidR="00D11D10" w:rsidRPr="0067407F">
        <w:rPr>
          <w:rFonts w:ascii="Times New Roman" w:hAnsi="Times New Roman"/>
          <w:sz w:val="24"/>
          <w:szCs w:val="24"/>
        </w:rPr>
        <w:t xml:space="preserve"> муниципального района </w:t>
      </w:r>
      <w:r w:rsidRPr="0067407F">
        <w:rPr>
          <w:rFonts w:ascii="Times New Roman" w:hAnsi="Times New Roman"/>
          <w:sz w:val="24"/>
          <w:szCs w:val="24"/>
        </w:rPr>
        <w:t>Еврейской автономной области</w:t>
      </w:r>
      <w:r w:rsidR="00B00081" w:rsidRPr="0067407F">
        <w:rPr>
          <w:rFonts w:ascii="Times New Roman" w:hAnsi="Times New Roman"/>
          <w:sz w:val="24"/>
          <w:szCs w:val="24"/>
        </w:rPr>
        <w:t xml:space="preserve"> </w:t>
      </w:r>
      <w:r w:rsidR="00645B59">
        <w:rPr>
          <w:rFonts w:ascii="Times New Roman" w:hAnsi="Times New Roman"/>
          <w:sz w:val="24"/>
          <w:szCs w:val="24"/>
        </w:rPr>
        <w:t>села Валдгейм</w:t>
      </w:r>
      <w:r w:rsidR="0009755F">
        <w:rPr>
          <w:rFonts w:ascii="Times New Roman" w:hAnsi="Times New Roman"/>
          <w:sz w:val="24"/>
          <w:szCs w:val="24"/>
        </w:rPr>
        <w:t xml:space="preserve"> </w:t>
      </w:r>
      <w:r w:rsidRPr="0067407F">
        <w:rPr>
          <w:rFonts w:ascii="Times New Roman" w:hAnsi="Times New Roman"/>
          <w:sz w:val="24"/>
          <w:szCs w:val="24"/>
        </w:rPr>
        <w:t xml:space="preserve">(далее - Правила) </w:t>
      </w:r>
      <w:r w:rsidR="00884D91" w:rsidRPr="007126BA">
        <w:rPr>
          <w:rFonts w:ascii="Times New Roman" w:hAnsi="Times New Roman"/>
          <w:color w:val="000000"/>
          <w:sz w:val="24"/>
          <w:szCs w:val="24"/>
        </w:rPr>
        <w:t xml:space="preserve">были разработаны </w:t>
      </w:r>
      <w:r w:rsidR="0009755F">
        <w:rPr>
          <w:rFonts w:ascii="Times New Roman" w:hAnsi="Times New Roman"/>
          <w:color w:val="000000"/>
          <w:sz w:val="24"/>
          <w:szCs w:val="24"/>
        </w:rPr>
        <w:t xml:space="preserve">                  </w:t>
      </w:r>
      <w:r w:rsidR="00884D91" w:rsidRPr="007126BA">
        <w:rPr>
          <w:rFonts w:ascii="Times New Roman" w:hAnsi="Times New Roman"/>
          <w:color w:val="000000"/>
          <w:sz w:val="24"/>
          <w:szCs w:val="24"/>
        </w:rPr>
        <w:t>в соответствии</w:t>
      </w:r>
      <w:r w:rsidR="00884D91">
        <w:rPr>
          <w:rFonts w:ascii="Times New Roman" w:hAnsi="Times New Roman"/>
          <w:color w:val="000000"/>
          <w:sz w:val="24"/>
          <w:szCs w:val="24"/>
        </w:rPr>
        <w:t xml:space="preserve"> </w:t>
      </w:r>
      <w:r w:rsidR="00884D91" w:rsidRPr="007126BA">
        <w:rPr>
          <w:rFonts w:ascii="Times New Roman" w:hAnsi="Times New Roman"/>
          <w:color w:val="000000"/>
          <w:sz w:val="24"/>
          <w:szCs w:val="24"/>
        </w:rPr>
        <w:t>с требованиями градостроительного и земельного законодательства Российской Федерации, Еврейской автономной области, Федерального закона от 06.10.2003 №131-ФЗ «Об общих принципах организации местного самоуправления в Российской Федерации», Устава муниципального образования «Биробиджанский муниципальный район» и утверждаются Собранием депутатов муниципального образования «Биробиджанский муниципальный район» Еврейской автономной области (далее – Собрание депутатов) в целях:</w:t>
      </w:r>
    </w:p>
    <w:p w:rsidR="00884D91" w:rsidRPr="007126BA" w:rsidRDefault="00884D91" w:rsidP="00884D91">
      <w:pPr>
        <w:tabs>
          <w:tab w:val="left" w:pos="284"/>
        </w:tabs>
        <w:autoSpaceDE w:val="0"/>
        <w:autoSpaceDN w:val="0"/>
        <w:adjustRightInd w:val="0"/>
        <w:spacing w:after="0" w:line="240" w:lineRule="auto"/>
        <w:ind w:firstLine="709"/>
        <w:jc w:val="both"/>
        <w:rPr>
          <w:rFonts w:ascii="Times New Roman" w:hAnsi="Times New Roman"/>
          <w:color w:val="000000"/>
          <w:sz w:val="24"/>
          <w:szCs w:val="24"/>
        </w:rPr>
      </w:pPr>
      <w:r w:rsidRPr="007126BA">
        <w:rPr>
          <w:rFonts w:ascii="Times New Roman" w:hAnsi="Times New Roman"/>
          <w:color w:val="000000"/>
          <w:sz w:val="24"/>
          <w:szCs w:val="24"/>
        </w:rPr>
        <w:t>- создания условий для устойчивого развития территории сельского поселения, сохранения окружающей среды и объектов культурного наследия (приоритетные направления);</w:t>
      </w:r>
    </w:p>
    <w:p w:rsidR="00884D91" w:rsidRPr="007126BA" w:rsidRDefault="00884D91" w:rsidP="00884D91">
      <w:pPr>
        <w:tabs>
          <w:tab w:val="left" w:pos="284"/>
        </w:tabs>
        <w:autoSpaceDE w:val="0"/>
        <w:autoSpaceDN w:val="0"/>
        <w:adjustRightInd w:val="0"/>
        <w:spacing w:after="0" w:line="240" w:lineRule="auto"/>
        <w:ind w:firstLine="709"/>
        <w:jc w:val="both"/>
        <w:rPr>
          <w:rFonts w:ascii="Times New Roman" w:hAnsi="Times New Roman"/>
          <w:color w:val="000000"/>
          <w:sz w:val="24"/>
          <w:szCs w:val="24"/>
        </w:rPr>
      </w:pPr>
      <w:r w:rsidRPr="007126BA">
        <w:rPr>
          <w:rFonts w:ascii="Times New Roman" w:hAnsi="Times New Roman"/>
          <w:color w:val="000000"/>
          <w:sz w:val="24"/>
          <w:szCs w:val="24"/>
        </w:rPr>
        <w:t>- создания условий для планировки территории сельского поселения;</w:t>
      </w:r>
    </w:p>
    <w:p w:rsidR="00884D91" w:rsidRPr="007126BA" w:rsidRDefault="00884D91" w:rsidP="00884D91">
      <w:pPr>
        <w:tabs>
          <w:tab w:val="left" w:pos="284"/>
        </w:tabs>
        <w:autoSpaceDE w:val="0"/>
        <w:autoSpaceDN w:val="0"/>
        <w:adjustRightInd w:val="0"/>
        <w:spacing w:after="0" w:line="240" w:lineRule="auto"/>
        <w:ind w:firstLine="709"/>
        <w:jc w:val="both"/>
        <w:rPr>
          <w:rFonts w:ascii="Times New Roman" w:hAnsi="Times New Roman"/>
          <w:color w:val="000000"/>
          <w:sz w:val="24"/>
          <w:szCs w:val="24"/>
        </w:rPr>
      </w:pPr>
      <w:r w:rsidRPr="007126BA">
        <w:rPr>
          <w:rFonts w:ascii="Times New Roman" w:hAnsi="Times New Roman"/>
          <w:color w:val="000000"/>
          <w:sz w:val="24"/>
          <w:szCs w:val="24"/>
        </w:rPr>
        <w:t>- обеспечения прав и законных интересов юридических лиц, индивидуальных предпринимателей и физических лиц;</w:t>
      </w:r>
    </w:p>
    <w:p w:rsidR="00884D91" w:rsidRPr="007126BA" w:rsidRDefault="00884D91" w:rsidP="00884D91">
      <w:pPr>
        <w:tabs>
          <w:tab w:val="left" w:pos="284"/>
        </w:tabs>
        <w:autoSpaceDE w:val="0"/>
        <w:autoSpaceDN w:val="0"/>
        <w:adjustRightInd w:val="0"/>
        <w:spacing w:after="0" w:line="240" w:lineRule="auto"/>
        <w:ind w:firstLine="709"/>
        <w:jc w:val="both"/>
        <w:rPr>
          <w:rFonts w:ascii="Times New Roman" w:hAnsi="Times New Roman"/>
          <w:color w:val="000000"/>
          <w:sz w:val="24"/>
          <w:szCs w:val="24"/>
        </w:rPr>
      </w:pPr>
      <w:r w:rsidRPr="007126BA">
        <w:rPr>
          <w:rFonts w:ascii="Times New Roman" w:hAnsi="Times New Roman"/>
          <w:color w:val="000000"/>
          <w:sz w:val="24"/>
          <w:szCs w:val="24"/>
        </w:rPr>
        <w:t xml:space="preserve"> - создания условий для привлечения инвестиций,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w:t>
      </w:r>
    </w:p>
    <w:p w:rsidR="00884D91" w:rsidRPr="007126BA" w:rsidRDefault="00884D91" w:rsidP="00884D91">
      <w:pPr>
        <w:tabs>
          <w:tab w:val="left" w:pos="284"/>
        </w:tabs>
        <w:autoSpaceDE w:val="0"/>
        <w:autoSpaceDN w:val="0"/>
        <w:adjustRightInd w:val="0"/>
        <w:spacing w:after="0" w:line="240" w:lineRule="auto"/>
        <w:ind w:firstLine="709"/>
        <w:jc w:val="both"/>
        <w:rPr>
          <w:rFonts w:ascii="Times New Roman" w:hAnsi="Times New Roman"/>
          <w:color w:val="000000"/>
          <w:sz w:val="24"/>
          <w:szCs w:val="24"/>
        </w:rPr>
      </w:pPr>
      <w:r w:rsidRPr="007126BA">
        <w:rPr>
          <w:rFonts w:ascii="Times New Roman" w:hAnsi="Times New Roman"/>
          <w:color w:val="000000"/>
          <w:sz w:val="24"/>
          <w:szCs w:val="24"/>
        </w:rPr>
        <w:t xml:space="preserve"> - обеспечения сбалансированного учета экологических, экономических, социальных и иных факторов при осуществлении градостроительной деятельности;</w:t>
      </w:r>
    </w:p>
    <w:p w:rsidR="00884D91" w:rsidRPr="007126BA" w:rsidRDefault="00884D91" w:rsidP="00884D91">
      <w:pPr>
        <w:tabs>
          <w:tab w:val="left" w:pos="284"/>
        </w:tabs>
        <w:autoSpaceDE w:val="0"/>
        <w:autoSpaceDN w:val="0"/>
        <w:adjustRightInd w:val="0"/>
        <w:spacing w:after="0" w:line="240" w:lineRule="auto"/>
        <w:ind w:firstLine="709"/>
        <w:jc w:val="both"/>
        <w:rPr>
          <w:rFonts w:ascii="Times New Roman" w:hAnsi="Times New Roman"/>
          <w:color w:val="000000"/>
          <w:sz w:val="24"/>
          <w:szCs w:val="24"/>
        </w:rPr>
      </w:pPr>
      <w:r w:rsidRPr="007126BA">
        <w:rPr>
          <w:rFonts w:ascii="Times New Roman" w:hAnsi="Times New Roman"/>
          <w:color w:val="000000"/>
          <w:sz w:val="24"/>
          <w:szCs w:val="24"/>
        </w:rPr>
        <w:t>- обеспечения открытой информации о правилах и условиях использования земельных участков, осуществления на них строительства и реконструкции;</w:t>
      </w:r>
    </w:p>
    <w:p w:rsidR="00884D91" w:rsidRPr="007126BA" w:rsidRDefault="00884D91" w:rsidP="00884D91">
      <w:pPr>
        <w:tabs>
          <w:tab w:val="left" w:pos="284"/>
        </w:tabs>
        <w:autoSpaceDE w:val="0"/>
        <w:autoSpaceDN w:val="0"/>
        <w:adjustRightInd w:val="0"/>
        <w:spacing w:after="0" w:line="240" w:lineRule="auto"/>
        <w:ind w:firstLine="709"/>
        <w:jc w:val="both"/>
        <w:rPr>
          <w:rFonts w:ascii="Times New Roman" w:hAnsi="Times New Roman"/>
          <w:color w:val="000000"/>
          <w:sz w:val="24"/>
          <w:szCs w:val="24"/>
        </w:rPr>
      </w:pPr>
      <w:r w:rsidRPr="007126BA">
        <w:rPr>
          <w:rFonts w:ascii="Times New Roman" w:hAnsi="Times New Roman"/>
          <w:color w:val="000000"/>
          <w:sz w:val="24"/>
          <w:szCs w:val="24"/>
        </w:rPr>
        <w:t>- контроля соответствия градостроительным регламентам строительных намерений застройщиков, построенных объектов и их последующего использования.</w:t>
      </w:r>
    </w:p>
    <w:p w:rsidR="00884D91" w:rsidRPr="007126BA" w:rsidRDefault="00884D91" w:rsidP="00884D91">
      <w:pPr>
        <w:tabs>
          <w:tab w:val="left" w:pos="284"/>
        </w:tabs>
        <w:autoSpaceDE w:val="0"/>
        <w:autoSpaceDN w:val="0"/>
        <w:adjustRightInd w:val="0"/>
        <w:spacing w:after="0" w:line="240" w:lineRule="auto"/>
        <w:ind w:firstLine="709"/>
        <w:jc w:val="both"/>
        <w:rPr>
          <w:rFonts w:ascii="Times New Roman" w:hAnsi="Times New Roman"/>
          <w:color w:val="000000"/>
          <w:sz w:val="24"/>
          <w:szCs w:val="24"/>
        </w:rPr>
      </w:pPr>
      <w:r w:rsidRPr="007126BA">
        <w:rPr>
          <w:rFonts w:ascii="Times New Roman" w:hAnsi="Times New Roman"/>
          <w:color w:val="000000"/>
          <w:sz w:val="24"/>
          <w:szCs w:val="24"/>
        </w:rPr>
        <w:t>2. Правила включают в себя:</w:t>
      </w:r>
    </w:p>
    <w:p w:rsidR="00884D91" w:rsidRPr="007126BA" w:rsidRDefault="00884D91" w:rsidP="00884D91">
      <w:pPr>
        <w:tabs>
          <w:tab w:val="left" w:pos="284"/>
        </w:tabs>
        <w:autoSpaceDE w:val="0"/>
        <w:autoSpaceDN w:val="0"/>
        <w:adjustRightInd w:val="0"/>
        <w:spacing w:after="0" w:line="240" w:lineRule="auto"/>
        <w:ind w:firstLine="709"/>
        <w:jc w:val="both"/>
        <w:rPr>
          <w:rFonts w:ascii="Times New Roman" w:hAnsi="Times New Roman"/>
          <w:color w:val="000000"/>
          <w:sz w:val="24"/>
          <w:szCs w:val="24"/>
        </w:rPr>
      </w:pPr>
      <w:r w:rsidRPr="007126BA">
        <w:rPr>
          <w:rFonts w:ascii="Times New Roman" w:hAnsi="Times New Roman"/>
          <w:color w:val="000000"/>
          <w:sz w:val="24"/>
          <w:szCs w:val="24"/>
        </w:rPr>
        <w:t>1) порядок их применения и внесения изменений в указанные правила;</w:t>
      </w:r>
    </w:p>
    <w:p w:rsidR="00884D91" w:rsidRPr="007126BA" w:rsidRDefault="00884D91" w:rsidP="00884D91">
      <w:pPr>
        <w:tabs>
          <w:tab w:val="left" w:pos="284"/>
        </w:tabs>
        <w:autoSpaceDE w:val="0"/>
        <w:autoSpaceDN w:val="0"/>
        <w:adjustRightInd w:val="0"/>
        <w:spacing w:after="0" w:line="240" w:lineRule="auto"/>
        <w:ind w:firstLine="709"/>
        <w:jc w:val="both"/>
        <w:rPr>
          <w:rFonts w:ascii="Times New Roman" w:hAnsi="Times New Roman"/>
          <w:color w:val="000000"/>
          <w:sz w:val="24"/>
          <w:szCs w:val="24"/>
        </w:rPr>
      </w:pPr>
      <w:r w:rsidRPr="007126BA">
        <w:rPr>
          <w:rFonts w:ascii="Times New Roman" w:hAnsi="Times New Roman"/>
          <w:color w:val="000000"/>
          <w:sz w:val="24"/>
          <w:szCs w:val="24"/>
        </w:rPr>
        <w:t>2) карту градостроительного зонирования;</w:t>
      </w:r>
    </w:p>
    <w:p w:rsidR="00884D91" w:rsidRPr="007126BA" w:rsidRDefault="00884D91" w:rsidP="00884D91">
      <w:pPr>
        <w:tabs>
          <w:tab w:val="left" w:pos="284"/>
        </w:tabs>
        <w:autoSpaceDE w:val="0"/>
        <w:autoSpaceDN w:val="0"/>
        <w:adjustRightInd w:val="0"/>
        <w:spacing w:after="0" w:line="240" w:lineRule="auto"/>
        <w:ind w:firstLine="709"/>
        <w:jc w:val="both"/>
        <w:rPr>
          <w:rFonts w:ascii="Times New Roman" w:hAnsi="Times New Roman"/>
          <w:color w:val="000000"/>
          <w:sz w:val="24"/>
          <w:szCs w:val="24"/>
        </w:rPr>
      </w:pPr>
      <w:r w:rsidRPr="007126BA">
        <w:rPr>
          <w:rFonts w:ascii="Times New Roman" w:hAnsi="Times New Roman"/>
          <w:color w:val="000000"/>
          <w:sz w:val="24"/>
          <w:szCs w:val="24"/>
        </w:rPr>
        <w:t>3) градостроительные регламенты.</w:t>
      </w:r>
    </w:p>
    <w:p w:rsidR="00884D91" w:rsidRPr="007126BA" w:rsidRDefault="00884D91" w:rsidP="00884D91">
      <w:pPr>
        <w:tabs>
          <w:tab w:val="left" w:pos="284"/>
        </w:tabs>
        <w:autoSpaceDE w:val="0"/>
        <w:autoSpaceDN w:val="0"/>
        <w:adjustRightInd w:val="0"/>
        <w:spacing w:after="0" w:line="240" w:lineRule="auto"/>
        <w:ind w:firstLine="709"/>
        <w:jc w:val="both"/>
        <w:rPr>
          <w:rFonts w:ascii="Times New Roman" w:hAnsi="Times New Roman"/>
          <w:color w:val="000000"/>
          <w:sz w:val="24"/>
          <w:szCs w:val="24"/>
        </w:rPr>
      </w:pPr>
      <w:r w:rsidRPr="007126BA">
        <w:rPr>
          <w:rFonts w:ascii="Times New Roman" w:hAnsi="Times New Roman"/>
          <w:color w:val="000000"/>
          <w:sz w:val="24"/>
          <w:szCs w:val="24"/>
        </w:rPr>
        <w:t>3. Порядок применения Правил и внесения в них изменений включает в себя положения:</w:t>
      </w:r>
    </w:p>
    <w:p w:rsidR="00884D91" w:rsidRPr="007126BA" w:rsidRDefault="00884D91" w:rsidP="00884D91">
      <w:pPr>
        <w:tabs>
          <w:tab w:val="left" w:pos="284"/>
        </w:tabs>
        <w:autoSpaceDE w:val="0"/>
        <w:autoSpaceDN w:val="0"/>
        <w:adjustRightInd w:val="0"/>
        <w:spacing w:after="0" w:line="240" w:lineRule="auto"/>
        <w:ind w:firstLine="709"/>
        <w:jc w:val="both"/>
        <w:rPr>
          <w:rFonts w:ascii="Times New Roman" w:hAnsi="Times New Roman"/>
          <w:color w:val="000000"/>
          <w:sz w:val="24"/>
          <w:szCs w:val="24"/>
        </w:rPr>
      </w:pPr>
      <w:r w:rsidRPr="007126BA">
        <w:rPr>
          <w:rFonts w:ascii="Times New Roman" w:hAnsi="Times New Roman"/>
          <w:color w:val="000000"/>
          <w:sz w:val="24"/>
          <w:szCs w:val="24"/>
        </w:rPr>
        <w:t>1) о регулировании землепользования и застройки;</w:t>
      </w:r>
    </w:p>
    <w:p w:rsidR="00884D91" w:rsidRPr="007126BA" w:rsidRDefault="00884D91" w:rsidP="00884D91">
      <w:pPr>
        <w:tabs>
          <w:tab w:val="left" w:pos="284"/>
        </w:tabs>
        <w:autoSpaceDE w:val="0"/>
        <w:autoSpaceDN w:val="0"/>
        <w:adjustRightInd w:val="0"/>
        <w:spacing w:after="0" w:line="240" w:lineRule="auto"/>
        <w:ind w:firstLine="709"/>
        <w:jc w:val="both"/>
        <w:rPr>
          <w:rFonts w:ascii="Times New Roman" w:hAnsi="Times New Roman"/>
          <w:color w:val="000000"/>
          <w:sz w:val="24"/>
          <w:szCs w:val="24"/>
        </w:rPr>
      </w:pPr>
      <w:r w:rsidRPr="007126BA">
        <w:rPr>
          <w:rFonts w:ascii="Times New Roman" w:hAnsi="Times New Roman"/>
          <w:color w:val="000000"/>
          <w:sz w:val="24"/>
          <w:szCs w:val="24"/>
        </w:rPr>
        <w:t>2) об изменении видов разрешенного использования земельных участков и объектов капитального строительства юридическими лицами, индивидуальными предпринимателями и физическими лицами;</w:t>
      </w:r>
    </w:p>
    <w:p w:rsidR="00884D91" w:rsidRPr="007126BA" w:rsidRDefault="00884D91" w:rsidP="00884D91">
      <w:pPr>
        <w:tabs>
          <w:tab w:val="left" w:pos="284"/>
        </w:tabs>
        <w:autoSpaceDE w:val="0"/>
        <w:autoSpaceDN w:val="0"/>
        <w:adjustRightInd w:val="0"/>
        <w:spacing w:after="0" w:line="240" w:lineRule="auto"/>
        <w:ind w:firstLine="709"/>
        <w:jc w:val="both"/>
        <w:rPr>
          <w:rFonts w:ascii="Times New Roman" w:hAnsi="Times New Roman"/>
          <w:color w:val="000000"/>
          <w:sz w:val="24"/>
          <w:szCs w:val="24"/>
        </w:rPr>
      </w:pPr>
      <w:r w:rsidRPr="007126BA">
        <w:rPr>
          <w:rFonts w:ascii="Times New Roman" w:hAnsi="Times New Roman"/>
          <w:color w:val="000000"/>
          <w:sz w:val="24"/>
          <w:szCs w:val="24"/>
        </w:rPr>
        <w:t>3) о подготовке документации по планировке территории</w:t>
      </w:r>
      <w:r w:rsidR="00BA18E6">
        <w:rPr>
          <w:rFonts w:ascii="Times New Roman" w:hAnsi="Times New Roman"/>
          <w:color w:val="000000"/>
          <w:sz w:val="24"/>
          <w:szCs w:val="24"/>
        </w:rPr>
        <w:t>;</w:t>
      </w:r>
    </w:p>
    <w:p w:rsidR="00884D91" w:rsidRDefault="00884D91" w:rsidP="00884D91">
      <w:pPr>
        <w:tabs>
          <w:tab w:val="left" w:pos="284"/>
        </w:tabs>
        <w:autoSpaceDE w:val="0"/>
        <w:autoSpaceDN w:val="0"/>
        <w:adjustRightInd w:val="0"/>
        <w:spacing w:after="0" w:line="240" w:lineRule="auto"/>
        <w:ind w:firstLine="709"/>
        <w:jc w:val="both"/>
        <w:rPr>
          <w:rFonts w:ascii="Times New Roman" w:hAnsi="Times New Roman"/>
          <w:color w:val="000000"/>
          <w:sz w:val="24"/>
          <w:szCs w:val="24"/>
        </w:rPr>
      </w:pPr>
      <w:r w:rsidRPr="007126BA">
        <w:rPr>
          <w:rFonts w:ascii="Times New Roman" w:hAnsi="Times New Roman"/>
          <w:color w:val="000000"/>
          <w:sz w:val="24"/>
          <w:szCs w:val="24"/>
        </w:rPr>
        <w:t>4) о проведении публичных слушаний в сельском поселении по вопросам землепользования и застройки;</w:t>
      </w:r>
    </w:p>
    <w:p w:rsidR="00884D91" w:rsidRPr="007126BA" w:rsidRDefault="00884D91" w:rsidP="00884D91">
      <w:pPr>
        <w:tabs>
          <w:tab w:val="left" w:pos="284"/>
        </w:tabs>
        <w:autoSpaceDE w:val="0"/>
        <w:autoSpaceDN w:val="0"/>
        <w:adjustRightInd w:val="0"/>
        <w:spacing w:after="0" w:line="240" w:lineRule="auto"/>
        <w:ind w:firstLine="709"/>
        <w:jc w:val="both"/>
        <w:rPr>
          <w:rFonts w:ascii="Times New Roman" w:hAnsi="Times New Roman"/>
          <w:color w:val="000000"/>
          <w:sz w:val="24"/>
          <w:szCs w:val="24"/>
        </w:rPr>
      </w:pPr>
      <w:r w:rsidRPr="007126BA">
        <w:rPr>
          <w:rFonts w:ascii="Times New Roman" w:hAnsi="Times New Roman"/>
          <w:color w:val="000000"/>
          <w:sz w:val="24"/>
          <w:szCs w:val="24"/>
        </w:rPr>
        <w:t>5) о внесении изменений в Правила;</w:t>
      </w:r>
    </w:p>
    <w:p w:rsidR="00884D91" w:rsidRPr="007126BA" w:rsidRDefault="00884D91" w:rsidP="00884D91">
      <w:pPr>
        <w:tabs>
          <w:tab w:val="left" w:pos="284"/>
        </w:tabs>
        <w:autoSpaceDE w:val="0"/>
        <w:autoSpaceDN w:val="0"/>
        <w:adjustRightInd w:val="0"/>
        <w:spacing w:after="0" w:line="240" w:lineRule="auto"/>
        <w:ind w:firstLine="709"/>
        <w:jc w:val="both"/>
        <w:rPr>
          <w:rFonts w:ascii="Times New Roman" w:hAnsi="Times New Roman"/>
          <w:color w:val="000000"/>
          <w:sz w:val="24"/>
          <w:szCs w:val="24"/>
        </w:rPr>
      </w:pPr>
      <w:r w:rsidRPr="007126BA">
        <w:rPr>
          <w:rFonts w:ascii="Times New Roman" w:hAnsi="Times New Roman"/>
          <w:color w:val="000000"/>
          <w:sz w:val="24"/>
          <w:szCs w:val="24"/>
        </w:rPr>
        <w:t>6) о регулировании иных вопросов землепользования и застройки, отнесенных федеральным законодательством к полномочиям органов местного самоуправления.</w:t>
      </w:r>
    </w:p>
    <w:p w:rsidR="00884D91" w:rsidRPr="007126BA" w:rsidRDefault="00884D91" w:rsidP="00884D91">
      <w:pPr>
        <w:tabs>
          <w:tab w:val="left" w:pos="284"/>
        </w:tabs>
        <w:autoSpaceDE w:val="0"/>
        <w:autoSpaceDN w:val="0"/>
        <w:adjustRightInd w:val="0"/>
        <w:spacing w:after="0" w:line="240" w:lineRule="auto"/>
        <w:ind w:firstLine="709"/>
        <w:jc w:val="both"/>
        <w:rPr>
          <w:rFonts w:ascii="Times New Roman" w:hAnsi="Times New Roman"/>
          <w:color w:val="000000"/>
          <w:sz w:val="24"/>
          <w:szCs w:val="24"/>
        </w:rPr>
      </w:pPr>
      <w:r w:rsidRPr="007126BA">
        <w:rPr>
          <w:rFonts w:ascii="Times New Roman" w:hAnsi="Times New Roman"/>
          <w:color w:val="000000"/>
          <w:sz w:val="24"/>
          <w:szCs w:val="24"/>
        </w:rPr>
        <w:t xml:space="preserve">4. Решение о внесении изменений в настоящие Правила принимаются Собранием депутатов  в порядке, установленном для принятия настоящих Правил. </w:t>
      </w:r>
    </w:p>
    <w:p w:rsidR="00884D91" w:rsidRPr="007126BA" w:rsidRDefault="00884D91" w:rsidP="0009755F">
      <w:pPr>
        <w:tabs>
          <w:tab w:val="left" w:pos="284"/>
        </w:tabs>
        <w:autoSpaceDE w:val="0"/>
        <w:autoSpaceDN w:val="0"/>
        <w:adjustRightInd w:val="0"/>
        <w:spacing w:after="0" w:line="240" w:lineRule="auto"/>
        <w:ind w:firstLine="709"/>
        <w:jc w:val="both"/>
        <w:rPr>
          <w:rFonts w:ascii="Times New Roman" w:hAnsi="Times New Roman"/>
          <w:color w:val="000000"/>
          <w:sz w:val="24"/>
          <w:szCs w:val="24"/>
        </w:rPr>
      </w:pPr>
      <w:r w:rsidRPr="007126BA">
        <w:rPr>
          <w:rFonts w:ascii="Times New Roman" w:hAnsi="Times New Roman"/>
          <w:color w:val="000000"/>
          <w:sz w:val="24"/>
          <w:szCs w:val="24"/>
        </w:rPr>
        <w:lastRenderedPageBreak/>
        <w:t xml:space="preserve">5. В целях обеспечения реализации настоящих Правил в </w:t>
      </w:r>
      <w:r w:rsidR="0009755F">
        <w:rPr>
          <w:rFonts w:ascii="Times New Roman" w:hAnsi="Times New Roman"/>
          <w:color w:val="000000"/>
          <w:sz w:val="24"/>
          <w:szCs w:val="24"/>
        </w:rPr>
        <w:t>Дубов</w:t>
      </w:r>
      <w:r>
        <w:rPr>
          <w:rFonts w:ascii="Times New Roman" w:hAnsi="Times New Roman"/>
          <w:color w:val="000000"/>
          <w:sz w:val="24"/>
          <w:szCs w:val="24"/>
        </w:rPr>
        <w:t>ском</w:t>
      </w:r>
      <w:r w:rsidRPr="007126BA">
        <w:rPr>
          <w:rFonts w:ascii="Times New Roman" w:hAnsi="Times New Roman"/>
          <w:color w:val="000000"/>
          <w:sz w:val="24"/>
          <w:szCs w:val="24"/>
        </w:rPr>
        <w:t xml:space="preserve"> сельском поселении главой администрации муниципального образования «Биробиджанский муниципальный район» Еврейской автономной области (далее – глава) формируется Комиссия по землепользованию и застройке муниципального района (далее - Комиссия) - консультативный орган при главе муниципального района, которая осуществляет свою деятельность в соответствии с настоящими Правилами и Положением о Комиссии, утверждаемым главой муниципального района. </w:t>
      </w:r>
    </w:p>
    <w:p w:rsidR="00AC36B2" w:rsidRDefault="00AC36B2" w:rsidP="00E337AE">
      <w:pPr>
        <w:pStyle w:val="ConsPlusNormal"/>
        <w:ind w:firstLine="709"/>
        <w:jc w:val="center"/>
        <w:outlineLvl w:val="1"/>
        <w:rPr>
          <w:rFonts w:ascii="Times New Roman" w:hAnsi="Times New Roman" w:cs="Times New Roman"/>
          <w:sz w:val="24"/>
          <w:szCs w:val="24"/>
        </w:rPr>
      </w:pPr>
    </w:p>
    <w:p w:rsidR="003C6679" w:rsidRPr="007126BA" w:rsidRDefault="003C6679" w:rsidP="003C6679">
      <w:pPr>
        <w:tabs>
          <w:tab w:val="left" w:pos="709"/>
        </w:tabs>
        <w:autoSpaceDE w:val="0"/>
        <w:autoSpaceDN w:val="0"/>
        <w:adjustRightInd w:val="0"/>
        <w:spacing w:after="0" w:line="240" w:lineRule="auto"/>
        <w:ind w:firstLine="709"/>
        <w:jc w:val="both"/>
        <w:rPr>
          <w:rFonts w:ascii="Times New Roman" w:hAnsi="Times New Roman"/>
          <w:color w:val="000000"/>
          <w:sz w:val="24"/>
          <w:szCs w:val="24"/>
        </w:rPr>
      </w:pPr>
      <w:r>
        <w:rPr>
          <w:rFonts w:ascii="Times New Roman" w:hAnsi="Times New Roman"/>
          <w:color w:val="000000"/>
          <w:sz w:val="24"/>
          <w:szCs w:val="24"/>
        </w:rPr>
        <w:t xml:space="preserve">Раздел 2. </w:t>
      </w:r>
      <w:r w:rsidRPr="007126BA">
        <w:rPr>
          <w:rFonts w:ascii="Times New Roman" w:hAnsi="Times New Roman"/>
          <w:color w:val="000000"/>
          <w:sz w:val="24"/>
          <w:szCs w:val="24"/>
        </w:rPr>
        <w:t>Открытость и доступность информации о землепользовании и застройки</w:t>
      </w:r>
    </w:p>
    <w:p w:rsidR="003C6679" w:rsidRPr="007126BA" w:rsidRDefault="003C6679" w:rsidP="003C6679">
      <w:pPr>
        <w:tabs>
          <w:tab w:val="left" w:pos="709"/>
        </w:tabs>
        <w:autoSpaceDE w:val="0"/>
        <w:autoSpaceDN w:val="0"/>
        <w:adjustRightInd w:val="0"/>
        <w:spacing w:after="0" w:line="240" w:lineRule="auto"/>
        <w:ind w:firstLine="709"/>
        <w:jc w:val="both"/>
        <w:rPr>
          <w:rFonts w:ascii="Times New Roman" w:hAnsi="Times New Roman"/>
          <w:color w:val="000000"/>
          <w:sz w:val="24"/>
          <w:szCs w:val="24"/>
        </w:rPr>
      </w:pPr>
      <w:r>
        <w:rPr>
          <w:rFonts w:ascii="Times New Roman" w:hAnsi="Times New Roman"/>
          <w:color w:val="000000"/>
          <w:sz w:val="24"/>
          <w:szCs w:val="24"/>
        </w:rPr>
        <w:t>2</w:t>
      </w:r>
      <w:r w:rsidRPr="007126BA">
        <w:rPr>
          <w:rFonts w:ascii="Times New Roman" w:hAnsi="Times New Roman"/>
          <w:color w:val="000000"/>
          <w:sz w:val="24"/>
          <w:szCs w:val="24"/>
        </w:rPr>
        <w:t>.1. Настоящие Правила, включая все входящие в их состав картографические и иные документы, являются открытыми для всех физических и юридических, а также должностных лиц, органов власти и управления, а также органов, осуществляющих контроль за соблюдением градостроительного законодательства.</w:t>
      </w:r>
    </w:p>
    <w:p w:rsidR="003C6679" w:rsidRPr="007126BA" w:rsidRDefault="003C6679" w:rsidP="003C6679">
      <w:pPr>
        <w:tabs>
          <w:tab w:val="left" w:pos="709"/>
        </w:tabs>
        <w:autoSpaceDE w:val="0"/>
        <w:autoSpaceDN w:val="0"/>
        <w:adjustRightInd w:val="0"/>
        <w:spacing w:after="0" w:line="240" w:lineRule="auto"/>
        <w:ind w:firstLine="709"/>
        <w:jc w:val="both"/>
        <w:rPr>
          <w:rFonts w:ascii="Times New Roman" w:hAnsi="Times New Roman"/>
          <w:color w:val="000000"/>
          <w:sz w:val="24"/>
          <w:szCs w:val="24"/>
        </w:rPr>
      </w:pPr>
      <w:r w:rsidRPr="007126BA">
        <w:rPr>
          <w:rFonts w:ascii="Times New Roman" w:hAnsi="Times New Roman"/>
          <w:color w:val="000000"/>
          <w:sz w:val="24"/>
          <w:szCs w:val="24"/>
        </w:rPr>
        <w:t xml:space="preserve">Администрация </w:t>
      </w:r>
      <w:r>
        <w:rPr>
          <w:rFonts w:ascii="Times New Roman" w:hAnsi="Times New Roman"/>
          <w:color w:val="000000"/>
          <w:sz w:val="24"/>
          <w:szCs w:val="24"/>
        </w:rPr>
        <w:t>муниципального района</w:t>
      </w:r>
      <w:r w:rsidRPr="007126BA">
        <w:rPr>
          <w:rFonts w:ascii="Times New Roman" w:hAnsi="Times New Roman"/>
          <w:color w:val="000000"/>
          <w:sz w:val="24"/>
          <w:szCs w:val="24"/>
        </w:rPr>
        <w:t xml:space="preserve"> </w:t>
      </w:r>
      <w:r>
        <w:rPr>
          <w:rFonts w:ascii="Times New Roman" w:hAnsi="Times New Roman"/>
          <w:color w:val="000000"/>
          <w:sz w:val="24"/>
          <w:szCs w:val="24"/>
        </w:rPr>
        <w:t xml:space="preserve">(далее - администрация) </w:t>
      </w:r>
      <w:r w:rsidRPr="007126BA">
        <w:rPr>
          <w:rFonts w:ascii="Times New Roman" w:hAnsi="Times New Roman"/>
          <w:color w:val="000000"/>
          <w:sz w:val="24"/>
          <w:szCs w:val="24"/>
        </w:rPr>
        <w:t>обеспечивает возможность ознакомления с Правилами путем:</w:t>
      </w:r>
    </w:p>
    <w:p w:rsidR="003C6679" w:rsidRPr="007126BA" w:rsidRDefault="003C6679" w:rsidP="003C6679">
      <w:pPr>
        <w:tabs>
          <w:tab w:val="left" w:pos="709"/>
        </w:tabs>
        <w:autoSpaceDE w:val="0"/>
        <w:autoSpaceDN w:val="0"/>
        <w:adjustRightInd w:val="0"/>
        <w:spacing w:after="0" w:line="240" w:lineRule="auto"/>
        <w:ind w:firstLine="709"/>
        <w:jc w:val="both"/>
        <w:rPr>
          <w:rFonts w:ascii="Times New Roman" w:hAnsi="Times New Roman"/>
          <w:color w:val="000000"/>
          <w:sz w:val="24"/>
          <w:szCs w:val="24"/>
        </w:rPr>
      </w:pPr>
      <w:r w:rsidRPr="007126BA">
        <w:rPr>
          <w:rFonts w:ascii="Times New Roman" w:hAnsi="Times New Roman"/>
          <w:color w:val="000000"/>
          <w:sz w:val="24"/>
          <w:szCs w:val="24"/>
        </w:rPr>
        <w:t>- публикации настоящих Правил в средствах массовой информации (в том числе в сети Интернет), в порядке, установленном для официального опубликования (обнародования) муниципальных правовых актов, иной официальной информации;</w:t>
      </w:r>
    </w:p>
    <w:p w:rsidR="003C6679" w:rsidRDefault="003C6679" w:rsidP="003C6679">
      <w:pPr>
        <w:tabs>
          <w:tab w:val="left" w:pos="709"/>
        </w:tabs>
        <w:autoSpaceDE w:val="0"/>
        <w:autoSpaceDN w:val="0"/>
        <w:adjustRightInd w:val="0"/>
        <w:spacing w:after="0" w:line="240" w:lineRule="auto"/>
        <w:ind w:firstLine="709"/>
        <w:jc w:val="both"/>
        <w:rPr>
          <w:rFonts w:ascii="Times New Roman" w:hAnsi="Times New Roman"/>
          <w:color w:val="000000"/>
          <w:sz w:val="24"/>
          <w:szCs w:val="24"/>
        </w:rPr>
      </w:pPr>
      <w:r w:rsidRPr="007126BA">
        <w:rPr>
          <w:rFonts w:ascii="Times New Roman" w:hAnsi="Times New Roman"/>
          <w:color w:val="000000"/>
          <w:sz w:val="24"/>
          <w:szCs w:val="24"/>
        </w:rPr>
        <w:t xml:space="preserve">- создания возможности для ознакомления с настоящими Правилами в полном комплекте входящих в них текстовых и картографических материалов в администрации </w:t>
      </w:r>
      <w:r>
        <w:rPr>
          <w:rFonts w:ascii="Times New Roman" w:hAnsi="Times New Roman"/>
          <w:color w:val="000000"/>
          <w:sz w:val="24"/>
          <w:szCs w:val="24"/>
        </w:rPr>
        <w:t>муниципального района</w:t>
      </w:r>
      <w:r w:rsidRPr="007126BA">
        <w:rPr>
          <w:rFonts w:ascii="Times New Roman" w:hAnsi="Times New Roman"/>
          <w:color w:val="000000"/>
          <w:sz w:val="24"/>
          <w:szCs w:val="24"/>
        </w:rPr>
        <w:t>;</w:t>
      </w:r>
    </w:p>
    <w:p w:rsidR="003C6679" w:rsidRDefault="003C6679" w:rsidP="003C6679">
      <w:pPr>
        <w:tabs>
          <w:tab w:val="left" w:pos="709"/>
        </w:tabs>
        <w:autoSpaceDE w:val="0"/>
        <w:autoSpaceDN w:val="0"/>
        <w:adjustRightInd w:val="0"/>
        <w:spacing w:after="0" w:line="240" w:lineRule="auto"/>
        <w:ind w:firstLine="709"/>
        <w:jc w:val="both"/>
        <w:rPr>
          <w:rFonts w:ascii="Times New Roman" w:hAnsi="Times New Roman"/>
          <w:color w:val="000000"/>
          <w:sz w:val="24"/>
          <w:szCs w:val="24"/>
        </w:rPr>
      </w:pPr>
      <w:r w:rsidRPr="007126BA">
        <w:rPr>
          <w:rFonts w:ascii="Times New Roman" w:hAnsi="Times New Roman"/>
          <w:color w:val="000000"/>
          <w:sz w:val="24"/>
          <w:szCs w:val="24"/>
        </w:rPr>
        <w:t xml:space="preserve">- предоставления физическим и юридическим лицам выписок из настоящих Правил, а также необходимых копий картографических документов и их фрагментов, характеризующих условия землепользования и застройки применительно к отдельным земельным участкам и элементам планировочной структуры. </w:t>
      </w:r>
    </w:p>
    <w:p w:rsidR="003C6679" w:rsidRPr="007126BA" w:rsidRDefault="003C6679" w:rsidP="003C6679">
      <w:pPr>
        <w:tabs>
          <w:tab w:val="left" w:pos="709"/>
        </w:tabs>
        <w:autoSpaceDE w:val="0"/>
        <w:autoSpaceDN w:val="0"/>
        <w:adjustRightInd w:val="0"/>
        <w:spacing w:after="0" w:line="240" w:lineRule="auto"/>
        <w:ind w:firstLine="709"/>
        <w:jc w:val="both"/>
        <w:rPr>
          <w:rFonts w:ascii="Times New Roman" w:hAnsi="Times New Roman"/>
          <w:color w:val="000000"/>
          <w:sz w:val="24"/>
          <w:szCs w:val="24"/>
        </w:rPr>
      </w:pPr>
      <w:r w:rsidRPr="007126BA">
        <w:rPr>
          <w:rFonts w:ascii="Times New Roman" w:hAnsi="Times New Roman"/>
          <w:color w:val="000000"/>
          <w:sz w:val="24"/>
          <w:szCs w:val="24"/>
        </w:rPr>
        <w:t xml:space="preserve">Данные материалы предоставляются вышеуказанным лицам по письменному запросу </w:t>
      </w:r>
      <w:r>
        <w:rPr>
          <w:rFonts w:ascii="Times New Roman" w:hAnsi="Times New Roman"/>
          <w:color w:val="000000"/>
          <w:sz w:val="24"/>
          <w:szCs w:val="24"/>
        </w:rPr>
        <w:t>в соответствии с законодательством</w:t>
      </w:r>
      <w:r w:rsidRPr="007126BA">
        <w:rPr>
          <w:rFonts w:ascii="Times New Roman" w:hAnsi="Times New Roman"/>
          <w:color w:val="000000"/>
          <w:sz w:val="24"/>
          <w:szCs w:val="24"/>
        </w:rPr>
        <w:t>.</w:t>
      </w:r>
    </w:p>
    <w:p w:rsidR="003C6679" w:rsidRPr="007C2AC8" w:rsidRDefault="003C6679" w:rsidP="003C6679">
      <w:pPr>
        <w:tabs>
          <w:tab w:val="left" w:pos="709"/>
        </w:tabs>
        <w:autoSpaceDE w:val="0"/>
        <w:autoSpaceDN w:val="0"/>
        <w:adjustRightInd w:val="0"/>
        <w:spacing w:after="0" w:line="240" w:lineRule="auto"/>
        <w:ind w:firstLine="709"/>
        <w:jc w:val="both"/>
        <w:rPr>
          <w:rFonts w:ascii="Times New Roman" w:hAnsi="Times New Roman"/>
          <w:sz w:val="24"/>
          <w:szCs w:val="24"/>
        </w:rPr>
      </w:pPr>
      <w:r>
        <w:rPr>
          <w:rFonts w:ascii="Times New Roman" w:hAnsi="Times New Roman"/>
          <w:color w:val="000000"/>
          <w:sz w:val="24"/>
          <w:szCs w:val="24"/>
        </w:rPr>
        <w:t>2</w:t>
      </w:r>
      <w:r w:rsidRPr="007126BA">
        <w:rPr>
          <w:rFonts w:ascii="Times New Roman" w:hAnsi="Times New Roman"/>
          <w:color w:val="000000"/>
          <w:sz w:val="24"/>
          <w:szCs w:val="24"/>
        </w:rPr>
        <w:t xml:space="preserve">.2. Настоящие Правила, иные документы и материалы, подготавливаемые в процессе градостроительной деятельности, в обязательном порядке размещаются на странице администрации </w:t>
      </w:r>
      <w:r>
        <w:rPr>
          <w:rFonts w:ascii="Times New Roman" w:hAnsi="Times New Roman"/>
          <w:color w:val="000000"/>
          <w:sz w:val="24"/>
          <w:szCs w:val="24"/>
        </w:rPr>
        <w:t>муниципального района</w:t>
      </w:r>
      <w:r w:rsidRPr="007126BA">
        <w:rPr>
          <w:rFonts w:ascii="Times New Roman" w:hAnsi="Times New Roman"/>
          <w:color w:val="000000"/>
          <w:sz w:val="24"/>
          <w:szCs w:val="24"/>
        </w:rPr>
        <w:t xml:space="preserve"> на официальном сайте администрации Биробиджанского муниципального района и публикуются в «Межмуниципальном информационном бюллетене» Биробиджанского муниципального района</w:t>
      </w:r>
      <w:r>
        <w:rPr>
          <w:rFonts w:ascii="Times New Roman" w:hAnsi="Times New Roman"/>
          <w:color w:val="000000"/>
          <w:sz w:val="24"/>
          <w:szCs w:val="24"/>
        </w:rPr>
        <w:t>.</w:t>
      </w:r>
    </w:p>
    <w:p w:rsidR="003C6679" w:rsidRDefault="003C6679" w:rsidP="003C6679">
      <w:pPr>
        <w:pStyle w:val="ConsPlusNormal"/>
        <w:ind w:firstLine="709"/>
        <w:outlineLvl w:val="1"/>
        <w:rPr>
          <w:rFonts w:ascii="Times New Roman" w:hAnsi="Times New Roman" w:cs="Times New Roman"/>
          <w:sz w:val="24"/>
          <w:szCs w:val="24"/>
        </w:rPr>
      </w:pPr>
    </w:p>
    <w:p w:rsidR="003C6679" w:rsidRDefault="003C6679" w:rsidP="003C6679">
      <w:pPr>
        <w:autoSpaceDE w:val="0"/>
        <w:autoSpaceDN w:val="0"/>
        <w:adjustRightInd w:val="0"/>
        <w:spacing w:after="0" w:line="240" w:lineRule="auto"/>
        <w:ind w:firstLine="709"/>
        <w:jc w:val="both"/>
        <w:rPr>
          <w:rFonts w:ascii="Times New Roman" w:hAnsi="Times New Roman"/>
          <w:color w:val="000000"/>
          <w:sz w:val="24"/>
          <w:szCs w:val="24"/>
        </w:rPr>
      </w:pPr>
      <w:r w:rsidRPr="00E62774">
        <w:rPr>
          <w:rFonts w:ascii="Times New Roman" w:hAnsi="Times New Roman"/>
          <w:color w:val="000000"/>
          <w:sz w:val="24"/>
          <w:szCs w:val="24"/>
        </w:rPr>
        <w:t xml:space="preserve">Раздел </w:t>
      </w:r>
      <w:r>
        <w:rPr>
          <w:rFonts w:ascii="Times New Roman" w:hAnsi="Times New Roman"/>
          <w:color w:val="000000"/>
          <w:sz w:val="24"/>
          <w:szCs w:val="24"/>
        </w:rPr>
        <w:t>3</w:t>
      </w:r>
      <w:r w:rsidRPr="00E62774">
        <w:rPr>
          <w:rFonts w:ascii="Times New Roman" w:hAnsi="Times New Roman"/>
          <w:color w:val="000000"/>
          <w:sz w:val="24"/>
          <w:szCs w:val="24"/>
        </w:rPr>
        <w:t xml:space="preserve">. </w:t>
      </w:r>
      <w:r>
        <w:rPr>
          <w:rFonts w:ascii="Times New Roman" w:hAnsi="Times New Roman"/>
          <w:color w:val="000000"/>
          <w:sz w:val="24"/>
          <w:szCs w:val="24"/>
        </w:rPr>
        <w:t>Соотношение Правил с генеральным планом и документацией по планировке территорий</w:t>
      </w:r>
    </w:p>
    <w:p w:rsidR="003C6679" w:rsidRPr="00E62774" w:rsidRDefault="003C6679" w:rsidP="003C6679">
      <w:pPr>
        <w:pStyle w:val="ConsPlusNormal"/>
        <w:ind w:firstLine="709"/>
        <w:jc w:val="both"/>
        <w:rPr>
          <w:rFonts w:ascii="Times New Roman" w:hAnsi="Times New Roman" w:cs="Times New Roman"/>
          <w:sz w:val="24"/>
          <w:szCs w:val="24"/>
        </w:rPr>
      </w:pPr>
      <w:r>
        <w:rPr>
          <w:rFonts w:ascii="Times New Roman" w:hAnsi="Times New Roman" w:cs="Times New Roman"/>
          <w:sz w:val="24"/>
          <w:szCs w:val="24"/>
        </w:rPr>
        <w:t>3.</w:t>
      </w:r>
      <w:r w:rsidRPr="00E62774">
        <w:rPr>
          <w:rFonts w:ascii="Times New Roman" w:hAnsi="Times New Roman" w:cs="Times New Roman"/>
          <w:sz w:val="24"/>
          <w:szCs w:val="24"/>
        </w:rPr>
        <w:t>1. Правила разработаны  в порядке</w:t>
      </w:r>
      <w:r>
        <w:rPr>
          <w:rFonts w:ascii="Times New Roman" w:hAnsi="Times New Roman" w:cs="Times New Roman"/>
          <w:sz w:val="24"/>
          <w:szCs w:val="24"/>
        </w:rPr>
        <w:t xml:space="preserve">, установленном в </w:t>
      </w:r>
      <w:r w:rsidRPr="00E62774">
        <w:rPr>
          <w:rFonts w:ascii="Times New Roman" w:hAnsi="Times New Roman" w:cs="Times New Roman"/>
          <w:sz w:val="24"/>
          <w:szCs w:val="24"/>
        </w:rPr>
        <w:t xml:space="preserve"> глав</w:t>
      </w:r>
      <w:r>
        <w:rPr>
          <w:rFonts w:ascii="Times New Roman" w:hAnsi="Times New Roman" w:cs="Times New Roman"/>
          <w:sz w:val="24"/>
          <w:szCs w:val="24"/>
        </w:rPr>
        <w:t>е</w:t>
      </w:r>
      <w:r w:rsidRPr="00E62774">
        <w:rPr>
          <w:rFonts w:ascii="Times New Roman" w:hAnsi="Times New Roman" w:cs="Times New Roman"/>
          <w:sz w:val="24"/>
          <w:szCs w:val="24"/>
        </w:rPr>
        <w:t xml:space="preserve"> 4 «Градостроительное зонирование»  Градостроительного кодекса Российской Федерации. </w:t>
      </w:r>
    </w:p>
    <w:p w:rsidR="003C6679" w:rsidRPr="00E62774" w:rsidRDefault="003C6679" w:rsidP="003C6679">
      <w:pPr>
        <w:pStyle w:val="2"/>
        <w:shd w:val="clear" w:color="auto" w:fill="auto"/>
        <w:spacing w:line="240" w:lineRule="auto"/>
        <w:ind w:left="20" w:firstLine="709"/>
        <w:jc w:val="both"/>
        <w:rPr>
          <w:sz w:val="24"/>
          <w:szCs w:val="24"/>
        </w:rPr>
      </w:pPr>
      <w:r w:rsidRPr="00E62774">
        <w:rPr>
          <w:sz w:val="24"/>
          <w:szCs w:val="24"/>
        </w:rPr>
        <w:t xml:space="preserve">Настоящие Правила действуют на </w:t>
      </w:r>
      <w:r>
        <w:rPr>
          <w:sz w:val="24"/>
          <w:szCs w:val="24"/>
        </w:rPr>
        <w:t>части</w:t>
      </w:r>
      <w:r w:rsidRPr="00E62774">
        <w:rPr>
          <w:sz w:val="24"/>
          <w:szCs w:val="24"/>
        </w:rPr>
        <w:t xml:space="preserve"> территории </w:t>
      </w:r>
      <w:r>
        <w:rPr>
          <w:sz w:val="24"/>
          <w:szCs w:val="24"/>
        </w:rPr>
        <w:t>сельского поселения</w:t>
      </w:r>
      <w:r w:rsidRPr="00E62774">
        <w:rPr>
          <w:sz w:val="24"/>
          <w:szCs w:val="24"/>
        </w:rPr>
        <w:t>.</w:t>
      </w:r>
    </w:p>
    <w:p w:rsidR="003C6679" w:rsidRPr="00E62774" w:rsidRDefault="003C6679" w:rsidP="003C6679">
      <w:pPr>
        <w:pStyle w:val="2"/>
        <w:shd w:val="clear" w:color="auto" w:fill="auto"/>
        <w:spacing w:line="240" w:lineRule="auto"/>
        <w:ind w:left="20" w:right="20" w:firstLine="709"/>
        <w:jc w:val="both"/>
        <w:rPr>
          <w:sz w:val="24"/>
          <w:szCs w:val="24"/>
        </w:rPr>
      </w:pPr>
      <w:r w:rsidRPr="00E62774">
        <w:rPr>
          <w:sz w:val="24"/>
          <w:szCs w:val="24"/>
        </w:rPr>
        <w:t xml:space="preserve">В случае внесения изменений в Генеральный план </w:t>
      </w:r>
      <w:r>
        <w:rPr>
          <w:sz w:val="24"/>
          <w:szCs w:val="24"/>
        </w:rPr>
        <w:t>п</w:t>
      </w:r>
      <w:r w:rsidRPr="00E62774">
        <w:rPr>
          <w:sz w:val="24"/>
          <w:szCs w:val="24"/>
        </w:rPr>
        <w:t>осел</w:t>
      </w:r>
      <w:r>
        <w:rPr>
          <w:sz w:val="24"/>
          <w:szCs w:val="24"/>
        </w:rPr>
        <w:t>ения, требующих изменения градо</w:t>
      </w:r>
      <w:r w:rsidRPr="00E62774">
        <w:rPr>
          <w:sz w:val="24"/>
          <w:szCs w:val="24"/>
        </w:rPr>
        <w:t>строительного зонирования, соответствующие изменения должны быть внесены в Правила.</w:t>
      </w:r>
    </w:p>
    <w:p w:rsidR="003C6679" w:rsidRPr="008A3E9B" w:rsidRDefault="003C6679" w:rsidP="003C6679">
      <w:pPr>
        <w:autoSpaceDE w:val="0"/>
        <w:autoSpaceDN w:val="0"/>
        <w:adjustRightInd w:val="0"/>
        <w:spacing w:after="0" w:line="240" w:lineRule="auto"/>
        <w:ind w:firstLine="709"/>
        <w:jc w:val="both"/>
        <w:rPr>
          <w:rFonts w:ascii="Times New Roman" w:hAnsi="Times New Roman"/>
          <w:color w:val="000000"/>
          <w:sz w:val="24"/>
          <w:szCs w:val="24"/>
        </w:rPr>
      </w:pPr>
      <w:r>
        <w:rPr>
          <w:rFonts w:ascii="Times New Roman" w:hAnsi="Times New Roman"/>
          <w:sz w:val="24"/>
          <w:szCs w:val="24"/>
        </w:rPr>
        <w:t>3.</w:t>
      </w:r>
      <w:r w:rsidRPr="00E62774">
        <w:rPr>
          <w:rFonts w:ascii="Times New Roman" w:hAnsi="Times New Roman"/>
          <w:sz w:val="24"/>
          <w:szCs w:val="24"/>
        </w:rPr>
        <w:t xml:space="preserve">2. Документация по планировке территории разрабатывается на основе Генерального плана и Правил </w:t>
      </w:r>
      <w:r>
        <w:rPr>
          <w:rFonts w:ascii="Times New Roman" w:hAnsi="Times New Roman"/>
          <w:sz w:val="24"/>
          <w:szCs w:val="24"/>
        </w:rPr>
        <w:t xml:space="preserve">сельского поселения </w:t>
      </w:r>
      <w:r w:rsidRPr="00E62774">
        <w:rPr>
          <w:rFonts w:ascii="Times New Roman" w:hAnsi="Times New Roman"/>
          <w:sz w:val="24"/>
          <w:szCs w:val="24"/>
        </w:rPr>
        <w:t>и не должна им противоречить</w:t>
      </w:r>
      <w:r>
        <w:rPr>
          <w:rFonts w:ascii="Times New Roman" w:hAnsi="Times New Roman"/>
          <w:sz w:val="24"/>
          <w:szCs w:val="24"/>
        </w:rPr>
        <w:t>.</w:t>
      </w:r>
    </w:p>
    <w:p w:rsidR="003C6679" w:rsidRDefault="003C6679" w:rsidP="003C6679">
      <w:pPr>
        <w:pStyle w:val="ConsPlusNormal"/>
        <w:ind w:firstLine="709"/>
        <w:outlineLvl w:val="1"/>
        <w:rPr>
          <w:rFonts w:ascii="Times New Roman" w:hAnsi="Times New Roman" w:cs="Times New Roman"/>
          <w:sz w:val="24"/>
          <w:szCs w:val="24"/>
        </w:rPr>
      </w:pPr>
    </w:p>
    <w:p w:rsidR="003C6679" w:rsidRDefault="003C6679" w:rsidP="003C6679">
      <w:pPr>
        <w:autoSpaceDE w:val="0"/>
        <w:autoSpaceDN w:val="0"/>
        <w:adjustRightInd w:val="0"/>
        <w:spacing w:after="0" w:line="240" w:lineRule="auto"/>
        <w:ind w:firstLine="709"/>
        <w:jc w:val="both"/>
        <w:rPr>
          <w:rFonts w:ascii="Times New Roman" w:hAnsi="Times New Roman"/>
          <w:color w:val="000000"/>
          <w:sz w:val="24"/>
          <w:szCs w:val="24"/>
        </w:rPr>
      </w:pPr>
      <w:r w:rsidRPr="007C2AC8">
        <w:rPr>
          <w:rFonts w:ascii="Times New Roman" w:hAnsi="Times New Roman"/>
          <w:sz w:val="24"/>
          <w:szCs w:val="24"/>
        </w:rPr>
        <w:t xml:space="preserve">Раздел </w:t>
      </w:r>
      <w:r>
        <w:rPr>
          <w:rFonts w:ascii="Times New Roman" w:hAnsi="Times New Roman"/>
          <w:sz w:val="24"/>
          <w:szCs w:val="24"/>
        </w:rPr>
        <w:t>4</w:t>
      </w:r>
      <w:r w:rsidRPr="007C2AC8">
        <w:rPr>
          <w:rFonts w:ascii="Times New Roman" w:hAnsi="Times New Roman"/>
          <w:sz w:val="24"/>
          <w:szCs w:val="24"/>
        </w:rPr>
        <w:t>.</w:t>
      </w:r>
      <w:r>
        <w:rPr>
          <w:rFonts w:ascii="Times New Roman" w:hAnsi="Times New Roman"/>
          <w:sz w:val="24"/>
          <w:szCs w:val="24"/>
        </w:rPr>
        <w:t xml:space="preserve"> Общие положения относительно прав, возникших до вступления в силу Правил</w:t>
      </w:r>
    </w:p>
    <w:p w:rsidR="003C6679" w:rsidRPr="007C2AC8" w:rsidRDefault="003C6679" w:rsidP="00751F4D">
      <w:pPr>
        <w:pStyle w:val="ConsPlusNormal"/>
        <w:spacing w:line="276" w:lineRule="auto"/>
        <w:ind w:firstLine="709"/>
        <w:jc w:val="both"/>
        <w:rPr>
          <w:rFonts w:ascii="Times New Roman" w:hAnsi="Times New Roman" w:cs="Times New Roman"/>
          <w:sz w:val="24"/>
          <w:szCs w:val="24"/>
        </w:rPr>
      </w:pPr>
      <w:r>
        <w:rPr>
          <w:rFonts w:ascii="Times New Roman" w:hAnsi="Times New Roman" w:cs="Times New Roman"/>
          <w:sz w:val="24"/>
          <w:szCs w:val="24"/>
        </w:rPr>
        <w:t>4.</w:t>
      </w:r>
      <w:r w:rsidRPr="007C2AC8">
        <w:rPr>
          <w:rFonts w:ascii="Times New Roman" w:hAnsi="Times New Roman" w:cs="Times New Roman"/>
          <w:sz w:val="24"/>
          <w:szCs w:val="24"/>
        </w:rPr>
        <w:t xml:space="preserve">1. </w:t>
      </w:r>
      <w:r>
        <w:rPr>
          <w:rFonts w:ascii="Times New Roman" w:hAnsi="Times New Roman" w:cs="Times New Roman"/>
          <w:sz w:val="24"/>
          <w:szCs w:val="24"/>
        </w:rPr>
        <w:t xml:space="preserve"> </w:t>
      </w:r>
      <w:r w:rsidRPr="007C2AC8">
        <w:rPr>
          <w:rFonts w:ascii="Times New Roman" w:hAnsi="Times New Roman" w:cs="Times New Roman"/>
          <w:sz w:val="24"/>
          <w:szCs w:val="24"/>
        </w:rPr>
        <w:t xml:space="preserve">Муниципальные </w:t>
      </w:r>
      <w:r>
        <w:rPr>
          <w:rFonts w:ascii="Times New Roman" w:hAnsi="Times New Roman" w:cs="Times New Roman"/>
          <w:sz w:val="24"/>
          <w:szCs w:val="24"/>
        </w:rPr>
        <w:t xml:space="preserve">    </w:t>
      </w:r>
      <w:r w:rsidRPr="007C2AC8">
        <w:rPr>
          <w:rFonts w:ascii="Times New Roman" w:hAnsi="Times New Roman" w:cs="Times New Roman"/>
          <w:sz w:val="24"/>
          <w:szCs w:val="24"/>
        </w:rPr>
        <w:t>правовые</w:t>
      </w:r>
      <w:r>
        <w:rPr>
          <w:rFonts w:ascii="Times New Roman" w:hAnsi="Times New Roman" w:cs="Times New Roman"/>
          <w:sz w:val="24"/>
          <w:szCs w:val="24"/>
        </w:rPr>
        <w:t xml:space="preserve">  </w:t>
      </w:r>
      <w:r w:rsidRPr="007C2AC8">
        <w:rPr>
          <w:rFonts w:ascii="Times New Roman" w:hAnsi="Times New Roman" w:cs="Times New Roman"/>
          <w:sz w:val="24"/>
          <w:szCs w:val="24"/>
        </w:rPr>
        <w:t xml:space="preserve"> </w:t>
      </w:r>
      <w:r>
        <w:rPr>
          <w:rFonts w:ascii="Times New Roman" w:hAnsi="Times New Roman" w:cs="Times New Roman"/>
          <w:sz w:val="24"/>
          <w:szCs w:val="24"/>
        </w:rPr>
        <w:t xml:space="preserve">  </w:t>
      </w:r>
      <w:r w:rsidRPr="007C2AC8">
        <w:rPr>
          <w:rFonts w:ascii="Times New Roman" w:hAnsi="Times New Roman" w:cs="Times New Roman"/>
          <w:sz w:val="24"/>
          <w:szCs w:val="24"/>
        </w:rPr>
        <w:t>акты</w:t>
      </w:r>
      <w:r>
        <w:rPr>
          <w:rFonts w:ascii="Times New Roman" w:hAnsi="Times New Roman" w:cs="Times New Roman"/>
          <w:sz w:val="24"/>
          <w:szCs w:val="24"/>
        </w:rPr>
        <w:t xml:space="preserve">    </w:t>
      </w:r>
      <w:r w:rsidRPr="007C2AC8">
        <w:rPr>
          <w:rFonts w:ascii="Times New Roman" w:hAnsi="Times New Roman" w:cs="Times New Roman"/>
          <w:sz w:val="24"/>
          <w:szCs w:val="24"/>
        </w:rPr>
        <w:t xml:space="preserve"> органов</w:t>
      </w:r>
      <w:r>
        <w:rPr>
          <w:rFonts w:ascii="Times New Roman" w:hAnsi="Times New Roman" w:cs="Times New Roman"/>
          <w:sz w:val="24"/>
          <w:szCs w:val="24"/>
        </w:rPr>
        <w:t xml:space="preserve">    </w:t>
      </w:r>
      <w:r w:rsidRPr="007C2AC8">
        <w:rPr>
          <w:rFonts w:ascii="Times New Roman" w:hAnsi="Times New Roman" w:cs="Times New Roman"/>
          <w:sz w:val="24"/>
          <w:szCs w:val="24"/>
        </w:rPr>
        <w:t xml:space="preserve"> местного</w:t>
      </w:r>
      <w:r>
        <w:rPr>
          <w:rFonts w:ascii="Times New Roman" w:hAnsi="Times New Roman" w:cs="Times New Roman"/>
          <w:sz w:val="24"/>
          <w:szCs w:val="24"/>
        </w:rPr>
        <w:t xml:space="preserve">   </w:t>
      </w:r>
      <w:r w:rsidRPr="007C2AC8">
        <w:rPr>
          <w:rFonts w:ascii="Times New Roman" w:hAnsi="Times New Roman" w:cs="Times New Roman"/>
          <w:sz w:val="24"/>
          <w:szCs w:val="24"/>
        </w:rPr>
        <w:t xml:space="preserve"> самоуправления</w:t>
      </w:r>
      <w:r w:rsidR="00751F4D">
        <w:rPr>
          <w:rFonts w:ascii="Times New Roman" w:hAnsi="Times New Roman" w:cs="Times New Roman"/>
          <w:sz w:val="24"/>
          <w:szCs w:val="24"/>
        </w:rPr>
        <w:t xml:space="preserve"> </w:t>
      </w:r>
      <w:r>
        <w:rPr>
          <w:rFonts w:ascii="Times New Roman" w:hAnsi="Times New Roman" w:cs="Times New Roman"/>
          <w:sz w:val="24"/>
          <w:szCs w:val="24"/>
        </w:rPr>
        <w:t xml:space="preserve">Биробиджанского муниципального района </w:t>
      </w:r>
      <w:r w:rsidRPr="007C2AC8">
        <w:rPr>
          <w:rFonts w:ascii="Times New Roman" w:hAnsi="Times New Roman" w:cs="Times New Roman"/>
          <w:sz w:val="24"/>
          <w:szCs w:val="24"/>
        </w:rPr>
        <w:t xml:space="preserve">в области землепользования и застройки, принятые до вступления в силу настоящих </w:t>
      </w:r>
      <w:r>
        <w:rPr>
          <w:rFonts w:ascii="Times New Roman" w:hAnsi="Times New Roman" w:cs="Times New Roman"/>
          <w:sz w:val="24"/>
          <w:szCs w:val="24"/>
        </w:rPr>
        <w:t xml:space="preserve"> </w:t>
      </w:r>
      <w:r w:rsidRPr="007C2AC8">
        <w:rPr>
          <w:rFonts w:ascii="Times New Roman" w:hAnsi="Times New Roman" w:cs="Times New Roman"/>
          <w:sz w:val="24"/>
          <w:szCs w:val="24"/>
        </w:rPr>
        <w:t>Правил, применяются в части, не противоречащей им.</w:t>
      </w:r>
    </w:p>
    <w:p w:rsidR="003C6679" w:rsidRPr="007C2AC8" w:rsidRDefault="003C6679" w:rsidP="003C6679">
      <w:pPr>
        <w:pStyle w:val="ConsPlusNormal"/>
        <w:spacing w:line="276" w:lineRule="auto"/>
        <w:ind w:firstLine="709"/>
        <w:jc w:val="both"/>
        <w:rPr>
          <w:rFonts w:ascii="Times New Roman" w:hAnsi="Times New Roman" w:cs="Times New Roman"/>
          <w:sz w:val="24"/>
          <w:szCs w:val="24"/>
        </w:rPr>
      </w:pPr>
      <w:r>
        <w:rPr>
          <w:rFonts w:ascii="Times New Roman" w:hAnsi="Times New Roman" w:cs="Times New Roman"/>
          <w:sz w:val="24"/>
          <w:szCs w:val="24"/>
        </w:rPr>
        <w:t>4.</w:t>
      </w:r>
      <w:r w:rsidRPr="007C2AC8">
        <w:rPr>
          <w:rFonts w:ascii="Times New Roman" w:hAnsi="Times New Roman" w:cs="Times New Roman"/>
          <w:sz w:val="24"/>
          <w:szCs w:val="24"/>
        </w:rPr>
        <w:t>2. Разрешения на строительство, реконструкцию, выданные до вступления в силу настоящих Правил, являются действительными.</w:t>
      </w:r>
    </w:p>
    <w:p w:rsidR="003C6679" w:rsidRPr="007C2AC8" w:rsidRDefault="003C6679" w:rsidP="003C6679">
      <w:pPr>
        <w:pStyle w:val="ConsPlusNormal"/>
        <w:spacing w:line="276" w:lineRule="auto"/>
        <w:ind w:firstLine="709"/>
        <w:jc w:val="both"/>
        <w:rPr>
          <w:rFonts w:ascii="Times New Roman" w:hAnsi="Times New Roman" w:cs="Times New Roman"/>
          <w:sz w:val="24"/>
          <w:szCs w:val="24"/>
        </w:rPr>
      </w:pPr>
      <w:r>
        <w:rPr>
          <w:rFonts w:ascii="Times New Roman" w:hAnsi="Times New Roman" w:cs="Times New Roman"/>
          <w:sz w:val="24"/>
          <w:szCs w:val="24"/>
        </w:rPr>
        <w:t>4.</w:t>
      </w:r>
      <w:r w:rsidRPr="007C2AC8">
        <w:rPr>
          <w:rFonts w:ascii="Times New Roman" w:hAnsi="Times New Roman" w:cs="Times New Roman"/>
          <w:sz w:val="24"/>
          <w:szCs w:val="24"/>
        </w:rPr>
        <w:t>3. Объекты недвижимости, существовавшие на законных основаниях до вступления в силу настоящих Правил или до вступления в силу изменений в настоящие Правила, являются несоответствующими настоящим Правилам в случаях, когда эти объекты:</w:t>
      </w:r>
    </w:p>
    <w:p w:rsidR="003C6679" w:rsidRPr="007C2AC8" w:rsidRDefault="003C6679" w:rsidP="003C6679">
      <w:pPr>
        <w:pStyle w:val="ConsPlusNormal"/>
        <w:spacing w:line="276" w:lineRule="auto"/>
        <w:ind w:firstLine="709"/>
        <w:jc w:val="both"/>
        <w:rPr>
          <w:rFonts w:ascii="Times New Roman" w:hAnsi="Times New Roman" w:cs="Times New Roman"/>
          <w:sz w:val="24"/>
          <w:szCs w:val="24"/>
        </w:rPr>
      </w:pPr>
      <w:r w:rsidRPr="007C2AC8">
        <w:rPr>
          <w:rFonts w:ascii="Times New Roman" w:hAnsi="Times New Roman" w:cs="Times New Roman"/>
          <w:sz w:val="24"/>
          <w:szCs w:val="24"/>
        </w:rPr>
        <w:t>1) имеют вид, виды использования, которые не поименованы как разрешенные для соответствующих территориальных зон, установленных настоящими Правилами;</w:t>
      </w:r>
    </w:p>
    <w:p w:rsidR="003C6679" w:rsidRPr="007C2AC8" w:rsidRDefault="003C6679" w:rsidP="003C6679">
      <w:pPr>
        <w:pStyle w:val="ConsPlusNormal"/>
        <w:spacing w:line="276" w:lineRule="auto"/>
        <w:ind w:firstLine="709"/>
        <w:jc w:val="both"/>
        <w:rPr>
          <w:rFonts w:ascii="Times New Roman" w:hAnsi="Times New Roman" w:cs="Times New Roman"/>
          <w:sz w:val="24"/>
          <w:szCs w:val="24"/>
        </w:rPr>
      </w:pPr>
      <w:r w:rsidRPr="007C2AC8">
        <w:rPr>
          <w:rFonts w:ascii="Times New Roman" w:hAnsi="Times New Roman" w:cs="Times New Roman"/>
          <w:sz w:val="24"/>
          <w:szCs w:val="24"/>
        </w:rPr>
        <w:t>2) имеют вид, виды использования, которые поименованы как разрешенные для соответствующих территориальных зон, но расположены в санитарно-защитных зонах и водоохранных зонах, в пределах которых не предусмотрено размещение соответствующих объектов в соответствии с законодательством Российской Федерации;</w:t>
      </w:r>
    </w:p>
    <w:p w:rsidR="003C6679" w:rsidRPr="007C2AC8" w:rsidRDefault="003C6679" w:rsidP="003C6679">
      <w:pPr>
        <w:pStyle w:val="ConsPlusNormal"/>
        <w:spacing w:line="276" w:lineRule="auto"/>
        <w:ind w:firstLine="709"/>
        <w:jc w:val="both"/>
        <w:rPr>
          <w:rFonts w:ascii="Times New Roman" w:hAnsi="Times New Roman" w:cs="Times New Roman"/>
          <w:sz w:val="24"/>
          <w:szCs w:val="24"/>
        </w:rPr>
      </w:pPr>
      <w:r w:rsidRPr="007C2AC8">
        <w:rPr>
          <w:rFonts w:ascii="Times New Roman" w:hAnsi="Times New Roman" w:cs="Times New Roman"/>
          <w:sz w:val="24"/>
          <w:szCs w:val="24"/>
        </w:rPr>
        <w:t>3) имеют параметры меньше (площадь и линейные размеры земельных участков, отступы построек от границ участка) или больше (плотность застройки - высота/этажность построек, процент застройки, коэффициент использования участка) значений, установленных настоящими Правилами применительно к соответствующим зонам.</w:t>
      </w:r>
    </w:p>
    <w:p w:rsidR="003C6679" w:rsidRDefault="003C6679" w:rsidP="003C6679">
      <w:pPr>
        <w:pStyle w:val="ConsPlusNormal"/>
        <w:spacing w:line="276" w:lineRule="auto"/>
        <w:ind w:firstLine="709"/>
        <w:jc w:val="both"/>
        <w:rPr>
          <w:rFonts w:ascii="Times New Roman" w:hAnsi="Times New Roman" w:cs="Times New Roman"/>
          <w:sz w:val="24"/>
          <w:szCs w:val="24"/>
        </w:rPr>
      </w:pPr>
      <w:r w:rsidRPr="007C2AC8">
        <w:rPr>
          <w:rFonts w:ascii="Times New Roman" w:hAnsi="Times New Roman" w:cs="Times New Roman"/>
          <w:sz w:val="24"/>
          <w:szCs w:val="24"/>
        </w:rPr>
        <w:t>Отношения по поводу самовольного занятия земельных участков, самовольного строительства, использования самовольно занятых земельных участков и самовольных построек регулируются гражданским и земельным законодательством Российской Федерации.</w:t>
      </w:r>
    </w:p>
    <w:p w:rsidR="003C6679" w:rsidRDefault="003C6679" w:rsidP="003C6679">
      <w:pPr>
        <w:pStyle w:val="ConsPlusNormal"/>
        <w:spacing w:line="276" w:lineRule="auto"/>
        <w:ind w:firstLine="709"/>
        <w:jc w:val="both"/>
        <w:rPr>
          <w:rFonts w:ascii="Times New Roman" w:hAnsi="Times New Roman" w:cs="Times New Roman"/>
          <w:sz w:val="24"/>
          <w:szCs w:val="24"/>
        </w:rPr>
      </w:pPr>
      <w:r>
        <w:rPr>
          <w:rFonts w:ascii="Times New Roman" w:hAnsi="Times New Roman" w:cs="Times New Roman"/>
          <w:sz w:val="24"/>
          <w:szCs w:val="24"/>
        </w:rPr>
        <w:t>4.</w:t>
      </w:r>
      <w:r w:rsidRPr="007C2AC8">
        <w:rPr>
          <w:rFonts w:ascii="Times New Roman" w:hAnsi="Times New Roman" w:cs="Times New Roman"/>
          <w:sz w:val="24"/>
          <w:szCs w:val="24"/>
        </w:rPr>
        <w:t>4. Муниципальны</w:t>
      </w:r>
      <w:r>
        <w:rPr>
          <w:rFonts w:ascii="Times New Roman" w:hAnsi="Times New Roman" w:cs="Times New Roman"/>
          <w:sz w:val="24"/>
          <w:szCs w:val="24"/>
        </w:rPr>
        <w:t>е</w:t>
      </w:r>
      <w:r w:rsidRPr="007C2AC8">
        <w:rPr>
          <w:rFonts w:ascii="Times New Roman" w:hAnsi="Times New Roman" w:cs="Times New Roman"/>
          <w:sz w:val="24"/>
          <w:szCs w:val="24"/>
        </w:rPr>
        <w:t xml:space="preserve"> правовы</w:t>
      </w:r>
      <w:r>
        <w:rPr>
          <w:rFonts w:ascii="Times New Roman" w:hAnsi="Times New Roman" w:cs="Times New Roman"/>
          <w:sz w:val="24"/>
          <w:szCs w:val="24"/>
        </w:rPr>
        <w:t>е</w:t>
      </w:r>
      <w:r w:rsidRPr="007C2AC8">
        <w:rPr>
          <w:rFonts w:ascii="Times New Roman" w:hAnsi="Times New Roman" w:cs="Times New Roman"/>
          <w:sz w:val="24"/>
          <w:szCs w:val="24"/>
        </w:rPr>
        <w:t xml:space="preserve"> акт</w:t>
      </w:r>
      <w:r>
        <w:rPr>
          <w:rFonts w:ascii="Times New Roman" w:hAnsi="Times New Roman" w:cs="Times New Roman"/>
          <w:sz w:val="24"/>
          <w:szCs w:val="24"/>
        </w:rPr>
        <w:t>ы</w:t>
      </w:r>
      <w:r w:rsidRPr="007C2AC8">
        <w:rPr>
          <w:rFonts w:ascii="Times New Roman" w:hAnsi="Times New Roman" w:cs="Times New Roman"/>
          <w:sz w:val="24"/>
          <w:szCs w:val="24"/>
        </w:rPr>
        <w:t xml:space="preserve"> администрации </w:t>
      </w:r>
      <w:r>
        <w:rPr>
          <w:rFonts w:ascii="Times New Roman" w:hAnsi="Times New Roman" w:cs="Times New Roman"/>
          <w:sz w:val="24"/>
          <w:szCs w:val="24"/>
        </w:rPr>
        <w:t xml:space="preserve">муниципального района </w:t>
      </w:r>
      <w:r w:rsidRPr="007C2AC8">
        <w:rPr>
          <w:rFonts w:ascii="Times New Roman" w:hAnsi="Times New Roman" w:cs="Times New Roman"/>
          <w:sz w:val="24"/>
          <w:szCs w:val="24"/>
        </w:rPr>
        <w:t xml:space="preserve"> </w:t>
      </w:r>
      <w:r>
        <w:rPr>
          <w:rFonts w:ascii="Times New Roman" w:hAnsi="Times New Roman" w:cs="Times New Roman"/>
          <w:sz w:val="24"/>
          <w:szCs w:val="24"/>
        </w:rPr>
        <w:t>имеют право придавать</w:t>
      </w:r>
      <w:r w:rsidRPr="007C2AC8">
        <w:rPr>
          <w:rFonts w:ascii="Times New Roman" w:hAnsi="Times New Roman" w:cs="Times New Roman"/>
          <w:sz w:val="24"/>
          <w:szCs w:val="24"/>
        </w:rPr>
        <w:t xml:space="preserve"> статус несоответствия производственным и иным объектам, </w:t>
      </w:r>
      <w:r>
        <w:rPr>
          <w:rFonts w:ascii="Times New Roman" w:hAnsi="Times New Roman" w:cs="Times New Roman"/>
          <w:sz w:val="24"/>
          <w:szCs w:val="24"/>
        </w:rPr>
        <w:t>в случае если</w:t>
      </w:r>
      <w:r w:rsidRPr="007C2AC8">
        <w:rPr>
          <w:rFonts w:ascii="Times New Roman" w:hAnsi="Times New Roman" w:cs="Times New Roman"/>
          <w:sz w:val="24"/>
          <w:szCs w:val="24"/>
        </w:rPr>
        <w:t xml:space="preserve"> санитарно-защитные зоны распространяются за пределы территориальной зоны расположения этих объектов (согласно карте градостроительного зонирования, </w:t>
      </w:r>
      <w:hyperlink w:anchor="Par566" w:tooltip="Ссылка на текущий документ" w:history="1">
        <w:r w:rsidRPr="007C2AC8">
          <w:rPr>
            <w:rFonts w:ascii="Times New Roman" w:hAnsi="Times New Roman" w:cs="Times New Roman"/>
            <w:sz w:val="24"/>
            <w:szCs w:val="24"/>
          </w:rPr>
          <w:t>раздел 19</w:t>
        </w:r>
      </w:hyperlink>
      <w:r w:rsidRPr="007C2AC8">
        <w:rPr>
          <w:rFonts w:ascii="Times New Roman" w:hAnsi="Times New Roman" w:cs="Times New Roman"/>
          <w:sz w:val="24"/>
          <w:szCs w:val="24"/>
        </w:rPr>
        <w:t xml:space="preserve"> Правил) и функционирование которых наносит несоразмерный ущерб владельцам соседних объектов недвижимости, то есть значительно снижается стоимость этих объектов.</w:t>
      </w:r>
    </w:p>
    <w:p w:rsidR="003C6679" w:rsidRDefault="003C6679" w:rsidP="003C6679">
      <w:pPr>
        <w:pStyle w:val="ConsPlusNormal"/>
        <w:ind w:firstLine="709"/>
        <w:outlineLvl w:val="1"/>
        <w:rPr>
          <w:rFonts w:ascii="Times New Roman" w:hAnsi="Times New Roman" w:cs="Times New Roman"/>
          <w:sz w:val="24"/>
          <w:szCs w:val="24"/>
        </w:rPr>
      </w:pPr>
    </w:p>
    <w:p w:rsidR="003C6679" w:rsidRPr="007C2AC8" w:rsidRDefault="003C6679" w:rsidP="003C6679">
      <w:pPr>
        <w:pStyle w:val="ConsPlusNormal"/>
        <w:ind w:firstLine="709"/>
        <w:jc w:val="both"/>
        <w:rPr>
          <w:rFonts w:ascii="Times New Roman" w:hAnsi="Times New Roman" w:cs="Times New Roman"/>
          <w:sz w:val="24"/>
          <w:szCs w:val="24"/>
        </w:rPr>
      </w:pPr>
      <w:r w:rsidRPr="007C2AC8">
        <w:rPr>
          <w:rFonts w:ascii="Times New Roman" w:hAnsi="Times New Roman" w:cs="Times New Roman"/>
          <w:sz w:val="24"/>
          <w:szCs w:val="24"/>
        </w:rPr>
        <w:t xml:space="preserve">Раздел </w:t>
      </w:r>
      <w:r>
        <w:rPr>
          <w:rFonts w:ascii="Times New Roman" w:hAnsi="Times New Roman" w:cs="Times New Roman"/>
          <w:sz w:val="24"/>
          <w:szCs w:val="24"/>
        </w:rPr>
        <w:t>5</w:t>
      </w:r>
      <w:r w:rsidRPr="007C2AC8">
        <w:rPr>
          <w:rFonts w:ascii="Times New Roman" w:hAnsi="Times New Roman" w:cs="Times New Roman"/>
          <w:sz w:val="24"/>
          <w:szCs w:val="24"/>
        </w:rPr>
        <w:t>.</w:t>
      </w:r>
      <w:r>
        <w:rPr>
          <w:rFonts w:ascii="Times New Roman" w:hAnsi="Times New Roman" w:cs="Times New Roman"/>
          <w:sz w:val="24"/>
          <w:szCs w:val="24"/>
        </w:rPr>
        <w:t xml:space="preserve"> Застройщики</w:t>
      </w:r>
    </w:p>
    <w:p w:rsidR="003C6679" w:rsidRPr="007C2AC8" w:rsidRDefault="003C6679" w:rsidP="003C6679">
      <w:pPr>
        <w:pStyle w:val="ConsPlusNormal"/>
        <w:spacing w:line="276" w:lineRule="auto"/>
        <w:ind w:firstLine="709"/>
        <w:jc w:val="both"/>
        <w:rPr>
          <w:rFonts w:ascii="Times New Roman" w:hAnsi="Times New Roman" w:cs="Times New Roman"/>
          <w:sz w:val="24"/>
          <w:szCs w:val="24"/>
        </w:rPr>
      </w:pPr>
      <w:r>
        <w:rPr>
          <w:rFonts w:ascii="Times New Roman" w:hAnsi="Times New Roman" w:cs="Times New Roman"/>
          <w:sz w:val="24"/>
          <w:szCs w:val="24"/>
        </w:rPr>
        <w:t>5.</w:t>
      </w:r>
      <w:r w:rsidRPr="007C2AC8">
        <w:rPr>
          <w:rFonts w:ascii="Times New Roman" w:hAnsi="Times New Roman" w:cs="Times New Roman"/>
          <w:sz w:val="24"/>
          <w:szCs w:val="24"/>
        </w:rPr>
        <w:t>1. Застройщик - юридическое лицо, индивидуальный предприниматель или физическое лицо, обеспечивающее на принадлежащем ему земельном участке строительство, реконструкцию, капитальный ремонт объектов капитального строительства, а также выполнение инженерных изысканий, подготовку проектной документации для их строительства, реконструкции, капитального ремонта.</w:t>
      </w:r>
    </w:p>
    <w:p w:rsidR="003C6679" w:rsidRPr="007C2AC8" w:rsidRDefault="003C6679" w:rsidP="003C6679">
      <w:pPr>
        <w:pStyle w:val="ConsPlusNormal"/>
        <w:spacing w:line="276" w:lineRule="auto"/>
        <w:ind w:firstLine="709"/>
        <w:jc w:val="both"/>
        <w:rPr>
          <w:rFonts w:ascii="Times New Roman" w:hAnsi="Times New Roman" w:cs="Times New Roman"/>
          <w:sz w:val="24"/>
          <w:szCs w:val="24"/>
        </w:rPr>
      </w:pPr>
      <w:r>
        <w:rPr>
          <w:rFonts w:ascii="Times New Roman" w:hAnsi="Times New Roman" w:cs="Times New Roman"/>
          <w:sz w:val="24"/>
          <w:szCs w:val="24"/>
        </w:rPr>
        <w:t>5.2</w:t>
      </w:r>
      <w:r w:rsidRPr="007C2AC8">
        <w:rPr>
          <w:rFonts w:ascii="Times New Roman" w:hAnsi="Times New Roman" w:cs="Times New Roman"/>
          <w:sz w:val="24"/>
          <w:szCs w:val="24"/>
        </w:rPr>
        <w:t>. Застройщики имеют право:</w:t>
      </w:r>
    </w:p>
    <w:p w:rsidR="003C6679" w:rsidRPr="007C2AC8" w:rsidRDefault="003C6679" w:rsidP="003C6679">
      <w:pPr>
        <w:pStyle w:val="ConsPlusNormal"/>
        <w:spacing w:line="276" w:lineRule="auto"/>
        <w:ind w:firstLine="709"/>
        <w:jc w:val="both"/>
        <w:rPr>
          <w:rFonts w:ascii="Times New Roman" w:hAnsi="Times New Roman" w:cs="Times New Roman"/>
          <w:sz w:val="24"/>
          <w:szCs w:val="24"/>
        </w:rPr>
      </w:pPr>
      <w:r w:rsidRPr="007C2AC8">
        <w:rPr>
          <w:rFonts w:ascii="Times New Roman" w:hAnsi="Times New Roman" w:cs="Times New Roman"/>
          <w:sz w:val="24"/>
          <w:szCs w:val="24"/>
        </w:rPr>
        <w:t>- осуществлять строительство, реконструкцию, капитальный ремонт объектов капитального строительства на принадлежащих им земельных участках;</w:t>
      </w:r>
    </w:p>
    <w:p w:rsidR="003C6679" w:rsidRPr="007C2AC8" w:rsidRDefault="003C6679" w:rsidP="003C6679">
      <w:pPr>
        <w:pStyle w:val="ConsPlusNormal"/>
        <w:spacing w:line="276" w:lineRule="auto"/>
        <w:ind w:firstLine="709"/>
        <w:jc w:val="both"/>
        <w:rPr>
          <w:rFonts w:ascii="Times New Roman" w:hAnsi="Times New Roman" w:cs="Times New Roman"/>
          <w:sz w:val="24"/>
          <w:szCs w:val="24"/>
        </w:rPr>
      </w:pPr>
      <w:r w:rsidRPr="007C2AC8">
        <w:rPr>
          <w:rFonts w:ascii="Times New Roman" w:hAnsi="Times New Roman" w:cs="Times New Roman"/>
          <w:sz w:val="24"/>
          <w:szCs w:val="24"/>
        </w:rPr>
        <w:t>- утверждать проектную документацию на строительство, реконструкцию объектов капитального строительства и их частей;</w:t>
      </w:r>
    </w:p>
    <w:p w:rsidR="003C6679" w:rsidRDefault="003C6679" w:rsidP="003C6679">
      <w:pPr>
        <w:pStyle w:val="ConsPlusNormal"/>
        <w:spacing w:line="276" w:lineRule="auto"/>
        <w:ind w:firstLine="709"/>
        <w:jc w:val="both"/>
        <w:rPr>
          <w:rFonts w:ascii="Times New Roman" w:hAnsi="Times New Roman" w:cs="Times New Roman"/>
          <w:sz w:val="24"/>
          <w:szCs w:val="24"/>
        </w:rPr>
      </w:pPr>
      <w:r w:rsidRPr="007C2AC8">
        <w:rPr>
          <w:rFonts w:ascii="Times New Roman" w:hAnsi="Times New Roman" w:cs="Times New Roman"/>
          <w:sz w:val="24"/>
          <w:szCs w:val="24"/>
        </w:rPr>
        <w:t xml:space="preserve">- в случаях, установленных настоящими Правилами застройки, ходатайствовать перед администрацией </w:t>
      </w:r>
      <w:r>
        <w:rPr>
          <w:rFonts w:ascii="Times New Roman" w:hAnsi="Times New Roman" w:cs="Times New Roman"/>
          <w:sz w:val="24"/>
          <w:szCs w:val="24"/>
        </w:rPr>
        <w:t>муниципального района</w:t>
      </w:r>
      <w:r w:rsidRPr="007C2AC8">
        <w:rPr>
          <w:rFonts w:ascii="Times New Roman" w:hAnsi="Times New Roman" w:cs="Times New Roman"/>
          <w:sz w:val="24"/>
          <w:szCs w:val="24"/>
        </w:rPr>
        <w:t xml:space="preserve"> об отклонении от предельных параметров разрешенного строительства, реконструкции объектов капитального строительства, о предоставлении разрешения на условно разрешенный вид использования земельного участка;</w:t>
      </w:r>
    </w:p>
    <w:p w:rsidR="003C6679" w:rsidRPr="007C2AC8" w:rsidRDefault="003C6679" w:rsidP="003C6679">
      <w:pPr>
        <w:pStyle w:val="ConsPlusNormal"/>
        <w:spacing w:line="276" w:lineRule="auto"/>
        <w:ind w:firstLine="709"/>
        <w:jc w:val="both"/>
        <w:rPr>
          <w:rFonts w:ascii="Times New Roman" w:hAnsi="Times New Roman" w:cs="Times New Roman"/>
          <w:sz w:val="24"/>
          <w:szCs w:val="24"/>
        </w:rPr>
      </w:pPr>
      <w:r w:rsidRPr="007C2AC8">
        <w:rPr>
          <w:rFonts w:ascii="Times New Roman" w:hAnsi="Times New Roman" w:cs="Times New Roman"/>
          <w:sz w:val="24"/>
          <w:szCs w:val="24"/>
        </w:rPr>
        <w:t xml:space="preserve">- осуществлять другие права, предусмотренные действующим законодательством Российской Федерации и Еврейской автономной области, муниципальными правовыми актами органов местного самоуправления </w:t>
      </w:r>
      <w:r>
        <w:rPr>
          <w:rFonts w:ascii="Times New Roman" w:hAnsi="Times New Roman" w:cs="Times New Roman"/>
          <w:sz w:val="24"/>
          <w:szCs w:val="24"/>
        </w:rPr>
        <w:t>Биробиджанского муниципального района</w:t>
      </w:r>
      <w:r w:rsidRPr="007C2AC8">
        <w:rPr>
          <w:rFonts w:ascii="Times New Roman" w:hAnsi="Times New Roman" w:cs="Times New Roman"/>
          <w:sz w:val="24"/>
          <w:szCs w:val="24"/>
        </w:rPr>
        <w:t>.</w:t>
      </w:r>
    </w:p>
    <w:p w:rsidR="003C6679" w:rsidRPr="007C2AC8" w:rsidRDefault="003C6679" w:rsidP="003C6679">
      <w:pPr>
        <w:pStyle w:val="ConsPlusNormal"/>
        <w:spacing w:line="276" w:lineRule="auto"/>
        <w:ind w:firstLine="709"/>
        <w:jc w:val="both"/>
        <w:rPr>
          <w:rFonts w:ascii="Times New Roman" w:hAnsi="Times New Roman" w:cs="Times New Roman"/>
          <w:sz w:val="24"/>
          <w:szCs w:val="24"/>
        </w:rPr>
      </w:pPr>
      <w:r>
        <w:rPr>
          <w:rFonts w:ascii="Times New Roman" w:hAnsi="Times New Roman" w:cs="Times New Roman"/>
          <w:sz w:val="24"/>
          <w:szCs w:val="24"/>
        </w:rPr>
        <w:t>5.3</w:t>
      </w:r>
      <w:r w:rsidRPr="007C2AC8">
        <w:rPr>
          <w:rFonts w:ascii="Times New Roman" w:hAnsi="Times New Roman" w:cs="Times New Roman"/>
          <w:sz w:val="24"/>
          <w:szCs w:val="24"/>
        </w:rPr>
        <w:t>. Застройщики обязаны:</w:t>
      </w:r>
    </w:p>
    <w:p w:rsidR="003C6679" w:rsidRPr="007C2AC8" w:rsidRDefault="003C6679" w:rsidP="003C6679">
      <w:pPr>
        <w:pStyle w:val="ConsPlusNormal"/>
        <w:spacing w:line="276" w:lineRule="auto"/>
        <w:ind w:firstLine="709"/>
        <w:jc w:val="both"/>
        <w:rPr>
          <w:rFonts w:ascii="Times New Roman" w:hAnsi="Times New Roman" w:cs="Times New Roman"/>
          <w:sz w:val="24"/>
          <w:szCs w:val="24"/>
        </w:rPr>
      </w:pPr>
      <w:r w:rsidRPr="007C2AC8">
        <w:rPr>
          <w:rFonts w:ascii="Times New Roman" w:hAnsi="Times New Roman" w:cs="Times New Roman"/>
          <w:sz w:val="24"/>
          <w:szCs w:val="24"/>
        </w:rPr>
        <w:t>- соблюдать требования градостроительных регламентов;</w:t>
      </w:r>
    </w:p>
    <w:p w:rsidR="003C6679" w:rsidRPr="007C2AC8" w:rsidRDefault="003C6679" w:rsidP="003C6679">
      <w:pPr>
        <w:pStyle w:val="ConsPlusNormal"/>
        <w:spacing w:line="276" w:lineRule="auto"/>
        <w:ind w:firstLine="709"/>
        <w:jc w:val="both"/>
        <w:rPr>
          <w:rFonts w:ascii="Times New Roman" w:hAnsi="Times New Roman" w:cs="Times New Roman"/>
          <w:sz w:val="24"/>
          <w:szCs w:val="24"/>
        </w:rPr>
      </w:pPr>
      <w:r w:rsidRPr="007C2AC8">
        <w:rPr>
          <w:rFonts w:ascii="Times New Roman" w:hAnsi="Times New Roman" w:cs="Times New Roman"/>
          <w:sz w:val="24"/>
          <w:szCs w:val="24"/>
        </w:rPr>
        <w:t>- использовать земельные участки, предоставленные для строительства, в соответствии с целью предоставления - для осуществления строительства, реконструкции в соответствии с проектной документацией;</w:t>
      </w:r>
    </w:p>
    <w:p w:rsidR="003C6679" w:rsidRPr="007C2AC8" w:rsidRDefault="003C6679" w:rsidP="003C6679">
      <w:pPr>
        <w:pStyle w:val="ConsPlusNormal"/>
        <w:spacing w:line="276" w:lineRule="auto"/>
        <w:ind w:firstLine="709"/>
        <w:jc w:val="both"/>
        <w:rPr>
          <w:rFonts w:ascii="Times New Roman" w:hAnsi="Times New Roman" w:cs="Times New Roman"/>
          <w:sz w:val="24"/>
          <w:szCs w:val="24"/>
        </w:rPr>
      </w:pPr>
      <w:r w:rsidRPr="007C2AC8">
        <w:rPr>
          <w:rFonts w:ascii="Times New Roman" w:hAnsi="Times New Roman" w:cs="Times New Roman"/>
          <w:sz w:val="24"/>
          <w:szCs w:val="24"/>
        </w:rPr>
        <w:t>- безвозмездно передать в орган, выдавший разрешение на строительство, один экземпляр копий материалов инженерных изысканий, проектной документации;</w:t>
      </w:r>
    </w:p>
    <w:p w:rsidR="003C6679" w:rsidRDefault="003C6679" w:rsidP="003C6679">
      <w:pPr>
        <w:pStyle w:val="ConsPlusNormal"/>
        <w:spacing w:line="276" w:lineRule="auto"/>
        <w:ind w:firstLine="709"/>
        <w:jc w:val="both"/>
        <w:rPr>
          <w:rFonts w:ascii="Times New Roman" w:hAnsi="Times New Roman" w:cs="Times New Roman"/>
          <w:sz w:val="24"/>
          <w:szCs w:val="24"/>
        </w:rPr>
      </w:pPr>
      <w:r w:rsidRPr="007C2AC8">
        <w:rPr>
          <w:rFonts w:ascii="Times New Roman" w:hAnsi="Times New Roman" w:cs="Times New Roman"/>
          <w:sz w:val="24"/>
          <w:szCs w:val="24"/>
        </w:rPr>
        <w:t xml:space="preserve">- исполнять другие обязанности, установленные законодательством Российской Федерации и Еврейской автономной области, муниципальными правовыми актами органов местного самоуправления </w:t>
      </w:r>
      <w:r>
        <w:rPr>
          <w:rFonts w:ascii="Times New Roman" w:hAnsi="Times New Roman" w:cs="Times New Roman"/>
          <w:sz w:val="24"/>
          <w:szCs w:val="24"/>
        </w:rPr>
        <w:t>Биробиджанского муниципального района</w:t>
      </w:r>
      <w:r w:rsidRPr="007C2AC8">
        <w:rPr>
          <w:rFonts w:ascii="Times New Roman" w:hAnsi="Times New Roman" w:cs="Times New Roman"/>
          <w:sz w:val="24"/>
          <w:szCs w:val="24"/>
        </w:rPr>
        <w:t>.</w:t>
      </w:r>
    </w:p>
    <w:p w:rsidR="003C6679" w:rsidRDefault="003C6679" w:rsidP="003C6679">
      <w:pPr>
        <w:pStyle w:val="ConsPlusNormal"/>
        <w:ind w:firstLine="709"/>
        <w:outlineLvl w:val="1"/>
        <w:rPr>
          <w:rFonts w:ascii="Times New Roman" w:hAnsi="Times New Roman" w:cs="Times New Roman"/>
          <w:sz w:val="24"/>
          <w:szCs w:val="24"/>
        </w:rPr>
      </w:pPr>
    </w:p>
    <w:p w:rsidR="003C6679" w:rsidRDefault="003C6679" w:rsidP="003C6679">
      <w:pPr>
        <w:pStyle w:val="ConsPlusNormal"/>
        <w:spacing w:line="276" w:lineRule="auto"/>
        <w:ind w:firstLine="709"/>
        <w:outlineLvl w:val="1"/>
        <w:rPr>
          <w:rFonts w:ascii="Times New Roman" w:hAnsi="Times New Roman" w:cs="Times New Roman"/>
          <w:sz w:val="24"/>
          <w:szCs w:val="24"/>
        </w:rPr>
      </w:pPr>
      <w:r w:rsidRPr="007C2AC8">
        <w:rPr>
          <w:rFonts w:ascii="Times New Roman" w:hAnsi="Times New Roman" w:cs="Times New Roman"/>
          <w:sz w:val="24"/>
          <w:szCs w:val="24"/>
        </w:rPr>
        <w:t>Глава 2. П</w:t>
      </w:r>
      <w:r>
        <w:rPr>
          <w:rFonts w:ascii="Times New Roman" w:hAnsi="Times New Roman" w:cs="Times New Roman"/>
          <w:sz w:val="24"/>
          <w:szCs w:val="24"/>
        </w:rPr>
        <w:t>ланировка территории</w:t>
      </w:r>
    </w:p>
    <w:p w:rsidR="003C6679" w:rsidRPr="007C2AC8" w:rsidRDefault="003C6679" w:rsidP="003C6679">
      <w:pPr>
        <w:pStyle w:val="ConsPlusNormal"/>
        <w:spacing w:line="276" w:lineRule="auto"/>
        <w:ind w:firstLine="709"/>
        <w:outlineLvl w:val="1"/>
        <w:rPr>
          <w:rFonts w:ascii="Times New Roman" w:hAnsi="Times New Roman" w:cs="Times New Roman"/>
          <w:sz w:val="24"/>
          <w:szCs w:val="24"/>
        </w:rPr>
      </w:pPr>
      <w:r w:rsidRPr="007C2AC8">
        <w:rPr>
          <w:rFonts w:ascii="Times New Roman" w:hAnsi="Times New Roman" w:cs="Times New Roman"/>
          <w:sz w:val="24"/>
          <w:szCs w:val="24"/>
        </w:rPr>
        <w:t>Раздел 6. О</w:t>
      </w:r>
      <w:r>
        <w:rPr>
          <w:rFonts w:ascii="Times New Roman" w:hAnsi="Times New Roman" w:cs="Times New Roman"/>
          <w:sz w:val="24"/>
          <w:szCs w:val="24"/>
        </w:rPr>
        <w:t>бщие положения о планировке территории</w:t>
      </w:r>
    </w:p>
    <w:p w:rsidR="003C6679" w:rsidRPr="007C2AC8" w:rsidRDefault="003C6679" w:rsidP="003C6679">
      <w:pPr>
        <w:pStyle w:val="ConsPlusNormal"/>
        <w:ind w:firstLine="709"/>
        <w:jc w:val="both"/>
        <w:rPr>
          <w:rFonts w:ascii="Times New Roman" w:hAnsi="Times New Roman" w:cs="Times New Roman"/>
          <w:sz w:val="24"/>
          <w:szCs w:val="24"/>
        </w:rPr>
      </w:pPr>
      <w:r>
        <w:rPr>
          <w:rFonts w:ascii="Times New Roman" w:hAnsi="Times New Roman" w:cs="Times New Roman"/>
          <w:sz w:val="24"/>
          <w:szCs w:val="24"/>
        </w:rPr>
        <w:t>6.</w:t>
      </w:r>
      <w:r w:rsidRPr="007C2AC8">
        <w:rPr>
          <w:rFonts w:ascii="Times New Roman" w:hAnsi="Times New Roman" w:cs="Times New Roman"/>
          <w:sz w:val="24"/>
          <w:szCs w:val="24"/>
        </w:rPr>
        <w:t>1. Планировка территории осуществляется посредством разработки документации по планировке территории:</w:t>
      </w:r>
    </w:p>
    <w:p w:rsidR="003C6679" w:rsidRPr="007C2AC8" w:rsidRDefault="003C6679" w:rsidP="003C6679">
      <w:pPr>
        <w:pStyle w:val="ConsPlusNormal"/>
        <w:ind w:firstLine="709"/>
        <w:jc w:val="both"/>
        <w:rPr>
          <w:rFonts w:ascii="Times New Roman" w:hAnsi="Times New Roman" w:cs="Times New Roman"/>
          <w:sz w:val="24"/>
          <w:szCs w:val="24"/>
        </w:rPr>
      </w:pPr>
      <w:r w:rsidRPr="007C2AC8">
        <w:rPr>
          <w:rFonts w:ascii="Times New Roman" w:hAnsi="Times New Roman" w:cs="Times New Roman"/>
          <w:sz w:val="24"/>
          <w:szCs w:val="24"/>
        </w:rPr>
        <w:t>- проектов планировки как отдельных документов;</w:t>
      </w:r>
    </w:p>
    <w:p w:rsidR="003C6679" w:rsidRPr="007C2AC8" w:rsidRDefault="003C6679" w:rsidP="003C6679">
      <w:pPr>
        <w:pStyle w:val="ConsPlusNormal"/>
        <w:ind w:firstLine="709"/>
        <w:jc w:val="both"/>
        <w:rPr>
          <w:rFonts w:ascii="Times New Roman" w:hAnsi="Times New Roman" w:cs="Times New Roman"/>
          <w:sz w:val="24"/>
          <w:szCs w:val="24"/>
        </w:rPr>
      </w:pPr>
      <w:r w:rsidRPr="007C2AC8">
        <w:rPr>
          <w:rFonts w:ascii="Times New Roman" w:hAnsi="Times New Roman" w:cs="Times New Roman"/>
          <w:sz w:val="24"/>
          <w:szCs w:val="24"/>
        </w:rPr>
        <w:t>- проектов планировки с проектами межевания в их составе;</w:t>
      </w:r>
    </w:p>
    <w:p w:rsidR="003C6679" w:rsidRPr="007C2AC8" w:rsidRDefault="003C6679" w:rsidP="003C6679">
      <w:pPr>
        <w:pStyle w:val="ConsPlusNormal"/>
        <w:ind w:firstLine="709"/>
        <w:jc w:val="both"/>
        <w:rPr>
          <w:rFonts w:ascii="Times New Roman" w:hAnsi="Times New Roman" w:cs="Times New Roman"/>
          <w:sz w:val="24"/>
          <w:szCs w:val="24"/>
        </w:rPr>
      </w:pPr>
      <w:r w:rsidRPr="007C2AC8">
        <w:rPr>
          <w:rFonts w:ascii="Times New Roman" w:hAnsi="Times New Roman" w:cs="Times New Roman"/>
          <w:sz w:val="24"/>
          <w:szCs w:val="24"/>
        </w:rPr>
        <w:t>- проектов планировки с проектами межевания в их составе и с градостроительными планами земельных участков в составе проектов межевания;</w:t>
      </w:r>
    </w:p>
    <w:p w:rsidR="003C6679" w:rsidRPr="007C2AC8" w:rsidRDefault="003C6679" w:rsidP="003C6679">
      <w:pPr>
        <w:pStyle w:val="ConsPlusNormal"/>
        <w:ind w:firstLine="709"/>
        <w:jc w:val="both"/>
        <w:rPr>
          <w:rFonts w:ascii="Times New Roman" w:hAnsi="Times New Roman" w:cs="Times New Roman"/>
          <w:sz w:val="24"/>
          <w:szCs w:val="24"/>
        </w:rPr>
      </w:pPr>
      <w:r w:rsidRPr="007C2AC8">
        <w:rPr>
          <w:rFonts w:ascii="Times New Roman" w:hAnsi="Times New Roman" w:cs="Times New Roman"/>
          <w:sz w:val="24"/>
          <w:szCs w:val="24"/>
        </w:rPr>
        <w:t>- проектов межевания как отдельных документов;</w:t>
      </w:r>
    </w:p>
    <w:p w:rsidR="003C6679" w:rsidRDefault="003C6679" w:rsidP="003C6679">
      <w:pPr>
        <w:pStyle w:val="ConsPlusNormal"/>
        <w:ind w:firstLine="709"/>
        <w:jc w:val="both"/>
        <w:rPr>
          <w:rFonts w:ascii="Times New Roman" w:hAnsi="Times New Roman" w:cs="Times New Roman"/>
          <w:sz w:val="24"/>
          <w:szCs w:val="24"/>
        </w:rPr>
      </w:pPr>
      <w:r w:rsidRPr="007C2AC8">
        <w:rPr>
          <w:rFonts w:ascii="Times New Roman" w:hAnsi="Times New Roman" w:cs="Times New Roman"/>
          <w:sz w:val="24"/>
          <w:szCs w:val="24"/>
        </w:rPr>
        <w:t>- проектов межевания с градостроительными планами земельных участков в их составе;</w:t>
      </w:r>
    </w:p>
    <w:p w:rsidR="003C6679" w:rsidRPr="007C2AC8" w:rsidRDefault="003C6679" w:rsidP="003C6679">
      <w:pPr>
        <w:pStyle w:val="ConsPlusNormal"/>
        <w:ind w:firstLine="709"/>
        <w:jc w:val="both"/>
        <w:rPr>
          <w:rFonts w:ascii="Times New Roman" w:hAnsi="Times New Roman" w:cs="Times New Roman"/>
          <w:sz w:val="24"/>
          <w:szCs w:val="24"/>
        </w:rPr>
      </w:pPr>
      <w:r w:rsidRPr="007C2AC8">
        <w:rPr>
          <w:rFonts w:ascii="Times New Roman" w:hAnsi="Times New Roman" w:cs="Times New Roman"/>
          <w:sz w:val="24"/>
          <w:szCs w:val="24"/>
        </w:rPr>
        <w:t>- градостроительных планов земельных участков как отдельных документов (только на основании заявлений заинтересованных лиц).</w:t>
      </w:r>
    </w:p>
    <w:p w:rsidR="003C6679" w:rsidRDefault="003C6679" w:rsidP="003C6679">
      <w:pPr>
        <w:pStyle w:val="ConsPlusNormal"/>
        <w:ind w:firstLine="709"/>
        <w:jc w:val="both"/>
        <w:rPr>
          <w:rFonts w:ascii="Times New Roman" w:hAnsi="Times New Roman" w:cs="Times New Roman"/>
          <w:sz w:val="24"/>
          <w:szCs w:val="24"/>
        </w:rPr>
      </w:pPr>
      <w:r>
        <w:rPr>
          <w:rFonts w:ascii="Times New Roman" w:hAnsi="Times New Roman" w:cs="Times New Roman"/>
          <w:sz w:val="24"/>
          <w:szCs w:val="24"/>
        </w:rPr>
        <w:t>6.</w:t>
      </w:r>
      <w:r w:rsidRPr="007C2AC8">
        <w:rPr>
          <w:rFonts w:ascii="Times New Roman" w:hAnsi="Times New Roman" w:cs="Times New Roman"/>
          <w:sz w:val="24"/>
          <w:szCs w:val="24"/>
        </w:rPr>
        <w:t>2. Разработка документации по планировке территории осуществляется с учетом характеристик планируемого развития конкретной территории, а также следующих особенностей:</w:t>
      </w:r>
    </w:p>
    <w:p w:rsidR="003C6679" w:rsidRPr="007C2AC8" w:rsidRDefault="003C6679" w:rsidP="003C6679">
      <w:pPr>
        <w:pStyle w:val="ConsPlusNormal"/>
        <w:ind w:firstLine="709"/>
        <w:jc w:val="both"/>
        <w:rPr>
          <w:rFonts w:ascii="Times New Roman" w:hAnsi="Times New Roman" w:cs="Times New Roman"/>
          <w:sz w:val="24"/>
          <w:szCs w:val="24"/>
        </w:rPr>
      </w:pPr>
      <w:r w:rsidRPr="007C2AC8">
        <w:rPr>
          <w:rFonts w:ascii="Times New Roman" w:hAnsi="Times New Roman" w:cs="Times New Roman"/>
          <w:sz w:val="24"/>
          <w:szCs w:val="24"/>
        </w:rPr>
        <w:t>1) проекты планировки разрабатываются в случаях, когда необходимо установить (изменить), в том числе посредством красных линий:</w:t>
      </w:r>
    </w:p>
    <w:p w:rsidR="003C6679" w:rsidRPr="007C2AC8" w:rsidRDefault="003C6679" w:rsidP="003C6679">
      <w:pPr>
        <w:pStyle w:val="ConsPlusNormal"/>
        <w:ind w:firstLine="709"/>
        <w:jc w:val="both"/>
        <w:rPr>
          <w:rFonts w:ascii="Times New Roman" w:hAnsi="Times New Roman" w:cs="Times New Roman"/>
          <w:sz w:val="24"/>
          <w:szCs w:val="24"/>
        </w:rPr>
      </w:pPr>
      <w:r w:rsidRPr="007C2AC8">
        <w:rPr>
          <w:rFonts w:ascii="Times New Roman" w:hAnsi="Times New Roman" w:cs="Times New Roman"/>
          <w:sz w:val="24"/>
          <w:szCs w:val="24"/>
        </w:rPr>
        <w:t>а) границы планировочных элементов территории (кварталов, микрорайонов);</w:t>
      </w:r>
    </w:p>
    <w:p w:rsidR="003C6679" w:rsidRPr="007C2AC8" w:rsidRDefault="003C6679" w:rsidP="003C6679">
      <w:pPr>
        <w:pStyle w:val="ConsPlusNormal"/>
        <w:ind w:firstLine="709"/>
        <w:jc w:val="both"/>
        <w:rPr>
          <w:rFonts w:ascii="Times New Roman" w:hAnsi="Times New Roman" w:cs="Times New Roman"/>
          <w:sz w:val="24"/>
          <w:szCs w:val="24"/>
        </w:rPr>
      </w:pPr>
      <w:r w:rsidRPr="007C2AC8">
        <w:rPr>
          <w:rFonts w:ascii="Times New Roman" w:hAnsi="Times New Roman" w:cs="Times New Roman"/>
          <w:sz w:val="24"/>
          <w:szCs w:val="24"/>
        </w:rPr>
        <w:t>б) границы земельных участков общего пользования и линейных объектов без определения границ иных земельных участков;</w:t>
      </w:r>
    </w:p>
    <w:p w:rsidR="003C6679" w:rsidRPr="007C2AC8" w:rsidRDefault="003C6679" w:rsidP="003C6679">
      <w:pPr>
        <w:pStyle w:val="ConsPlusNormal"/>
        <w:ind w:firstLine="709"/>
        <w:jc w:val="both"/>
        <w:rPr>
          <w:rFonts w:ascii="Times New Roman" w:hAnsi="Times New Roman" w:cs="Times New Roman"/>
          <w:sz w:val="24"/>
          <w:szCs w:val="24"/>
        </w:rPr>
      </w:pPr>
      <w:r w:rsidRPr="007C2AC8">
        <w:rPr>
          <w:rFonts w:ascii="Times New Roman" w:hAnsi="Times New Roman" w:cs="Times New Roman"/>
          <w:sz w:val="24"/>
          <w:szCs w:val="24"/>
        </w:rPr>
        <w:t>в) границы зон планируемого размещения объектов социально-культурного и коммунально-бытового и иного назначения;</w:t>
      </w:r>
    </w:p>
    <w:p w:rsidR="003C6679" w:rsidRPr="007C2AC8" w:rsidRDefault="003C6679" w:rsidP="003C6679">
      <w:pPr>
        <w:pStyle w:val="ConsPlusNormal"/>
        <w:ind w:firstLine="709"/>
        <w:jc w:val="both"/>
        <w:rPr>
          <w:rFonts w:ascii="Times New Roman" w:hAnsi="Times New Roman" w:cs="Times New Roman"/>
          <w:sz w:val="24"/>
          <w:szCs w:val="24"/>
        </w:rPr>
      </w:pPr>
      <w:r w:rsidRPr="007C2AC8">
        <w:rPr>
          <w:rFonts w:ascii="Times New Roman" w:hAnsi="Times New Roman" w:cs="Times New Roman"/>
          <w:sz w:val="24"/>
          <w:szCs w:val="24"/>
        </w:rPr>
        <w:t>г) другие границы;</w:t>
      </w:r>
    </w:p>
    <w:p w:rsidR="003C6679" w:rsidRDefault="003C6679" w:rsidP="003C6679">
      <w:pPr>
        <w:pStyle w:val="ConsPlusNormal"/>
        <w:ind w:firstLine="709"/>
        <w:outlineLvl w:val="1"/>
        <w:rPr>
          <w:rFonts w:ascii="Times New Roman" w:hAnsi="Times New Roman" w:cs="Times New Roman"/>
          <w:sz w:val="24"/>
          <w:szCs w:val="24"/>
        </w:rPr>
      </w:pPr>
      <w:r w:rsidRPr="007C2AC8">
        <w:rPr>
          <w:rFonts w:ascii="Times New Roman" w:hAnsi="Times New Roman" w:cs="Times New Roman"/>
          <w:sz w:val="24"/>
          <w:szCs w:val="24"/>
        </w:rPr>
        <w:t>2) проекты межевания разрабатываются в пределах красных линий планировочных</w:t>
      </w:r>
    </w:p>
    <w:p w:rsidR="003C6679" w:rsidRPr="007C2AC8" w:rsidRDefault="003C6679" w:rsidP="003C6679">
      <w:pPr>
        <w:pStyle w:val="ConsPlusNormal"/>
        <w:ind w:firstLine="709"/>
        <w:jc w:val="both"/>
        <w:rPr>
          <w:rFonts w:ascii="Times New Roman" w:hAnsi="Times New Roman" w:cs="Times New Roman"/>
          <w:sz w:val="24"/>
          <w:szCs w:val="24"/>
        </w:rPr>
      </w:pPr>
      <w:r w:rsidRPr="007C2AC8">
        <w:rPr>
          <w:rFonts w:ascii="Times New Roman" w:hAnsi="Times New Roman" w:cs="Times New Roman"/>
          <w:sz w:val="24"/>
          <w:szCs w:val="24"/>
        </w:rPr>
        <w:t>элементов территории, не разделенной на земельные участки, или разделение которой на земельные участки не завершено, или требуется изменение ранее установленных границ земельных участков, в целях определения:</w:t>
      </w:r>
    </w:p>
    <w:p w:rsidR="003C6679" w:rsidRPr="007C2AC8" w:rsidRDefault="003C6679" w:rsidP="003C6679">
      <w:pPr>
        <w:pStyle w:val="ConsPlusNormal"/>
        <w:ind w:firstLine="709"/>
        <w:jc w:val="both"/>
        <w:rPr>
          <w:rFonts w:ascii="Times New Roman" w:hAnsi="Times New Roman" w:cs="Times New Roman"/>
          <w:sz w:val="24"/>
          <w:szCs w:val="24"/>
        </w:rPr>
      </w:pPr>
      <w:r w:rsidRPr="007C2AC8">
        <w:rPr>
          <w:rFonts w:ascii="Times New Roman" w:hAnsi="Times New Roman" w:cs="Times New Roman"/>
          <w:sz w:val="24"/>
          <w:szCs w:val="24"/>
        </w:rPr>
        <w:t>а) границ земельных участков, которые не являются земельными участками общего пользования;</w:t>
      </w:r>
    </w:p>
    <w:p w:rsidR="003C6679" w:rsidRPr="007C2AC8" w:rsidRDefault="003C6679" w:rsidP="003C6679">
      <w:pPr>
        <w:pStyle w:val="ConsPlusNormal"/>
        <w:ind w:firstLine="709"/>
        <w:jc w:val="both"/>
        <w:rPr>
          <w:rFonts w:ascii="Times New Roman" w:hAnsi="Times New Roman" w:cs="Times New Roman"/>
          <w:sz w:val="24"/>
          <w:szCs w:val="24"/>
        </w:rPr>
      </w:pPr>
      <w:r w:rsidRPr="007C2AC8">
        <w:rPr>
          <w:rFonts w:ascii="Times New Roman" w:hAnsi="Times New Roman" w:cs="Times New Roman"/>
          <w:sz w:val="24"/>
          <w:szCs w:val="24"/>
        </w:rPr>
        <w:t>б) линий отступа от красных линий для определения места допустимого строительства;</w:t>
      </w:r>
    </w:p>
    <w:p w:rsidR="003C6679" w:rsidRPr="007C2AC8" w:rsidRDefault="003C6679" w:rsidP="003C6679">
      <w:pPr>
        <w:pStyle w:val="ConsPlusNormal"/>
        <w:ind w:firstLine="709"/>
        <w:jc w:val="both"/>
        <w:rPr>
          <w:rFonts w:ascii="Times New Roman" w:hAnsi="Times New Roman" w:cs="Times New Roman"/>
          <w:sz w:val="24"/>
          <w:szCs w:val="24"/>
        </w:rPr>
      </w:pPr>
      <w:r w:rsidRPr="007C2AC8">
        <w:rPr>
          <w:rFonts w:ascii="Times New Roman" w:hAnsi="Times New Roman" w:cs="Times New Roman"/>
          <w:sz w:val="24"/>
          <w:szCs w:val="24"/>
        </w:rPr>
        <w:t>в) границ зон планируемого размещения объектов капитального строительства федерального, областного и местного значения;</w:t>
      </w:r>
    </w:p>
    <w:p w:rsidR="003C6679" w:rsidRPr="007C2AC8" w:rsidRDefault="003C6679" w:rsidP="003C6679">
      <w:pPr>
        <w:pStyle w:val="ConsPlusNormal"/>
        <w:ind w:firstLine="709"/>
        <w:jc w:val="both"/>
        <w:rPr>
          <w:rFonts w:ascii="Times New Roman" w:hAnsi="Times New Roman" w:cs="Times New Roman"/>
          <w:sz w:val="24"/>
          <w:szCs w:val="24"/>
        </w:rPr>
      </w:pPr>
      <w:r w:rsidRPr="007C2AC8">
        <w:rPr>
          <w:rFonts w:ascii="Times New Roman" w:hAnsi="Times New Roman" w:cs="Times New Roman"/>
          <w:sz w:val="24"/>
          <w:szCs w:val="24"/>
        </w:rPr>
        <w:t>г) границ зон с особыми условиями использования территории;</w:t>
      </w:r>
    </w:p>
    <w:p w:rsidR="003C6679" w:rsidRPr="007C2AC8" w:rsidRDefault="003C6679" w:rsidP="003C6679">
      <w:pPr>
        <w:pStyle w:val="ConsPlusNormal"/>
        <w:ind w:firstLine="709"/>
        <w:jc w:val="both"/>
        <w:rPr>
          <w:rFonts w:ascii="Times New Roman" w:hAnsi="Times New Roman" w:cs="Times New Roman"/>
          <w:sz w:val="24"/>
          <w:szCs w:val="24"/>
        </w:rPr>
      </w:pPr>
      <w:r w:rsidRPr="007C2AC8">
        <w:rPr>
          <w:rFonts w:ascii="Times New Roman" w:hAnsi="Times New Roman" w:cs="Times New Roman"/>
          <w:sz w:val="24"/>
          <w:szCs w:val="24"/>
        </w:rPr>
        <w:t>д) других границ;</w:t>
      </w:r>
    </w:p>
    <w:p w:rsidR="003C6679" w:rsidRPr="007C2AC8" w:rsidRDefault="003C6679" w:rsidP="003C6679">
      <w:pPr>
        <w:pStyle w:val="ConsPlusNormal"/>
        <w:ind w:firstLine="709"/>
        <w:jc w:val="both"/>
        <w:rPr>
          <w:rFonts w:ascii="Times New Roman" w:hAnsi="Times New Roman" w:cs="Times New Roman"/>
          <w:sz w:val="24"/>
          <w:szCs w:val="24"/>
        </w:rPr>
      </w:pPr>
      <w:r w:rsidRPr="007C2AC8">
        <w:rPr>
          <w:rFonts w:ascii="Times New Roman" w:hAnsi="Times New Roman" w:cs="Times New Roman"/>
          <w:sz w:val="24"/>
          <w:szCs w:val="24"/>
        </w:rPr>
        <w:t>3) градостроительные планы земельных участков подготавливаются по заявкам заинтересованных лиц, а также по инициативе органов местного самоуправления в составе проектов планировки и/или проектов межевания при предоставлении земельных участков для различного функционального использования, подготовке проектной документации, выдаче разрешения на строительство, разрешения на ввод объекта в эксплуатацию.</w:t>
      </w:r>
    </w:p>
    <w:p w:rsidR="003C6679" w:rsidRDefault="003C6679" w:rsidP="003C6679">
      <w:pPr>
        <w:pStyle w:val="ConsPlusNormal"/>
        <w:ind w:firstLine="709"/>
        <w:jc w:val="both"/>
        <w:rPr>
          <w:rFonts w:ascii="Times New Roman" w:hAnsi="Times New Roman" w:cs="Times New Roman"/>
          <w:sz w:val="24"/>
          <w:szCs w:val="24"/>
        </w:rPr>
      </w:pPr>
    </w:p>
    <w:p w:rsidR="003C6679" w:rsidRPr="007C2AC8" w:rsidRDefault="003C6679" w:rsidP="003C6679">
      <w:pPr>
        <w:pStyle w:val="ConsPlusNormal"/>
        <w:ind w:firstLine="709"/>
        <w:jc w:val="both"/>
        <w:rPr>
          <w:rFonts w:ascii="Times New Roman" w:hAnsi="Times New Roman" w:cs="Times New Roman"/>
          <w:sz w:val="24"/>
          <w:szCs w:val="24"/>
        </w:rPr>
      </w:pPr>
      <w:r>
        <w:rPr>
          <w:rFonts w:ascii="Times New Roman" w:hAnsi="Times New Roman" w:cs="Times New Roman"/>
          <w:sz w:val="24"/>
          <w:szCs w:val="24"/>
        </w:rPr>
        <w:t>6.</w:t>
      </w:r>
      <w:r w:rsidRPr="007C2AC8">
        <w:rPr>
          <w:rFonts w:ascii="Times New Roman" w:hAnsi="Times New Roman" w:cs="Times New Roman"/>
          <w:sz w:val="24"/>
          <w:szCs w:val="24"/>
        </w:rPr>
        <w:t>3. Посредством документации по планировке территории определяются:</w:t>
      </w:r>
    </w:p>
    <w:p w:rsidR="003C6679" w:rsidRPr="007C2AC8" w:rsidRDefault="003C6679" w:rsidP="003C6679">
      <w:pPr>
        <w:pStyle w:val="ConsPlusNormal"/>
        <w:ind w:firstLine="709"/>
        <w:jc w:val="both"/>
        <w:rPr>
          <w:rFonts w:ascii="Times New Roman" w:hAnsi="Times New Roman" w:cs="Times New Roman"/>
          <w:sz w:val="24"/>
          <w:szCs w:val="24"/>
        </w:rPr>
      </w:pPr>
      <w:r w:rsidRPr="007C2AC8">
        <w:rPr>
          <w:rFonts w:ascii="Times New Roman" w:hAnsi="Times New Roman" w:cs="Times New Roman"/>
          <w:sz w:val="24"/>
          <w:szCs w:val="24"/>
        </w:rPr>
        <w:t>- характеристики и параметры планируемого развития, строительного освоения и реконструкции территорий, включая характеристики и параметры развития систем социального обслуживания, инженерного оборудования, необходимых для обеспечения застройки;</w:t>
      </w:r>
    </w:p>
    <w:p w:rsidR="003C6679" w:rsidRPr="007C2AC8" w:rsidRDefault="003C6679" w:rsidP="003C6679">
      <w:pPr>
        <w:pStyle w:val="ConsPlusNormal"/>
        <w:ind w:firstLine="709"/>
        <w:jc w:val="both"/>
        <w:rPr>
          <w:rFonts w:ascii="Times New Roman" w:hAnsi="Times New Roman" w:cs="Times New Roman"/>
          <w:sz w:val="24"/>
          <w:szCs w:val="24"/>
        </w:rPr>
      </w:pPr>
      <w:r w:rsidRPr="007C2AC8">
        <w:rPr>
          <w:rFonts w:ascii="Times New Roman" w:hAnsi="Times New Roman" w:cs="Times New Roman"/>
          <w:sz w:val="24"/>
          <w:szCs w:val="24"/>
        </w:rPr>
        <w:t>- красные линии;</w:t>
      </w:r>
    </w:p>
    <w:p w:rsidR="003C6679" w:rsidRPr="007C2AC8" w:rsidRDefault="003C6679" w:rsidP="003C6679">
      <w:pPr>
        <w:pStyle w:val="ConsPlusNormal"/>
        <w:ind w:firstLine="709"/>
        <w:jc w:val="both"/>
        <w:rPr>
          <w:rFonts w:ascii="Times New Roman" w:hAnsi="Times New Roman" w:cs="Times New Roman"/>
          <w:sz w:val="24"/>
          <w:szCs w:val="24"/>
        </w:rPr>
      </w:pPr>
      <w:r w:rsidRPr="007C2AC8">
        <w:rPr>
          <w:rFonts w:ascii="Times New Roman" w:hAnsi="Times New Roman" w:cs="Times New Roman"/>
          <w:sz w:val="24"/>
          <w:szCs w:val="24"/>
        </w:rPr>
        <w:t>- линии регулирования застройки, если они не определены градостроительными регламентами в составе настоящих Правил;</w:t>
      </w:r>
    </w:p>
    <w:p w:rsidR="003C6679" w:rsidRPr="007C2AC8" w:rsidRDefault="003C6679" w:rsidP="003C6679">
      <w:pPr>
        <w:pStyle w:val="ConsPlusNormal"/>
        <w:ind w:firstLine="709"/>
        <w:jc w:val="both"/>
        <w:rPr>
          <w:rFonts w:ascii="Times New Roman" w:hAnsi="Times New Roman" w:cs="Times New Roman"/>
          <w:sz w:val="24"/>
          <w:szCs w:val="24"/>
        </w:rPr>
      </w:pPr>
      <w:r w:rsidRPr="007C2AC8">
        <w:rPr>
          <w:rFonts w:ascii="Times New Roman" w:hAnsi="Times New Roman" w:cs="Times New Roman"/>
          <w:sz w:val="24"/>
          <w:szCs w:val="24"/>
        </w:rPr>
        <w:t>- границы земельных участков линейных объектов, а также границы зон действия ограничений вдоль линейных объектов;</w:t>
      </w:r>
    </w:p>
    <w:p w:rsidR="003C6679" w:rsidRPr="007C2AC8" w:rsidRDefault="003C6679" w:rsidP="003C6679">
      <w:pPr>
        <w:pStyle w:val="ConsPlusNormal"/>
        <w:ind w:firstLine="709"/>
        <w:jc w:val="both"/>
        <w:rPr>
          <w:rFonts w:ascii="Times New Roman" w:hAnsi="Times New Roman" w:cs="Times New Roman"/>
          <w:sz w:val="24"/>
          <w:szCs w:val="24"/>
        </w:rPr>
      </w:pPr>
      <w:r w:rsidRPr="007C2AC8">
        <w:rPr>
          <w:rFonts w:ascii="Times New Roman" w:hAnsi="Times New Roman" w:cs="Times New Roman"/>
          <w:sz w:val="24"/>
          <w:szCs w:val="24"/>
        </w:rPr>
        <w:t>Положения настоящей главы не применяются при разработке документации по планировке территории для размещения объектов капитального строительства федерального значения и значения Еврейской автономной области.</w:t>
      </w:r>
    </w:p>
    <w:p w:rsidR="003C6679" w:rsidRPr="007C2AC8" w:rsidRDefault="003C6679" w:rsidP="003C6679">
      <w:pPr>
        <w:pStyle w:val="ConsPlusNormal"/>
        <w:ind w:firstLine="709"/>
        <w:jc w:val="both"/>
        <w:rPr>
          <w:rFonts w:ascii="Times New Roman" w:hAnsi="Times New Roman" w:cs="Times New Roman"/>
          <w:sz w:val="24"/>
          <w:szCs w:val="24"/>
        </w:rPr>
      </w:pPr>
      <w:r w:rsidRPr="007C2AC8">
        <w:rPr>
          <w:rFonts w:ascii="Times New Roman" w:hAnsi="Times New Roman" w:cs="Times New Roman"/>
          <w:sz w:val="24"/>
          <w:szCs w:val="24"/>
        </w:rPr>
        <w:t>- границы зон действия ограничений вокруг охраняемых объектов, а также вокруг объектов, являющихся источниками загрязнения окружающей среды;</w:t>
      </w:r>
    </w:p>
    <w:p w:rsidR="003C6679" w:rsidRPr="007C2AC8" w:rsidRDefault="003C6679" w:rsidP="003C6679">
      <w:pPr>
        <w:pStyle w:val="ConsPlusNormal"/>
        <w:ind w:firstLine="709"/>
        <w:jc w:val="both"/>
        <w:rPr>
          <w:rFonts w:ascii="Times New Roman" w:hAnsi="Times New Roman" w:cs="Times New Roman"/>
          <w:sz w:val="24"/>
          <w:szCs w:val="24"/>
        </w:rPr>
      </w:pPr>
      <w:r w:rsidRPr="007C2AC8">
        <w:rPr>
          <w:rFonts w:ascii="Times New Roman" w:hAnsi="Times New Roman" w:cs="Times New Roman"/>
          <w:sz w:val="24"/>
          <w:szCs w:val="24"/>
        </w:rPr>
        <w:t>- границы земельных участк</w:t>
      </w:r>
      <w:r>
        <w:rPr>
          <w:rFonts w:ascii="Times New Roman" w:hAnsi="Times New Roman" w:cs="Times New Roman"/>
          <w:sz w:val="24"/>
          <w:szCs w:val="24"/>
        </w:rPr>
        <w:t xml:space="preserve">ов, которые планируется изъять </w:t>
      </w:r>
      <w:r w:rsidRPr="007C2AC8">
        <w:rPr>
          <w:rFonts w:ascii="Times New Roman" w:hAnsi="Times New Roman" w:cs="Times New Roman"/>
          <w:sz w:val="24"/>
          <w:szCs w:val="24"/>
        </w:rPr>
        <w:t>для муниципальных нужд либо зарезервировать с последующим изъятием, а также границы земельных участков, определяемых для муниципальных нужд без резервирования и изъятия, расположенных в составе земель, находящихся в муниципальной собственности;</w:t>
      </w:r>
    </w:p>
    <w:p w:rsidR="003C6679" w:rsidRDefault="003C6679" w:rsidP="003C6679">
      <w:pPr>
        <w:pStyle w:val="ConsPlusNormal"/>
        <w:ind w:firstLine="709"/>
        <w:jc w:val="both"/>
        <w:rPr>
          <w:rFonts w:ascii="Times New Roman" w:hAnsi="Times New Roman" w:cs="Times New Roman"/>
          <w:sz w:val="24"/>
          <w:szCs w:val="24"/>
        </w:rPr>
      </w:pPr>
      <w:r w:rsidRPr="007C2AC8">
        <w:rPr>
          <w:rFonts w:ascii="Times New Roman" w:hAnsi="Times New Roman" w:cs="Times New Roman"/>
          <w:sz w:val="24"/>
          <w:szCs w:val="24"/>
        </w:rPr>
        <w:t>- границы земельных участков, которые планируется предоставить физическим или юридическим лицам;</w:t>
      </w:r>
    </w:p>
    <w:p w:rsidR="003C6679" w:rsidRPr="007C2AC8" w:rsidRDefault="003C6679" w:rsidP="003C6679">
      <w:pPr>
        <w:pStyle w:val="ConsPlusNormal"/>
        <w:ind w:firstLine="709"/>
        <w:jc w:val="both"/>
        <w:rPr>
          <w:rFonts w:ascii="Times New Roman" w:hAnsi="Times New Roman" w:cs="Times New Roman"/>
          <w:sz w:val="24"/>
          <w:szCs w:val="24"/>
        </w:rPr>
      </w:pPr>
      <w:r w:rsidRPr="007C2AC8">
        <w:rPr>
          <w:rFonts w:ascii="Times New Roman" w:hAnsi="Times New Roman" w:cs="Times New Roman"/>
          <w:sz w:val="24"/>
          <w:szCs w:val="24"/>
        </w:rPr>
        <w:t>- границы земельных участков на территориях существующей застройки, не разделенных на земельные участки.</w:t>
      </w:r>
    </w:p>
    <w:p w:rsidR="003C6679" w:rsidRDefault="003C6679" w:rsidP="003C6679">
      <w:pPr>
        <w:pStyle w:val="ConsPlusNormal"/>
        <w:spacing w:line="276" w:lineRule="auto"/>
        <w:jc w:val="both"/>
        <w:rPr>
          <w:rFonts w:ascii="Times New Roman" w:hAnsi="Times New Roman" w:cs="Times New Roman"/>
          <w:sz w:val="24"/>
          <w:szCs w:val="24"/>
        </w:rPr>
      </w:pPr>
    </w:p>
    <w:p w:rsidR="003C6679" w:rsidRDefault="003C6679" w:rsidP="003C6679">
      <w:pPr>
        <w:pStyle w:val="ConsPlusNormal"/>
        <w:spacing w:line="276" w:lineRule="auto"/>
        <w:ind w:firstLine="709"/>
        <w:jc w:val="both"/>
        <w:rPr>
          <w:rFonts w:ascii="Times New Roman" w:hAnsi="Times New Roman" w:cs="Times New Roman"/>
          <w:sz w:val="24"/>
          <w:szCs w:val="24"/>
        </w:rPr>
      </w:pPr>
      <w:r w:rsidRPr="007C2AC8">
        <w:rPr>
          <w:rFonts w:ascii="Times New Roman" w:hAnsi="Times New Roman" w:cs="Times New Roman"/>
          <w:sz w:val="24"/>
          <w:szCs w:val="24"/>
        </w:rPr>
        <w:t>Раздел 7.</w:t>
      </w:r>
      <w:r>
        <w:rPr>
          <w:rFonts w:ascii="Times New Roman" w:hAnsi="Times New Roman" w:cs="Times New Roman"/>
          <w:sz w:val="24"/>
          <w:szCs w:val="24"/>
        </w:rPr>
        <w:t xml:space="preserve"> Подготовка документации по планировке территории</w:t>
      </w:r>
    </w:p>
    <w:p w:rsidR="003C6679" w:rsidRPr="007C2AC8" w:rsidRDefault="003C6679" w:rsidP="003C6679">
      <w:pPr>
        <w:pStyle w:val="ConsPlusNormal"/>
        <w:spacing w:line="276" w:lineRule="auto"/>
        <w:ind w:firstLine="709"/>
        <w:jc w:val="both"/>
        <w:rPr>
          <w:rFonts w:ascii="Times New Roman" w:hAnsi="Times New Roman" w:cs="Times New Roman"/>
          <w:sz w:val="24"/>
          <w:szCs w:val="24"/>
        </w:rPr>
      </w:pPr>
      <w:r>
        <w:rPr>
          <w:rFonts w:ascii="Times New Roman" w:hAnsi="Times New Roman" w:cs="Times New Roman"/>
          <w:sz w:val="24"/>
          <w:szCs w:val="24"/>
        </w:rPr>
        <w:t>7.</w:t>
      </w:r>
      <w:r w:rsidRPr="007C2AC8">
        <w:rPr>
          <w:rFonts w:ascii="Times New Roman" w:hAnsi="Times New Roman" w:cs="Times New Roman"/>
          <w:sz w:val="24"/>
          <w:szCs w:val="24"/>
        </w:rPr>
        <w:t xml:space="preserve">1. Подготовка документации по планировке территории </w:t>
      </w:r>
      <w:r>
        <w:rPr>
          <w:rFonts w:ascii="Times New Roman" w:hAnsi="Times New Roman" w:cs="Times New Roman"/>
          <w:sz w:val="24"/>
          <w:szCs w:val="24"/>
        </w:rPr>
        <w:t>сельского</w:t>
      </w:r>
      <w:r w:rsidRPr="007C2AC8">
        <w:rPr>
          <w:rFonts w:ascii="Times New Roman" w:hAnsi="Times New Roman" w:cs="Times New Roman"/>
          <w:sz w:val="24"/>
          <w:szCs w:val="24"/>
        </w:rPr>
        <w:t xml:space="preserve"> поселения осуществляется в соответствии со схемами территориального планирования Российской Федерации, схемами территориального планирования Еврейской автономной области, генеральным планом, настоящими Правилами, требованиями технических регламентов с учетом границ территорий объектов культурного наследия (в том числе вновь выявленных), границ зон с особыми условиями использования территорий.</w:t>
      </w:r>
    </w:p>
    <w:p w:rsidR="003C6679" w:rsidRPr="007C2AC8" w:rsidRDefault="003C6679" w:rsidP="003C6679">
      <w:pPr>
        <w:pStyle w:val="ConsPlusNormal"/>
        <w:spacing w:line="276" w:lineRule="auto"/>
        <w:ind w:firstLine="709"/>
        <w:jc w:val="both"/>
        <w:rPr>
          <w:rFonts w:ascii="Times New Roman" w:hAnsi="Times New Roman" w:cs="Times New Roman"/>
          <w:sz w:val="24"/>
          <w:szCs w:val="24"/>
        </w:rPr>
      </w:pPr>
      <w:r>
        <w:rPr>
          <w:rFonts w:ascii="Times New Roman" w:hAnsi="Times New Roman" w:cs="Times New Roman"/>
          <w:sz w:val="24"/>
          <w:szCs w:val="24"/>
        </w:rPr>
        <w:t>7.</w:t>
      </w:r>
      <w:r w:rsidRPr="007C2AC8">
        <w:rPr>
          <w:rFonts w:ascii="Times New Roman" w:hAnsi="Times New Roman" w:cs="Times New Roman"/>
          <w:sz w:val="24"/>
          <w:szCs w:val="24"/>
        </w:rPr>
        <w:t xml:space="preserve">2. Документация по планировке территории разрабатывается по инициативе органов местного самоуправления </w:t>
      </w:r>
      <w:r>
        <w:rPr>
          <w:rFonts w:ascii="Times New Roman" w:hAnsi="Times New Roman" w:cs="Times New Roman"/>
          <w:sz w:val="24"/>
          <w:szCs w:val="24"/>
        </w:rPr>
        <w:t>Биробиджанского муниципального района</w:t>
      </w:r>
      <w:r w:rsidRPr="007C2AC8">
        <w:rPr>
          <w:rFonts w:ascii="Times New Roman" w:hAnsi="Times New Roman" w:cs="Times New Roman"/>
          <w:sz w:val="24"/>
          <w:szCs w:val="24"/>
        </w:rPr>
        <w:t>, юридических лиц, индивидуальных предпринимателей и физических лиц.</w:t>
      </w:r>
    </w:p>
    <w:p w:rsidR="003C6679" w:rsidRPr="007C2AC8" w:rsidRDefault="003C6679" w:rsidP="003C6679">
      <w:pPr>
        <w:pStyle w:val="ConsPlusNormal"/>
        <w:spacing w:line="276" w:lineRule="auto"/>
        <w:ind w:firstLine="709"/>
        <w:jc w:val="both"/>
        <w:rPr>
          <w:rFonts w:ascii="Times New Roman" w:hAnsi="Times New Roman" w:cs="Times New Roman"/>
          <w:sz w:val="24"/>
          <w:szCs w:val="24"/>
        </w:rPr>
      </w:pPr>
      <w:r>
        <w:rPr>
          <w:rFonts w:ascii="Times New Roman" w:hAnsi="Times New Roman" w:cs="Times New Roman"/>
          <w:sz w:val="24"/>
          <w:szCs w:val="24"/>
        </w:rPr>
        <w:t>7.</w:t>
      </w:r>
      <w:r w:rsidRPr="007C2AC8">
        <w:rPr>
          <w:rFonts w:ascii="Times New Roman" w:hAnsi="Times New Roman" w:cs="Times New Roman"/>
          <w:sz w:val="24"/>
          <w:szCs w:val="24"/>
        </w:rPr>
        <w:t>3. Основанием для разработки документации по планировке являются:</w:t>
      </w:r>
    </w:p>
    <w:p w:rsidR="003C6679" w:rsidRPr="007C2AC8" w:rsidRDefault="003C6679" w:rsidP="003C6679">
      <w:pPr>
        <w:pStyle w:val="ConsPlusNormal"/>
        <w:spacing w:line="276" w:lineRule="auto"/>
        <w:ind w:firstLine="709"/>
        <w:jc w:val="both"/>
        <w:rPr>
          <w:rFonts w:ascii="Times New Roman" w:hAnsi="Times New Roman" w:cs="Times New Roman"/>
          <w:sz w:val="24"/>
          <w:szCs w:val="24"/>
        </w:rPr>
      </w:pPr>
      <w:r w:rsidRPr="007C2AC8">
        <w:rPr>
          <w:rFonts w:ascii="Times New Roman" w:hAnsi="Times New Roman" w:cs="Times New Roman"/>
          <w:sz w:val="24"/>
          <w:szCs w:val="24"/>
        </w:rPr>
        <w:t>- решение о подготовке данной документации, принимаемое администрацией;</w:t>
      </w:r>
    </w:p>
    <w:p w:rsidR="003C6679" w:rsidRPr="007C2AC8" w:rsidRDefault="003C6679" w:rsidP="003C6679">
      <w:pPr>
        <w:pStyle w:val="ConsPlusNormal"/>
        <w:spacing w:line="276" w:lineRule="auto"/>
        <w:ind w:firstLine="709"/>
        <w:jc w:val="both"/>
        <w:rPr>
          <w:rFonts w:ascii="Times New Roman" w:hAnsi="Times New Roman" w:cs="Times New Roman"/>
          <w:sz w:val="24"/>
          <w:szCs w:val="24"/>
        </w:rPr>
      </w:pPr>
      <w:r w:rsidRPr="007C2AC8">
        <w:rPr>
          <w:rFonts w:ascii="Times New Roman" w:hAnsi="Times New Roman" w:cs="Times New Roman"/>
          <w:sz w:val="24"/>
          <w:szCs w:val="24"/>
        </w:rPr>
        <w:t>- заказ на подготовку данной документации.</w:t>
      </w:r>
    </w:p>
    <w:p w:rsidR="003C6679" w:rsidRPr="007C2AC8" w:rsidRDefault="003C6679" w:rsidP="003C6679">
      <w:pPr>
        <w:pStyle w:val="ConsPlusNormal"/>
        <w:spacing w:line="276" w:lineRule="auto"/>
        <w:ind w:firstLine="709"/>
        <w:jc w:val="both"/>
        <w:rPr>
          <w:rFonts w:ascii="Times New Roman" w:hAnsi="Times New Roman" w:cs="Times New Roman"/>
          <w:sz w:val="24"/>
          <w:szCs w:val="24"/>
        </w:rPr>
      </w:pPr>
      <w:r w:rsidRPr="007C2AC8">
        <w:rPr>
          <w:rFonts w:ascii="Times New Roman" w:hAnsi="Times New Roman" w:cs="Times New Roman"/>
          <w:sz w:val="24"/>
          <w:szCs w:val="24"/>
        </w:rPr>
        <w:t xml:space="preserve">Заказ на подготовку документации по планировке выполняется в соответствии с законодательством Российской Федерации. Заказчиком документации по планировке территории является </w:t>
      </w:r>
      <w:r>
        <w:rPr>
          <w:rFonts w:ascii="Times New Roman" w:hAnsi="Times New Roman" w:cs="Times New Roman"/>
          <w:sz w:val="24"/>
          <w:szCs w:val="24"/>
        </w:rPr>
        <w:t>администрация</w:t>
      </w:r>
      <w:r w:rsidRPr="007C2AC8">
        <w:rPr>
          <w:rFonts w:ascii="Times New Roman" w:hAnsi="Times New Roman" w:cs="Times New Roman"/>
          <w:sz w:val="24"/>
          <w:szCs w:val="24"/>
        </w:rPr>
        <w:t>.</w:t>
      </w:r>
    </w:p>
    <w:p w:rsidR="003C6679" w:rsidRPr="007C2AC8" w:rsidRDefault="003C6679" w:rsidP="003C6679">
      <w:pPr>
        <w:pStyle w:val="ConsPlusNormal"/>
        <w:spacing w:line="276"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7.4. Подготовка и утверждение </w:t>
      </w:r>
      <w:r w:rsidRPr="007C2AC8">
        <w:rPr>
          <w:rFonts w:ascii="Times New Roman" w:hAnsi="Times New Roman" w:cs="Times New Roman"/>
          <w:sz w:val="24"/>
          <w:szCs w:val="24"/>
        </w:rPr>
        <w:t xml:space="preserve">документации по планировке территории </w:t>
      </w:r>
      <w:r>
        <w:rPr>
          <w:rFonts w:ascii="Times New Roman" w:hAnsi="Times New Roman" w:cs="Times New Roman"/>
          <w:sz w:val="24"/>
          <w:szCs w:val="24"/>
        </w:rPr>
        <w:t>осуществляется администрацией</w:t>
      </w:r>
      <w:r w:rsidRPr="007C2AC8">
        <w:rPr>
          <w:rFonts w:ascii="Times New Roman" w:hAnsi="Times New Roman" w:cs="Times New Roman"/>
          <w:sz w:val="24"/>
          <w:szCs w:val="24"/>
        </w:rPr>
        <w:t xml:space="preserve">. </w:t>
      </w:r>
    </w:p>
    <w:p w:rsidR="003C6679" w:rsidRPr="007C2AC8" w:rsidRDefault="003C6679" w:rsidP="003C6679">
      <w:pPr>
        <w:pStyle w:val="ConsPlusNormal"/>
        <w:spacing w:line="276" w:lineRule="auto"/>
        <w:ind w:firstLine="709"/>
        <w:jc w:val="both"/>
        <w:rPr>
          <w:rFonts w:ascii="Times New Roman" w:hAnsi="Times New Roman" w:cs="Times New Roman"/>
          <w:sz w:val="24"/>
          <w:szCs w:val="24"/>
        </w:rPr>
      </w:pPr>
      <w:r>
        <w:rPr>
          <w:rFonts w:ascii="Times New Roman" w:hAnsi="Times New Roman" w:cs="Times New Roman"/>
          <w:sz w:val="24"/>
          <w:szCs w:val="24"/>
        </w:rPr>
        <w:t>7.</w:t>
      </w:r>
      <w:r w:rsidRPr="007C2AC8">
        <w:rPr>
          <w:rFonts w:ascii="Times New Roman" w:hAnsi="Times New Roman" w:cs="Times New Roman"/>
          <w:sz w:val="24"/>
          <w:szCs w:val="24"/>
        </w:rPr>
        <w:t xml:space="preserve">5. </w:t>
      </w:r>
      <w:r>
        <w:rPr>
          <w:rFonts w:ascii="Times New Roman" w:hAnsi="Times New Roman" w:cs="Times New Roman"/>
          <w:sz w:val="24"/>
          <w:szCs w:val="24"/>
        </w:rPr>
        <w:t>Разработка</w:t>
      </w:r>
      <w:r w:rsidRPr="007C2AC8">
        <w:rPr>
          <w:rFonts w:ascii="Times New Roman" w:hAnsi="Times New Roman" w:cs="Times New Roman"/>
          <w:sz w:val="24"/>
          <w:szCs w:val="24"/>
        </w:rPr>
        <w:t xml:space="preserve"> </w:t>
      </w:r>
      <w:r>
        <w:rPr>
          <w:rFonts w:ascii="Times New Roman" w:hAnsi="Times New Roman" w:cs="Times New Roman"/>
          <w:sz w:val="24"/>
          <w:szCs w:val="24"/>
        </w:rPr>
        <w:t>д</w:t>
      </w:r>
      <w:r w:rsidRPr="007C2AC8">
        <w:rPr>
          <w:rFonts w:ascii="Times New Roman" w:hAnsi="Times New Roman" w:cs="Times New Roman"/>
          <w:sz w:val="24"/>
          <w:szCs w:val="24"/>
        </w:rPr>
        <w:t xml:space="preserve">окументация по планировке </w:t>
      </w:r>
      <w:r>
        <w:rPr>
          <w:rFonts w:ascii="Times New Roman" w:hAnsi="Times New Roman" w:cs="Times New Roman"/>
          <w:sz w:val="24"/>
          <w:szCs w:val="24"/>
        </w:rPr>
        <w:t xml:space="preserve">производится в соответствии с действующим законодательством, </w:t>
      </w:r>
      <w:r w:rsidRPr="007C2AC8">
        <w:rPr>
          <w:rFonts w:ascii="Times New Roman" w:hAnsi="Times New Roman" w:cs="Times New Roman"/>
          <w:sz w:val="24"/>
          <w:szCs w:val="24"/>
        </w:rPr>
        <w:t>на конкурсной основе.</w:t>
      </w:r>
    </w:p>
    <w:p w:rsidR="003C6679" w:rsidRPr="007C2AC8" w:rsidRDefault="003C6679" w:rsidP="003C6679">
      <w:pPr>
        <w:pStyle w:val="ConsPlusNormal"/>
        <w:spacing w:line="276" w:lineRule="auto"/>
        <w:ind w:firstLine="709"/>
        <w:jc w:val="both"/>
        <w:rPr>
          <w:rFonts w:ascii="Times New Roman" w:hAnsi="Times New Roman" w:cs="Times New Roman"/>
          <w:sz w:val="24"/>
          <w:szCs w:val="24"/>
        </w:rPr>
      </w:pPr>
      <w:r>
        <w:rPr>
          <w:rFonts w:ascii="Times New Roman" w:hAnsi="Times New Roman" w:cs="Times New Roman"/>
          <w:sz w:val="24"/>
          <w:szCs w:val="24"/>
        </w:rPr>
        <w:t>7.</w:t>
      </w:r>
      <w:r w:rsidRPr="007C2AC8">
        <w:rPr>
          <w:rFonts w:ascii="Times New Roman" w:hAnsi="Times New Roman" w:cs="Times New Roman"/>
          <w:sz w:val="24"/>
          <w:szCs w:val="24"/>
        </w:rPr>
        <w:t>6. Состав, содержание, сроки подготовки документации по планировке определяются в заказе на подготовку данной документации в соответствии с законодательством Российской Федерации.</w:t>
      </w:r>
    </w:p>
    <w:p w:rsidR="003C6679" w:rsidRPr="007C2AC8" w:rsidRDefault="003C6679" w:rsidP="003C6679">
      <w:pPr>
        <w:pStyle w:val="ConsPlusNormal"/>
        <w:spacing w:line="276" w:lineRule="auto"/>
        <w:ind w:firstLine="709"/>
        <w:jc w:val="both"/>
        <w:rPr>
          <w:rFonts w:ascii="Times New Roman" w:hAnsi="Times New Roman" w:cs="Times New Roman"/>
          <w:sz w:val="24"/>
          <w:szCs w:val="24"/>
        </w:rPr>
      </w:pPr>
      <w:r>
        <w:rPr>
          <w:rFonts w:ascii="Times New Roman" w:hAnsi="Times New Roman" w:cs="Times New Roman"/>
          <w:sz w:val="24"/>
          <w:szCs w:val="24"/>
        </w:rPr>
        <w:t>7.</w:t>
      </w:r>
      <w:r w:rsidRPr="007C2AC8">
        <w:rPr>
          <w:rFonts w:ascii="Times New Roman" w:hAnsi="Times New Roman" w:cs="Times New Roman"/>
          <w:sz w:val="24"/>
          <w:szCs w:val="24"/>
        </w:rPr>
        <w:t xml:space="preserve">7. Указанное в </w:t>
      </w:r>
      <w:hyperlink w:anchor="Par211" w:tooltip="Ссылка на текущий документ" w:history="1">
        <w:r w:rsidRPr="007C2AC8">
          <w:rPr>
            <w:rFonts w:ascii="Times New Roman" w:hAnsi="Times New Roman" w:cs="Times New Roman"/>
            <w:sz w:val="24"/>
            <w:szCs w:val="24"/>
          </w:rPr>
          <w:t xml:space="preserve">абзаце втором пункта </w:t>
        </w:r>
        <w:r>
          <w:rPr>
            <w:rFonts w:ascii="Times New Roman" w:hAnsi="Times New Roman" w:cs="Times New Roman"/>
            <w:sz w:val="24"/>
            <w:szCs w:val="24"/>
          </w:rPr>
          <w:t>7.</w:t>
        </w:r>
        <w:r w:rsidRPr="007C2AC8">
          <w:rPr>
            <w:rFonts w:ascii="Times New Roman" w:hAnsi="Times New Roman" w:cs="Times New Roman"/>
            <w:sz w:val="24"/>
            <w:szCs w:val="24"/>
          </w:rPr>
          <w:t>3</w:t>
        </w:r>
      </w:hyperlink>
      <w:r w:rsidRPr="007C2AC8">
        <w:rPr>
          <w:rFonts w:ascii="Times New Roman" w:hAnsi="Times New Roman" w:cs="Times New Roman"/>
          <w:sz w:val="24"/>
          <w:szCs w:val="24"/>
        </w:rPr>
        <w:t xml:space="preserve"> настоящего раздела решение подлежит опубликованию в порядке, установленном </w:t>
      </w:r>
      <w:hyperlink w:anchor="Par448" w:tooltip="Ссылка на текущий документ" w:history="1">
        <w:r w:rsidRPr="007C2AC8">
          <w:rPr>
            <w:rFonts w:ascii="Times New Roman" w:hAnsi="Times New Roman" w:cs="Times New Roman"/>
            <w:sz w:val="24"/>
            <w:szCs w:val="24"/>
          </w:rPr>
          <w:t xml:space="preserve">пунктом </w:t>
        </w:r>
        <w:r>
          <w:rPr>
            <w:rFonts w:ascii="Times New Roman" w:hAnsi="Times New Roman" w:cs="Times New Roman"/>
            <w:sz w:val="24"/>
            <w:szCs w:val="24"/>
          </w:rPr>
          <w:t>11.</w:t>
        </w:r>
        <w:r w:rsidRPr="007C2AC8">
          <w:rPr>
            <w:rFonts w:ascii="Times New Roman" w:hAnsi="Times New Roman" w:cs="Times New Roman"/>
            <w:sz w:val="24"/>
            <w:szCs w:val="24"/>
          </w:rPr>
          <w:t>5 раздела 11</w:t>
        </w:r>
      </w:hyperlink>
      <w:r w:rsidRPr="007C2AC8">
        <w:rPr>
          <w:rFonts w:ascii="Times New Roman" w:hAnsi="Times New Roman" w:cs="Times New Roman"/>
          <w:sz w:val="24"/>
          <w:szCs w:val="24"/>
        </w:rPr>
        <w:t xml:space="preserve"> настоящих Правил.</w:t>
      </w:r>
    </w:p>
    <w:p w:rsidR="003C6679" w:rsidRPr="007C2AC8" w:rsidRDefault="003C6679" w:rsidP="003C6679">
      <w:pPr>
        <w:pStyle w:val="ConsPlusNormal"/>
        <w:spacing w:line="276" w:lineRule="auto"/>
        <w:ind w:firstLine="709"/>
        <w:jc w:val="both"/>
        <w:rPr>
          <w:rFonts w:ascii="Times New Roman" w:hAnsi="Times New Roman" w:cs="Times New Roman"/>
          <w:sz w:val="24"/>
          <w:szCs w:val="24"/>
        </w:rPr>
      </w:pPr>
      <w:r>
        <w:rPr>
          <w:rFonts w:ascii="Times New Roman" w:hAnsi="Times New Roman" w:cs="Times New Roman"/>
          <w:sz w:val="24"/>
          <w:szCs w:val="24"/>
        </w:rPr>
        <w:t>7.</w:t>
      </w:r>
      <w:r w:rsidRPr="007C2AC8">
        <w:rPr>
          <w:rFonts w:ascii="Times New Roman" w:hAnsi="Times New Roman" w:cs="Times New Roman"/>
          <w:sz w:val="24"/>
          <w:szCs w:val="24"/>
        </w:rPr>
        <w:t xml:space="preserve">8. Со дня опубликования решения о подготовке документации по планировке юридические лица, индивидуальные предприниматели и физические лица вправе представить в администрацию свои предложения о порядке, сроках подготовки и содержании этих документов. Администрация по своему усмотрению учитывает данные предложения юридических лиц, индивидуальных предпринимателей и физических лиц при обеспечении </w:t>
      </w:r>
    </w:p>
    <w:p w:rsidR="003C6679" w:rsidRPr="007C2AC8" w:rsidRDefault="003C6679" w:rsidP="003C6679">
      <w:pPr>
        <w:pStyle w:val="ConsPlusNormal"/>
        <w:spacing w:line="276" w:lineRule="auto"/>
        <w:ind w:firstLine="709"/>
        <w:jc w:val="both"/>
        <w:rPr>
          <w:rFonts w:ascii="Times New Roman" w:hAnsi="Times New Roman" w:cs="Times New Roman"/>
          <w:sz w:val="24"/>
          <w:szCs w:val="24"/>
        </w:rPr>
      </w:pPr>
      <w:r w:rsidRPr="007C2AC8">
        <w:rPr>
          <w:rFonts w:ascii="Times New Roman" w:hAnsi="Times New Roman" w:cs="Times New Roman"/>
          <w:sz w:val="24"/>
          <w:szCs w:val="24"/>
        </w:rPr>
        <w:t>подготовки документации по планировке.</w:t>
      </w:r>
    </w:p>
    <w:p w:rsidR="003C6679" w:rsidRPr="007C2AC8" w:rsidRDefault="003C6679" w:rsidP="003C6679">
      <w:pPr>
        <w:pStyle w:val="ConsPlusNormal"/>
        <w:spacing w:line="276" w:lineRule="auto"/>
        <w:ind w:firstLine="709"/>
        <w:jc w:val="both"/>
        <w:rPr>
          <w:rFonts w:ascii="Times New Roman" w:hAnsi="Times New Roman" w:cs="Times New Roman"/>
          <w:sz w:val="24"/>
          <w:szCs w:val="24"/>
        </w:rPr>
      </w:pPr>
      <w:r>
        <w:rPr>
          <w:rFonts w:ascii="Times New Roman" w:hAnsi="Times New Roman" w:cs="Times New Roman"/>
          <w:sz w:val="24"/>
          <w:szCs w:val="24"/>
        </w:rPr>
        <w:t>7.9</w:t>
      </w:r>
      <w:r w:rsidRPr="007C2AC8">
        <w:rPr>
          <w:rFonts w:ascii="Times New Roman" w:hAnsi="Times New Roman" w:cs="Times New Roman"/>
          <w:sz w:val="24"/>
          <w:szCs w:val="24"/>
        </w:rPr>
        <w:t xml:space="preserve">. Администрация осуществляет проверку разработанной документации по планировке на соответствие требованиям, установленным </w:t>
      </w:r>
      <w:hyperlink w:anchor="Par206" w:tooltip="Ссылка на текущий документ" w:history="1">
        <w:r w:rsidRPr="007C2AC8">
          <w:rPr>
            <w:rFonts w:ascii="Times New Roman" w:hAnsi="Times New Roman" w:cs="Times New Roman"/>
            <w:sz w:val="24"/>
            <w:szCs w:val="24"/>
          </w:rPr>
          <w:t>пунктом 1</w:t>
        </w:r>
      </w:hyperlink>
      <w:r w:rsidRPr="007C2AC8">
        <w:rPr>
          <w:rFonts w:ascii="Times New Roman" w:hAnsi="Times New Roman" w:cs="Times New Roman"/>
          <w:sz w:val="24"/>
          <w:szCs w:val="24"/>
        </w:rPr>
        <w:t xml:space="preserve"> настоящего раздела. Проверка осуществляется в течение 10 дней с момента получения разработанной документации по планировке. По результатам проверки администрация выявляет необходимость проведения публичных слушаний по документации по планировке и передает ее главе или принимает решение об отклонении данной документации и о направлении ее на доработку. В данном решении указываются обоснованные причины отклонения, а также сроки доработки документации.</w:t>
      </w:r>
    </w:p>
    <w:p w:rsidR="003C6679" w:rsidRPr="007C2AC8" w:rsidRDefault="003C6679" w:rsidP="003C6679">
      <w:pPr>
        <w:pStyle w:val="ConsPlusNormal"/>
        <w:spacing w:line="276" w:lineRule="auto"/>
        <w:ind w:firstLine="709"/>
        <w:jc w:val="both"/>
        <w:rPr>
          <w:rFonts w:ascii="Times New Roman" w:hAnsi="Times New Roman" w:cs="Times New Roman"/>
          <w:sz w:val="24"/>
          <w:szCs w:val="24"/>
        </w:rPr>
      </w:pPr>
      <w:r>
        <w:rPr>
          <w:rFonts w:ascii="Times New Roman" w:hAnsi="Times New Roman" w:cs="Times New Roman"/>
          <w:sz w:val="24"/>
          <w:szCs w:val="24"/>
        </w:rPr>
        <w:t>7.</w:t>
      </w:r>
      <w:r w:rsidRPr="007C2AC8">
        <w:rPr>
          <w:rFonts w:ascii="Times New Roman" w:hAnsi="Times New Roman" w:cs="Times New Roman"/>
          <w:sz w:val="24"/>
          <w:szCs w:val="24"/>
        </w:rPr>
        <w:t>1</w:t>
      </w:r>
      <w:r>
        <w:rPr>
          <w:rFonts w:ascii="Times New Roman" w:hAnsi="Times New Roman" w:cs="Times New Roman"/>
          <w:sz w:val="24"/>
          <w:szCs w:val="24"/>
        </w:rPr>
        <w:t>0</w:t>
      </w:r>
      <w:r w:rsidRPr="007C2AC8">
        <w:rPr>
          <w:rFonts w:ascii="Times New Roman" w:hAnsi="Times New Roman" w:cs="Times New Roman"/>
          <w:sz w:val="24"/>
          <w:szCs w:val="24"/>
        </w:rPr>
        <w:t xml:space="preserve">. Глава принимает решение о проведении публичных слушаний. Публичные слушания проводятся Комиссией в порядке, определенном </w:t>
      </w:r>
      <w:hyperlink w:anchor="Par250" w:tooltip="Ссылка на текущий документ" w:history="1">
        <w:r w:rsidRPr="007C2AC8">
          <w:rPr>
            <w:rFonts w:ascii="Times New Roman" w:hAnsi="Times New Roman" w:cs="Times New Roman"/>
            <w:sz w:val="24"/>
            <w:szCs w:val="24"/>
          </w:rPr>
          <w:t>разделом 8</w:t>
        </w:r>
      </w:hyperlink>
      <w:r w:rsidRPr="007C2AC8">
        <w:rPr>
          <w:rFonts w:ascii="Times New Roman" w:hAnsi="Times New Roman" w:cs="Times New Roman"/>
          <w:sz w:val="24"/>
          <w:szCs w:val="24"/>
        </w:rPr>
        <w:t xml:space="preserve"> настоящих Правил.</w:t>
      </w:r>
    </w:p>
    <w:p w:rsidR="003C6679" w:rsidRPr="007C2AC8" w:rsidRDefault="003C6679" w:rsidP="003C6679">
      <w:pPr>
        <w:pStyle w:val="ConsPlusNormal"/>
        <w:spacing w:line="276" w:lineRule="auto"/>
        <w:ind w:firstLine="709"/>
        <w:jc w:val="both"/>
        <w:rPr>
          <w:rFonts w:ascii="Times New Roman" w:hAnsi="Times New Roman" w:cs="Times New Roman"/>
          <w:sz w:val="24"/>
          <w:szCs w:val="24"/>
        </w:rPr>
      </w:pPr>
      <w:r>
        <w:rPr>
          <w:rFonts w:ascii="Times New Roman" w:hAnsi="Times New Roman" w:cs="Times New Roman"/>
          <w:sz w:val="24"/>
          <w:szCs w:val="24"/>
        </w:rPr>
        <w:t>7.</w:t>
      </w:r>
      <w:r w:rsidRPr="007C2AC8">
        <w:rPr>
          <w:rFonts w:ascii="Times New Roman" w:hAnsi="Times New Roman" w:cs="Times New Roman"/>
          <w:sz w:val="24"/>
          <w:szCs w:val="24"/>
        </w:rPr>
        <w:t>1</w:t>
      </w:r>
      <w:r>
        <w:rPr>
          <w:rFonts w:ascii="Times New Roman" w:hAnsi="Times New Roman" w:cs="Times New Roman"/>
          <w:sz w:val="24"/>
          <w:szCs w:val="24"/>
        </w:rPr>
        <w:t>1</w:t>
      </w:r>
      <w:r w:rsidRPr="007C2AC8">
        <w:rPr>
          <w:rFonts w:ascii="Times New Roman" w:hAnsi="Times New Roman" w:cs="Times New Roman"/>
          <w:sz w:val="24"/>
          <w:szCs w:val="24"/>
        </w:rPr>
        <w:t>. Администрация направляет главе подготовленную документацию по планировке, протокол публичных слушаний и заключение о результатах публичных слушаний не позднее чем через 15 дней со дня проведения публичных слушаний.</w:t>
      </w:r>
    </w:p>
    <w:p w:rsidR="003C6679" w:rsidRPr="007C2AC8" w:rsidRDefault="003C6679" w:rsidP="003C6679">
      <w:pPr>
        <w:pStyle w:val="ConsPlusNormal"/>
        <w:spacing w:line="276" w:lineRule="auto"/>
        <w:ind w:firstLine="709"/>
        <w:jc w:val="both"/>
        <w:rPr>
          <w:rFonts w:ascii="Times New Roman" w:hAnsi="Times New Roman" w:cs="Times New Roman"/>
          <w:sz w:val="24"/>
          <w:szCs w:val="24"/>
        </w:rPr>
      </w:pPr>
      <w:r>
        <w:rPr>
          <w:rFonts w:ascii="Times New Roman" w:hAnsi="Times New Roman" w:cs="Times New Roman"/>
          <w:sz w:val="24"/>
          <w:szCs w:val="24"/>
        </w:rPr>
        <w:t>7.</w:t>
      </w:r>
      <w:r w:rsidRPr="007C2AC8">
        <w:rPr>
          <w:rFonts w:ascii="Times New Roman" w:hAnsi="Times New Roman" w:cs="Times New Roman"/>
          <w:sz w:val="24"/>
          <w:szCs w:val="24"/>
        </w:rPr>
        <w:t>1</w:t>
      </w:r>
      <w:r>
        <w:rPr>
          <w:rFonts w:ascii="Times New Roman" w:hAnsi="Times New Roman" w:cs="Times New Roman"/>
          <w:sz w:val="24"/>
          <w:szCs w:val="24"/>
        </w:rPr>
        <w:t>2</w:t>
      </w:r>
      <w:r w:rsidRPr="007C2AC8">
        <w:rPr>
          <w:rFonts w:ascii="Times New Roman" w:hAnsi="Times New Roman" w:cs="Times New Roman"/>
          <w:sz w:val="24"/>
          <w:szCs w:val="24"/>
        </w:rPr>
        <w:t>. Глава</w:t>
      </w:r>
      <w:r>
        <w:rPr>
          <w:rFonts w:ascii="Times New Roman" w:hAnsi="Times New Roman" w:cs="Times New Roman"/>
          <w:sz w:val="24"/>
          <w:szCs w:val="24"/>
        </w:rPr>
        <w:t>,</w:t>
      </w:r>
      <w:r w:rsidRPr="007C2AC8">
        <w:rPr>
          <w:rFonts w:ascii="Times New Roman" w:hAnsi="Times New Roman" w:cs="Times New Roman"/>
          <w:sz w:val="24"/>
          <w:szCs w:val="24"/>
        </w:rPr>
        <w:t xml:space="preserve"> с учетом протокола и заключения о результатах публичных слушаний</w:t>
      </w:r>
      <w:r>
        <w:rPr>
          <w:rFonts w:ascii="Times New Roman" w:hAnsi="Times New Roman" w:cs="Times New Roman"/>
          <w:sz w:val="24"/>
          <w:szCs w:val="24"/>
        </w:rPr>
        <w:t>,</w:t>
      </w:r>
      <w:r w:rsidRPr="007C2AC8">
        <w:rPr>
          <w:rFonts w:ascii="Times New Roman" w:hAnsi="Times New Roman" w:cs="Times New Roman"/>
          <w:sz w:val="24"/>
          <w:szCs w:val="24"/>
        </w:rPr>
        <w:t xml:space="preserve"> </w:t>
      </w:r>
      <w:r>
        <w:rPr>
          <w:rFonts w:ascii="Times New Roman" w:hAnsi="Times New Roman" w:cs="Times New Roman"/>
          <w:sz w:val="24"/>
          <w:szCs w:val="24"/>
        </w:rPr>
        <w:t>утверждает</w:t>
      </w:r>
      <w:r w:rsidRPr="007C2AC8">
        <w:rPr>
          <w:rFonts w:ascii="Times New Roman" w:hAnsi="Times New Roman" w:cs="Times New Roman"/>
          <w:sz w:val="24"/>
          <w:szCs w:val="24"/>
        </w:rPr>
        <w:t xml:space="preserve"> муниципальный правовой акт администрации об утверждении документации по планировке или принимает решение о ее отклонении и о направлении в Комиссию на доработку с учетом указанных протокола и заключения. В данном решении указываются обоснованные причины отклонения, а также сроки доработки документации по планировке.</w:t>
      </w:r>
    </w:p>
    <w:p w:rsidR="003C6679" w:rsidRPr="007C2AC8" w:rsidRDefault="003C6679" w:rsidP="003C6679">
      <w:pPr>
        <w:pStyle w:val="ConsPlusNormal"/>
        <w:spacing w:line="276" w:lineRule="auto"/>
        <w:ind w:firstLine="709"/>
        <w:jc w:val="both"/>
        <w:rPr>
          <w:rFonts w:ascii="Times New Roman" w:hAnsi="Times New Roman" w:cs="Times New Roman"/>
          <w:sz w:val="24"/>
          <w:szCs w:val="24"/>
        </w:rPr>
      </w:pPr>
      <w:r>
        <w:rPr>
          <w:rFonts w:ascii="Times New Roman" w:hAnsi="Times New Roman" w:cs="Times New Roman"/>
          <w:sz w:val="24"/>
          <w:szCs w:val="24"/>
        </w:rPr>
        <w:t>7.</w:t>
      </w:r>
      <w:r w:rsidRPr="007C2AC8">
        <w:rPr>
          <w:rFonts w:ascii="Times New Roman" w:hAnsi="Times New Roman" w:cs="Times New Roman"/>
          <w:sz w:val="24"/>
          <w:szCs w:val="24"/>
        </w:rPr>
        <w:t>1</w:t>
      </w:r>
      <w:r>
        <w:rPr>
          <w:rFonts w:ascii="Times New Roman" w:hAnsi="Times New Roman" w:cs="Times New Roman"/>
          <w:sz w:val="24"/>
          <w:szCs w:val="24"/>
        </w:rPr>
        <w:t>3</w:t>
      </w:r>
      <w:r w:rsidRPr="007C2AC8">
        <w:rPr>
          <w:rFonts w:ascii="Times New Roman" w:hAnsi="Times New Roman" w:cs="Times New Roman"/>
          <w:sz w:val="24"/>
          <w:szCs w:val="24"/>
        </w:rPr>
        <w:t xml:space="preserve">. Утвержденная документация по планировке в течение 7 дней со дня утверждения подлежит опубликованию в порядке, установленном </w:t>
      </w:r>
      <w:hyperlink w:anchor="Par448" w:tooltip="Ссылка на текущий документ" w:history="1">
        <w:r w:rsidRPr="007C2AC8">
          <w:rPr>
            <w:rFonts w:ascii="Times New Roman" w:hAnsi="Times New Roman" w:cs="Times New Roman"/>
            <w:sz w:val="24"/>
            <w:szCs w:val="24"/>
          </w:rPr>
          <w:t>пунктом 5 раздела 11</w:t>
        </w:r>
      </w:hyperlink>
      <w:r w:rsidRPr="007C2AC8">
        <w:rPr>
          <w:rFonts w:ascii="Times New Roman" w:hAnsi="Times New Roman" w:cs="Times New Roman"/>
          <w:sz w:val="24"/>
          <w:szCs w:val="24"/>
        </w:rPr>
        <w:t xml:space="preserve"> настоящих Правил.</w:t>
      </w:r>
    </w:p>
    <w:p w:rsidR="003C6679" w:rsidRPr="007C2AC8" w:rsidRDefault="003C6679" w:rsidP="003C6679">
      <w:pPr>
        <w:pStyle w:val="ConsPlusNormal"/>
        <w:spacing w:line="276" w:lineRule="auto"/>
        <w:ind w:firstLine="709"/>
        <w:jc w:val="both"/>
        <w:rPr>
          <w:rFonts w:ascii="Times New Roman" w:hAnsi="Times New Roman" w:cs="Times New Roman"/>
          <w:sz w:val="24"/>
          <w:szCs w:val="24"/>
        </w:rPr>
      </w:pPr>
      <w:r>
        <w:rPr>
          <w:rFonts w:ascii="Times New Roman" w:hAnsi="Times New Roman" w:cs="Times New Roman"/>
          <w:sz w:val="24"/>
          <w:szCs w:val="24"/>
        </w:rPr>
        <w:t>7.</w:t>
      </w:r>
      <w:r w:rsidRPr="007C2AC8">
        <w:rPr>
          <w:rFonts w:ascii="Times New Roman" w:hAnsi="Times New Roman" w:cs="Times New Roman"/>
          <w:sz w:val="24"/>
          <w:szCs w:val="24"/>
        </w:rPr>
        <w:t>1</w:t>
      </w:r>
      <w:r>
        <w:rPr>
          <w:rFonts w:ascii="Times New Roman" w:hAnsi="Times New Roman" w:cs="Times New Roman"/>
          <w:sz w:val="24"/>
          <w:szCs w:val="24"/>
        </w:rPr>
        <w:t>4</w:t>
      </w:r>
      <w:r w:rsidRPr="007C2AC8">
        <w:rPr>
          <w:rFonts w:ascii="Times New Roman" w:hAnsi="Times New Roman" w:cs="Times New Roman"/>
          <w:sz w:val="24"/>
          <w:szCs w:val="24"/>
        </w:rPr>
        <w:t xml:space="preserve">. Положения, установленные </w:t>
      </w:r>
      <w:hyperlink w:anchor="Par210" w:tooltip="Ссылка на текущий документ" w:history="1">
        <w:r w:rsidRPr="007C2AC8">
          <w:rPr>
            <w:rFonts w:ascii="Times New Roman" w:hAnsi="Times New Roman" w:cs="Times New Roman"/>
            <w:sz w:val="24"/>
            <w:szCs w:val="24"/>
          </w:rPr>
          <w:t xml:space="preserve">пунктами </w:t>
        </w:r>
        <w:r>
          <w:rPr>
            <w:rFonts w:ascii="Times New Roman" w:hAnsi="Times New Roman" w:cs="Times New Roman"/>
            <w:sz w:val="24"/>
            <w:szCs w:val="24"/>
          </w:rPr>
          <w:t>7.</w:t>
        </w:r>
        <w:r w:rsidRPr="007C2AC8">
          <w:rPr>
            <w:rFonts w:ascii="Times New Roman" w:hAnsi="Times New Roman" w:cs="Times New Roman"/>
            <w:sz w:val="24"/>
            <w:szCs w:val="24"/>
          </w:rPr>
          <w:t>3</w:t>
        </w:r>
      </w:hyperlink>
      <w:r w:rsidRPr="007C2AC8">
        <w:rPr>
          <w:rFonts w:ascii="Times New Roman" w:hAnsi="Times New Roman" w:cs="Times New Roman"/>
          <w:sz w:val="24"/>
          <w:szCs w:val="24"/>
        </w:rPr>
        <w:t xml:space="preserve"> </w:t>
      </w:r>
      <w:r>
        <w:rPr>
          <w:rFonts w:ascii="Times New Roman" w:hAnsi="Times New Roman" w:cs="Times New Roman"/>
          <w:sz w:val="24"/>
          <w:szCs w:val="24"/>
        </w:rPr>
        <w:t>–</w:t>
      </w:r>
      <w:r w:rsidRPr="007C2AC8">
        <w:rPr>
          <w:rFonts w:ascii="Times New Roman" w:hAnsi="Times New Roman" w:cs="Times New Roman"/>
          <w:sz w:val="24"/>
          <w:szCs w:val="24"/>
        </w:rPr>
        <w:t xml:space="preserve"> </w:t>
      </w:r>
      <w:r>
        <w:rPr>
          <w:rFonts w:ascii="Times New Roman" w:hAnsi="Times New Roman" w:cs="Times New Roman"/>
          <w:sz w:val="24"/>
          <w:szCs w:val="24"/>
        </w:rPr>
        <w:t>7.</w:t>
      </w:r>
      <w:hyperlink w:anchor="Par230" w:tooltip="Ссылка на текущий документ" w:history="1">
        <w:r w:rsidRPr="007C2AC8">
          <w:rPr>
            <w:rFonts w:ascii="Times New Roman" w:hAnsi="Times New Roman" w:cs="Times New Roman"/>
            <w:sz w:val="24"/>
            <w:szCs w:val="24"/>
          </w:rPr>
          <w:t>1</w:t>
        </w:r>
        <w:r>
          <w:rPr>
            <w:rFonts w:ascii="Times New Roman" w:hAnsi="Times New Roman" w:cs="Times New Roman"/>
            <w:sz w:val="24"/>
            <w:szCs w:val="24"/>
          </w:rPr>
          <w:t>3</w:t>
        </w:r>
      </w:hyperlink>
      <w:r w:rsidRPr="007C2AC8">
        <w:rPr>
          <w:rFonts w:ascii="Times New Roman" w:hAnsi="Times New Roman" w:cs="Times New Roman"/>
          <w:sz w:val="24"/>
          <w:szCs w:val="24"/>
        </w:rPr>
        <w:t xml:space="preserve"> настоящего раздела, применяются при подготовке:</w:t>
      </w:r>
    </w:p>
    <w:p w:rsidR="003C6679" w:rsidRPr="007C2AC8" w:rsidRDefault="003C6679" w:rsidP="003C6679">
      <w:pPr>
        <w:pStyle w:val="ConsPlusNormal"/>
        <w:spacing w:line="276" w:lineRule="auto"/>
        <w:ind w:firstLine="709"/>
        <w:jc w:val="both"/>
        <w:rPr>
          <w:rFonts w:ascii="Times New Roman" w:hAnsi="Times New Roman" w:cs="Times New Roman"/>
          <w:sz w:val="24"/>
          <w:szCs w:val="24"/>
        </w:rPr>
      </w:pPr>
      <w:r w:rsidRPr="007C2AC8">
        <w:rPr>
          <w:rFonts w:ascii="Times New Roman" w:hAnsi="Times New Roman" w:cs="Times New Roman"/>
          <w:sz w:val="24"/>
          <w:szCs w:val="24"/>
        </w:rPr>
        <w:t>1) проектов планировки как отдельных документов;</w:t>
      </w:r>
    </w:p>
    <w:p w:rsidR="003C6679" w:rsidRPr="007C2AC8" w:rsidRDefault="003C6679" w:rsidP="003C6679">
      <w:pPr>
        <w:pStyle w:val="ConsPlusNormal"/>
        <w:spacing w:line="276" w:lineRule="auto"/>
        <w:ind w:firstLine="709"/>
        <w:jc w:val="both"/>
        <w:rPr>
          <w:rFonts w:ascii="Times New Roman" w:hAnsi="Times New Roman" w:cs="Times New Roman"/>
          <w:sz w:val="24"/>
          <w:szCs w:val="24"/>
        </w:rPr>
      </w:pPr>
      <w:r w:rsidRPr="007C2AC8">
        <w:rPr>
          <w:rFonts w:ascii="Times New Roman" w:hAnsi="Times New Roman" w:cs="Times New Roman"/>
          <w:sz w:val="24"/>
          <w:szCs w:val="24"/>
        </w:rPr>
        <w:t>2) проектов планировки с проектами межевания в их составе;</w:t>
      </w:r>
    </w:p>
    <w:p w:rsidR="003C6679" w:rsidRPr="007C2AC8" w:rsidRDefault="003C6679" w:rsidP="003C6679">
      <w:pPr>
        <w:pStyle w:val="ConsPlusNormal"/>
        <w:spacing w:line="276" w:lineRule="auto"/>
        <w:ind w:firstLine="709"/>
        <w:jc w:val="both"/>
        <w:rPr>
          <w:rFonts w:ascii="Times New Roman" w:hAnsi="Times New Roman" w:cs="Times New Roman"/>
          <w:sz w:val="24"/>
          <w:szCs w:val="24"/>
        </w:rPr>
      </w:pPr>
      <w:r w:rsidRPr="007C2AC8">
        <w:rPr>
          <w:rFonts w:ascii="Times New Roman" w:hAnsi="Times New Roman" w:cs="Times New Roman"/>
          <w:sz w:val="24"/>
          <w:szCs w:val="24"/>
        </w:rPr>
        <w:t>3) проектов межевания как отдельных документов.</w:t>
      </w:r>
    </w:p>
    <w:p w:rsidR="003C6679" w:rsidRPr="007C2AC8" w:rsidRDefault="003C6679" w:rsidP="003C6679">
      <w:pPr>
        <w:pStyle w:val="ConsPlusNormal"/>
        <w:spacing w:line="276" w:lineRule="auto"/>
        <w:ind w:firstLine="709"/>
        <w:jc w:val="both"/>
        <w:rPr>
          <w:rFonts w:ascii="Times New Roman" w:hAnsi="Times New Roman" w:cs="Times New Roman"/>
          <w:sz w:val="24"/>
          <w:szCs w:val="24"/>
        </w:rPr>
      </w:pPr>
      <w:r>
        <w:rPr>
          <w:rFonts w:ascii="Times New Roman" w:hAnsi="Times New Roman" w:cs="Times New Roman"/>
          <w:sz w:val="24"/>
          <w:szCs w:val="24"/>
        </w:rPr>
        <w:t>7.</w:t>
      </w:r>
      <w:r w:rsidRPr="007C2AC8">
        <w:rPr>
          <w:rFonts w:ascii="Times New Roman" w:hAnsi="Times New Roman" w:cs="Times New Roman"/>
          <w:sz w:val="24"/>
          <w:szCs w:val="24"/>
        </w:rPr>
        <w:t>1</w:t>
      </w:r>
      <w:r>
        <w:rPr>
          <w:rFonts w:ascii="Times New Roman" w:hAnsi="Times New Roman" w:cs="Times New Roman"/>
          <w:sz w:val="24"/>
          <w:szCs w:val="24"/>
        </w:rPr>
        <w:t>5</w:t>
      </w:r>
      <w:r w:rsidRPr="007C2AC8">
        <w:rPr>
          <w:rFonts w:ascii="Times New Roman" w:hAnsi="Times New Roman" w:cs="Times New Roman"/>
          <w:sz w:val="24"/>
          <w:szCs w:val="24"/>
        </w:rPr>
        <w:t xml:space="preserve">. Положения, установленные </w:t>
      </w:r>
      <w:hyperlink w:anchor="Par210" w:tooltip="Ссылка на текущий документ" w:history="1">
        <w:r w:rsidRPr="007C2AC8">
          <w:rPr>
            <w:rFonts w:ascii="Times New Roman" w:hAnsi="Times New Roman" w:cs="Times New Roman"/>
            <w:sz w:val="24"/>
            <w:szCs w:val="24"/>
          </w:rPr>
          <w:t xml:space="preserve">пунктами </w:t>
        </w:r>
        <w:r>
          <w:rPr>
            <w:rFonts w:ascii="Times New Roman" w:hAnsi="Times New Roman" w:cs="Times New Roman"/>
            <w:sz w:val="24"/>
            <w:szCs w:val="24"/>
          </w:rPr>
          <w:t>7.</w:t>
        </w:r>
        <w:r w:rsidRPr="007C2AC8">
          <w:rPr>
            <w:rFonts w:ascii="Times New Roman" w:hAnsi="Times New Roman" w:cs="Times New Roman"/>
            <w:sz w:val="24"/>
            <w:szCs w:val="24"/>
          </w:rPr>
          <w:t>3</w:t>
        </w:r>
      </w:hyperlink>
      <w:r w:rsidRPr="007C2AC8">
        <w:rPr>
          <w:rFonts w:ascii="Times New Roman" w:hAnsi="Times New Roman" w:cs="Times New Roman"/>
          <w:sz w:val="24"/>
          <w:szCs w:val="24"/>
        </w:rPr>
        <w:t xml:space="preserve"> </w:t>
      </w:r>
      <w:r>
        <w:rPr>
          <w:rFonts w:ascii="Times New Roman" w:hAnsi="Times New Roman" w:cs="Times New Roman"/>
          <w:sz w:val="24"/>
          <w:szCs w:val="24"/>
        </w:rPr>
        <w:t>–</w:t>
      </w:r>
      <w:r w:rsidRPr="007C2AC8">
        <w:rPr>
          <w:rFonts w:ascii="Times New Roman" w:hAnsi="Times New Roman" w:cs="Times New Roman"/>
          <w:sz w:val="24"/>
          <w:szCs w:val="24"/>
        </w:rPr>
        <w:t xml:space="preserve"> </w:t>
      </w:r>
      <w:r>
        <w:rPr>
          <w:rFonts w:ascii="Times New Roman" w:hAnsi="Times New Roman" w:cs="Times New Roman"/>
          <w:sz w:val="24"/>
          <w:szCs w:val="24"/>
        </w:rPr>
        <w:t>7.</w:t>
      </w:r>
      <w:hyperlink w:anchor="Par230" w:tooltip="Ссылка на текущий документ" w:history="1">
        <w:r w:rsidRPr="007C2AC8">
          <w:rPr>
            <w:rFonts w:ascii="Times New Roman" w:hAnsi="Times New Roman" w:cs="Times New Roman"/>
            <w:sz w:val="24"/>
            <w:szCs w:val="24"/>
          </w:rPr>
          <w:t>1</w:t>
        </w:r>
        <w:r>
          <w:rPr>
            <w:rFonts w:ascii="Times New Roman" w:hAnsi="Times New Roman" w:cs="Times New Roman"/>
            <w:sz w:val="24"/>
            <w:szCs w:val="24"/>
          </w:rPr>
          <w:t>3</w:t>
        </w:r>
      </w:hyperlink>
      <w:r w:rsidRPr="007C2AC8">
        <w:rPr>
          <w:rFonts w:ascii="Times New Roman" w:hAnsi="Times New Roman" w:cs="Times New Roman"/>
          <w:sz w:val="24"/>
          <w:szCs w:val="24"/>
        </w:rPr>
        <w:t xml:space="preserve"> настоящего раздела, применяются при подготовке:</w:t>
      </w:r>
    </w:p>
    <w:p w:rsidR="003C6679" w:rsidRPr="007C2AC8" w:rsidRDefault="003C6679" w:rsidP="003C6679">
      <w:pPr>
        <w:pStyle w:val="ConsPlusNormal"/>
        <w:spacing w:line="276" w:lineRule="auto"/>
        <w:ind w:firstLine="709"/>
        <w:jc w:val="both"/>
        <w:rPr>
          <w:rFonts w:ascii="Times New Roman" w:hAnsi="Times New Roman" w:cs="Times New Roman"/>
          <w:sz w:val="24"/>
          <w:szCs w:val="24"/>
        </w:rPr>
      </w:pPr>
      <w:r w:rsidRPr="007C2AC8">
        <w:rPr>
          <w:rFonts w:ascii="Times New Roman" w:hAnsi="Times New Roman" w:cs="Times New Roman"/>
          <w:sz w:val="24"/>
          <w:szCs w:val="24"/>
        </w:rPr>
        <w:t>1) проектов планировки с проектами межевания в их составе и с градостроительными планами земельных участков в составе проектов межевания;</w:t>
      </w:r>
    </w:p>
    <w:p w:rsidR="003C6679" w:rsidRPr="007C2AC8" w:rsidRDefault="003C6679" w:rsidP="003C6679">
      <w:pPr>
        <w:pStyle w:val="ConsPlusNormal"/>
        <w:spacing w:line="276" w:lineRule="auto"/>
        <w:ind w:firstLine="709"/>
        <w:jc w:val="both"/>
        <w:rPr>
          <w:rFonts w:ascii="Times New Roman" w:hAnsi="Times New Roman" w:cs="Times New Roman"/>
          <w:sz w:val="24"/>
          <w:szCs w:val="24"/>
        </w:rPr>
      </w:pPr>
      <w:r w:rsidRPr="007C2AC8">
        <w:rPr>
          <w:rFonts w:ascii="Times New Roman" w:hAnsi="Times New Roman" w:cs="Times New Roman"/>
          <w:sz w:val="24"/>
          <w:szCs w:val="24"/>
        </w:rPr>
        <w:t>2) проектов межевания с градостроительными планами земельных участков в их состав</w:t>
      </w:r>
      <w:r>
        <w:rPr>
          <w:rFonts w:ascii="Times New Roman" w:hAnsi="Times New Roman" w:cs="Times New Roman"/>
          <w:sz w:val="24"/>
          <w:szCs w:val="24"/>
        </w:rPr>
        <w:t>е</w:t>
      </w:r>
      <w:r w:rsidRPr="007C2AC8">
        <w:rPr>
          <w:rFonts w:ascii="Times New Roman" w:hAnsi="Times New Roman" w:cs="Times New Roman"/>
          <w:sz w:val="24"/>
          <w:szCs w:val="24"/>
        </w:rPr>
        <w:t>.</w:t>
      </w:r>
    </w:p>
    <w:p w:rsidR="003C6679" w:rsidRPr="007C2AC8" w:rsidRDefault="003C6679" w:rsidP="003C6679">
      <w:pPr>
        <w:pStyle w:val="ConsPlusNormal"/>
        <w:spacing w:line="276" w:lineRule="auto"/>
        <w:ind w:firstLine="709"/>
        <w:jc w:val="both"/>
        <w:rPr>
          <w:rFonts w:ascii="Times New Roman" w:hAnsi="Times New Roman" w:cs="Times New Roman"/>
          <w:sz w:val="24"/>
          <w:szCs w:val="24"/>
        </w:rPr>
      </w:pPr>
      <w:r w:rsidRPr="007C2AC8">
        <w:rPr>
          <w:rFonts w:ascii="Times New Roman" w:hAnsi="Times New Roman" w:cs="Times New Roman"/>
          <w:sz w:val="24"/>
          <w:szCs w:val="24"/>
        </w:rPr>
        <w:t>Заказ на подготовку градостроительного плана земельного участка не требуется. Градостроительный план земельного участка готовится администрацией и утверждается главой. Градостроительные планы земельных участков могут не выставляться на публичные слушания.</w:t>
      </w:r>
    </w:p>
    <w:p w:rsidR="003C6679" w:rsidRPr="007C2AC8" w:rsidRDefault="003C6679" w:rsidP="003C6679">
      <w:pPr>
        <w:pStyle w:val="ConsPlusNormal"/>
        <w:spacing w:line="276" w:lineRule="auto"/>
        <w:ind w:firstLine="709"/>
        <w:jc w:val="both"/>
        <w:rPr>
          <w:rFonts w:ascii="Times New Roman" w:hAnsi="Times New Roman" w:cs="Times New Roman"/>
          <w:sz w:val="24"/>
          <w:szCs w:val="24"/>
        </w:rPr>
      </w:pPr>
      <w:r>
        <w:rPr>
          <w:rFonts w:ascii="Times New Roman" w:hAnsi="Times New Roman" w:cs="Times New Roman"/>
          <w:sz w:val="24"/>
          <w:szCs w:val="24"/>
        </w:rPr>
        <w:t>7.</w:t>
      </w:r>
      <w:r w:rsidRPr="007C2AC8">
        <w:rPr>
          <w:rFonts w:ascii="Times New Roman" w:hAnsi="Times New Roman" w:cs="Times New Roman"/>
          <w:sz w:val="24"/>
          <w:szCs w:val="24"/>
        </w:rPr>
        <w:t>1</w:t>
      </w:r>
      <w:r>
        <w:rPr>
          <w:rFonts w:ascii="Times New Roman" w:hAnsi="Times New Roman" w:cs="Times New Roman"/>
          <w:sz w:val="24"/>
          <w:szCs w:val="24"/>
        </w:rPr>
        <w:t>6</w:t>
      </w:r>
      <w:r w:rsidRPr="007C2AC8">
        <w:rPr>
          <w:rFonts w:ascii="Times New Roman" w:hAnsi="Times New Roman" w:cs="Times New Roman"/>
          <w:sz w:val="24"/>
          <w:szCs w:val="24"/>
        </w:rPr>
        <w:t>. Градостроительные планы земельных участков как отдельные документы готовятся на основании заявлений заинтересованных лиц о выдаче градостроительного плана земельного участка. Данное положение действует только в отношении земельных участков, сформированных как объекты недвижимости в соответствии с настоящими Правилами.</w:t>
      </w:r>
    </w:p>
    <w:p w:rsidR="003C6679" w:rsidRDefault="003C6679" w:rsidP="003C6679">
      <w:pPr>
        <w:pStyle w:val="ConsPlusNormal"/>
        <w:spacing w:line="276" w:lineRule="auto"/>
        <w:ind w:firstLine="709"/>
        <w:jc w:val="both"/>
        <w:rPr>
          <w:rFonts w:ascii="Times New Roman" w:hAnsi="Times New Roman" w:cs="Times New Roman"/>
          <w:sz w:val="24"/>
          <w:szCs w:val="24"/>
        </w:rPr>
      </w:pPr>
      <w:r w:rsidRPr="007C2AC8">
        <w:rPr>
          <w:rFonts w:ascii="Times New Roman" w:hAnsi="Times New Roman" w:cs="Times New Roman"/>
          <w:sz w:val="24"/>
          <w:szCs w:val="24"/>
        </w:rPr>
        <w:t>В случае если застройщик обращается в администрацию с заявлением о выдаче ему градостроительного плана земельного участка, администрация в течение тридцати дней со дня поступления указанного заявления осуществляет подготовку градостроительного плана земельного участка и обеспечивает его утверждение.</w:t>
      </w:r>
      <w:r w:rsidRPr="0064529C">
        <w:rPr>
          <w:rFonts w:ascii="Times New Roman" w:hAnsi="Times New Roman" w:cs="Times New Roman"/>
          <w:sz w:val="24"/>
          <w:szCs w:val="24"/>
        </w:rPr>
        <w:t xml:space="preserve"> </w:t>
      </w:r>
    </w:p>
    <w:p w:rsidR="003C6679" w:rsidRDefault="003C6679" w:rsidP="003C6679">
      <w:pPr>
        <w:pStyle w:val="ConsPlusNormal"/>
        <w:spacing w:line="276" w:lineRule="auto"/>
        <w:ind w:firstLine="709"/>
        <w:jc w:val="both"/>
        <w:rPr>
          <w:rFonts w:ascii="Times New Roman" w:hAnsi="Times New Roman" w:cs="Times New Roman"/>
          <w:sz w:val="24"/>
          <w:szCs w:val="24"/>
        </w:rPr>
      </w:pPr>
    </w:p>
    <w:p w:rsidR="003C6679" w:rsidRDefault="003C6679" w:rsidP="003C6679">
      <w:pPr>
        <w:pStyle w:val="ConsPlusNormal"/>
        <w:spacing w:line="276" w:lineRule="auto"/>
        <w:ind w:firstLine="709"/>
        <w:jc w:val="both"/>
        <w:rPr>
          <w:rFonts w:ascii="Times New Roman" w:hAnsi="Times New Roman" w:cs="Times New Roman"/>
          <w:sz w:val="24"/>
          <w:szCs w:val="24"/>
        </w:rPr>
      </w:pPr>
      <w:r w:rsidRPr="007C2AC8">
        <w:rPr>
          <w:rFonts w:ascii="Times New Roman" w:hAnsi="Times New Roman" w:cs="Times New Roman"/>
          <w:sz w:val="24"/>
          <w:szCs w:val="24"/>
        </w:rPr>
        <w:t>Глава 3.</w:t>
      </w:r>
      <w:r>
        <w:rPr>
          <w:rFonts w:ascii="Times New Roman" w:hAnsi="Times New Roman" w:cs="Times New Roman"/>
          <w:sz w:val="24"/>
          <w:szCs w:val="24"/>
        </w:rPr>
        <w:t xml:space="preserve"> Публичные слушания. Публичные сервитуты. Градостроительная подготовка земельных участков в целях предоставления заинтересованным лицам для строительства</w:t>
      </w:r>
    </w:p>
    <w:p w:rsidR="003C6679" w:rsidRDefault="003C6679" w:rsidP="003C6679">
      <w:pPr>
        <w:pStyle w:val="ConsPlusNormal"/>
        <w:spacing w:line="276" w:lineRule="auto"/>
        <w:ind w:firstLine="709"/>
        <w:jc w:val="both"/>
        <w:rPr>
          <w:rFonts w:ascii="Times New Roman" w:hAnsi="Times New Roman" w:cs="Times New Roman"/>
          <w:sz w:val="24"/>
          <w:szCs w:val="24"/>
        </w:rPr>
      </w:pPr>
    </w:p>
    <w:p w:rsidR="003C6679" w:rsidRDefault="003C6679" w:rsidP="003C6679">
      <w:pPr>
        <w:pStyle w:val="ConsPlusNormal"/>
        <w:spacing w:line="276" w:lineRule="auto"/>
        <w:ind w:firstLine="709"/>
        <w:outlineLvl w:val="2"/>
        <w:rPr>
          <w:rFonts w:ascii="Times New Roman" w:hAnsi="Times New Roman" w:cs="Times New Roman"/>
          <w:sz w:val="24"/>
          <w:szCs w:val="24"/>
        </w:rPr>
      </w:pPr>
      <w:r w:rsidRPr="007C2AC8">
        <w:rPr>
          <w:rFonts w:ascii="Times New Roman" w:hAnsi="Times New Roman" w:cs="Times New Roman"/>
          <w:sz w:val="24"/>
          <w:szCs w:val="24"/>
        </w:rPr>
        <w:t>Раздел 8. П</w:t>
      </w:r>
      <w:r>
        <w:rPr>
          <w:rFonts w:ascii="Times New Roman" w:hAnsi="Times New Roman" w:cs="Times New Roman"/>
          <w:sz w:val="24"/>
          <w:szCs w:val="24"/>
        </w:rPr>
        <w:t>орядок проведения публичных слушаний по вопросам землепользования и застройки территории сельского поселения</w:t>
      </w:r>
    </w:p>
    <w:p w:rsidR="003C6679" w:rsidRPr="007C2AC8" w:rsidRDefault="003C6679" w:rsidP="003C6679">
      <w:pPr>
        <w:pStyle w:val="ConsPlusNormal"/>
        <w:ind w:firstLine="709"/>
        <w:jc w:val="both"/>
        <w:rPr>
          <w:rFonts w:ascii="Times New Roman" w:hAnsi="Times New Roman" w:cs="Times New Roman"/>
          <w:sz w:val="24"/>
          <w:szCs w:val="24"/>
        </w:rPr>
      </w:pPr>
      <w:r>
        <w:rPr>
          <w:rFonts w:ascii="Times New Roman" w:hAnsi="Times New Roman" w:cs="Times New Roman"/>
          <w:sz w:val="24"/>
          <w:szCs w:val="24"/>
        </w:rPr>
        <w:t>8.</w:t>
      </w:r>
      <w:r w:rsidRPr="007C2AC8">
        <w:rPr>
          <w:rFonts w:ascii="Times New Roman" w:hAnsi="Times New Roman" w:cs="Times New Roman"/>
          <w:sz w:val="24"/>
          <w:szCs w:val="24"/>
        </w:rPr>
        <w:t>1. Публичные слушания проводятся в случаях:</w:t>
      </w:r>
    </w:p>
    <w:p w:rsidR="003C6679" w:rsidRPr="007C2AC8" w:rsidRDefault="003C6679" w:rsidP="003C6679">
      <w:pPr>
        <w:pStyle w:val="ConsPlusNormal"/>
        <w:ind w:firstLine="709"/>
        <w:jc w:val="both"/>
        <w:rPr>
          <w:rFonts w:ascii="Times New Roman" w:hAnsi="Times New Roman" w:cs="Times New Roman"/>
          <w:sz w:val="24"/>
          <w:szCs w:val="24"/>
        </w:rPr>
      </w:pPr>
      <w:r w:rsidRPr="007C2AC8">
        <w:rPr>
          <w:rFonts w:ascii="Times New Roman" w:hAnsi="Times New Roman" w:cs="Times New Roman"/>
          <w:sz w:val="24"/>
          <w:szCs w:val="24"/>
        </w:rPr>
        <w:t>- предоставления разрешения на условно разрешенный вид использования земельного участка или объекта капитального строительства;</w:t>
      </w:r>
    </w:p>
    <w:p w:rsidR="003C6679" w:rsidRPr="007C2AC8" w:rsidRDefault="003C6679" w:rsidP="003C6679">
      <w:pPr>
        <w:pStyle w:val="ConsPlusNormal"/>
        <w:ind w:firstLine="709"/>
        <w:jc w:val="both"/>
        <w:rPr>
          <w:rFonts w:ascii="Times New Roman" w:hAnsi="Times New Roman" w:cs="Times New Roman"/>
          <w:sz w:val="24"/>
          <w:szCs w:val="24"/>
        </w:rPr>
      </w:pPr>
      <w:r w:rsidRPr="007C2AC8">
        <w:rPr>
          <w:rFonts w:ascii="Times New Roman" w:hAnsi="Times New Roman" w:cs="Times New Roman"/>
          <w:sz w:val="24"/>
          <w:szCs w:val="24"/>
        </w:rPr>
        <w:t>- предоставления разрешения на отклонение от предельных параметров разрешенного строительства, реконструкции объектов капитального строительства;</w:t>
      </w:r>
    </w:p>
    <w:p w:rsidR="003C6679" w:rsidRPr="007C2AC8" w:rsidRDefault="003C6679" w:rsidP="003C6679">
      <w:pPr>
        <w:pStyle w:val="ConsPlusNormal"/>
        <w:ind w:firstLine="709"/>
        <w:jc w:val="both"/>
        <w:rPr>
          <w:rFonts w:ascii="Times New Roman" w:hAnsi="Times New Roman" w:cs="Times New Roman"/>
          <w:sz w:val="24"/>
          <w:szCs w:val="24"/>
        </w:rPr>
      </w:pPr>
      <w:r w:rsidRPr="007C2AC8">
        <w:rPr>
          <w:rFonts w:ascii="Times New Roman" w:hAnsi="Times New Roman" w:cs="Times New Roman"/>
          <w:sz w:val="24"/>
          <w:szCs w:val="24"/>
        </w:rPr>
        <w:t>- подготовки документации по планировке территории для размещения объектов капитального строительства местного значения, за исключением градостроительных планов земельных участков как отдельных документов;</w:t>
      </w:r>
    </w:p>
    <w:p w:rsidR="003C6679" w:rsidRPr="007C2AC8" w:rsidRDefault="003C6679" w:rsidP="003C6679">
      <w:pPr>
        <w:pStyle w:val="ConsPlusNormal"/>
        <w:ind w:firstLine="709"/>
        <w:jc w:val="both"/>
        <w:rPr>
          <w:rFonts w:ascii="Times New Roman" w:hAnsi="Times New Roman" w:cs="Times New Roman"/>
          <w:sz w:val="24"/>
          <w:szCs w:val="24"/>
        </w:rPr>
      </w:pPr>
      <w:r w:rsidRPr="007C2AC8">
        <w:rPr>
          <w:rFonts w:ascii="Times New Roman" w:hAnsi="Times New Roman" w:cs="Times New Roman"/>
          <w:sz w:val="24"/>
          <w:szCs w:val="24"/>
        </w:rPr>
        <w:t>- подготовки проекта изменений в Правила;</w:t>
      </w:r>
    </w:p>
    <w:p w:rsidR="003C6679" w:rsidRPr="007C2AC8" w:rsidRDefault="003C6679" w:rsidP="003C6679">
      <w:pPr>
        <w:pStyle w:val="ConsPlusNormal"/>
        <w:ind w:firstLine="709"/>
        <w:jc w:val="both"/>
        <w:rPr>
          <w:rFonts w:ascii="Times New Roman" w:hAnsi="Times New Roman" w:cs="Times New Roman"/>
          <w:sz w:val="24"/>
          <w:szCs w:val="24"/>
        </w:rPr>
      </w:pPr>
      <w:r w:rsidRPr="007C2AC8">
        <w:rPr>
          <w:rFonts w:ascii="Times New Roman" w:hAnsi="Times New Roman" w:cs="Times New Roman"/>
          <w:sz w:val="24"/>
          <w:szCs w:val="24"/>
        </w:rPr>
        <w:t>- установления (прекращения) публичных сервитутов.</w:t>
      </w:r>
    </w:p>
    <w:p w:rsidR="003C6679" w:rsidRPr="007C2AC8" w:rsidRDefault="003C6679" w:rsidP="003C6679">
      <w:pPr>
        <w:pStyle w:val="ConsPlusNormal"/>
        <w:ind w:firstLine="709"/>
        <w:jc w:val="both"/>
        <w:rPr>
          <w:rFonts w:ascii="Times New Roman" w:hAnsi="Times New Roman" w:cs="Times New Roman"/>
          <w:sz w:val="24"/>
          <w:szCs w:val="24"/>
        </w:rPr>
      </w:pPr>
      <w:r>
        <w:rPr>
          <w:rFonts w:ascii="Times New Roman" w:hAnsi="Times New Roman" w:cs="Times New Roman"/>
          <w:sz w:val="24"/>
          <w:szCs w:val="24"/>
        </w:rPr>
        <w:t>8.</w:t>
      </w:r>
      <w:r w:rsidRPr="007C2AC8">
        <w:rPr>
          <w:rFonts w:ascii="Times New Roman" w:hAnsi="Times New Roman" w:cs="Times New Roman"/>
          <w:sz w:val="24"/>
          <w:szCs w:val="24"/>
        </w:rPr>
        <w:t>2. Публичные слушания проводятся Комиссией на основании муниципального правового акта главы.</w:t>
      </w:r>
    </w:p>
    <w:p w:rsidR="003C6679" w:rsidRPr="007C2AC8" w:rsidRDefault="003C6679" w:rsidP="003C6679">
      <w:pPr>
        <w:pStyle w:val="ConsPlusNormal"/>
        <w:ind w:firstLine="709"/>
        <w:jc w:val="both"/>
        <w:rPr>
          <w:rFonts w:ascii="Times New Roman" w:hAnsi="Times New Roman" w:cs="Times New Roman"/>
          <w:sz w:val="24"/>
          <w:szCs w:val="24"/>
        </w:rPr>
      </w:pPr>
      <w:r>
        <w:rPr>
          <w:rFonts w:ascii="Times New Roman" w:hAnsi="Times New Roman" w:cs="Times New Roman"/>
          <w:sz w:val="24"/>
          <w:szCs w:val="24"/>
        </w:rPr>
        <w:t>8.</w:t>
      </w:r>
      <w:r w:rsidRPr="007C2AC8">
        <w:rPr>
          <w:rFonts w:ascii="Times New Roman" w:hAnsi="Times New Roman" w:cs="Times New Roman"/>
          <w:sz w:val="24"/>
          <w:szCs w:val="24"/>
        </w:rPr>
        <w:t xml:space="preserve">3. Муниципальный правовой акт главы, указанный в </w:t>
      </w:r>
      <w:hyperlink w:anchor="Par259" w:tooltip="Ссылка на текущий документ" w:history="1">
        <w:r w:rsidRPr="007C2AC8">
          <w:rPr>
            <w:rFonts w:ascii="Times New Roman" w:hAnsi="Times New Roman" w:cs="Times New Roman"/>
            <w:sz w:val="24"/>
            <w:szCs w:val="24"/>
          </w:rPr>
          <w:t xml:space="preserve">пункте </w:t>
        </w:r>
        <w:r>
          <w:rPr>
            <w:rFonts w:ascii="Times New Roman" w:hAnsi="Times New Roman" w:cs="Times New Roman"/>
            <w:sz w:val="24"/>
            <w:szCs w:val="24"/>
          </w:rPr>
          <w:t>8.</w:t>
        </w:r>
        <w:r w:rsidRPr="007C2AC8">
          <w:rPr>
            <w:rFonts w:ascii="Times New Roman" w:hAnsi="Times New Roman" w:cs="Times New Roman"/>
            <w:sz w:val="24"/>
            <w:szCs w:val="24"/>
          </w:rPr>
          <w:t>2</w:t>
        </w:r>
      </w:hyperlink>
      <w:r w:rsidRPr="007C2AC8">
        <w:rPr>
          <w:rFonts w:ascii="Times New Roman" w:hAnsi="Times New Roman" w:cs="Times New Roman"/>
          <w:sz w:val="24"/>
          <w:szCs w:val="24"/>
        </w:rPr>
        <w:t xml:space="preserve"> настоящего раздела, готовит Комиссия. Данный муниципальный правовой акт </w:t>
      </w:r>
      <w:r>
        <w:rPr>
          <w:rFonts w:ascii="Times New Roman" w:hAnsi="Times New Roman" w:cs="Times New Roman"/>
          <w:sz w:val="24"/>
          <w:szCs w:val="24"/>
        </w:rPr>
        <w:t>содержит:</w:t>
      </w:r>
    </w:p>
    <w:p w:rsidR="003C6679" w:rsidRPr="007C2AC8" w:rsidRDefault="003C6679" w:rsidP="003C6679">
      <w:pPr>
        <w:pStyle w:val="ConsPlusNormal"/>
        <w:ind w:firstLine="709"/>
        <w:jc w:val="both"/>
        <w:rPr>
          <w:rFonts w:ascii="Times New Roman" w:hAnsi="Times New Roman" w:cs="Times New Roman"/>
          <w:sz w:val="24"/>
          <w:szCs w:val="24"/>
        </w:rPr>
      </w:pPr>
      <w:r w:rsidRPr="007C2AC8">
        <w:rPr>
          <w:rFonts w:ascii="Times New Roman" w:hAnsi="Times New Roman" w:cs="Times New Roman"/>
          <w:sz w:val="24"/>
          <w:szCs w:val="24"/>
        </w:rPr>
        <w:t>- рассматриваемый вопрос: о предоставлении разрешения на условно разрешенный вид использования земельного участка или объекта капитального строительства либо о предоставлении разрешений на отклонение от предельных параметров разрешенного строительства, реконструкции объектов капитального строительства, либо указание на разработанный проект планировки или проект межевания территории, либо указание на разработанный проект изменений в Правила, либо об установлении (прекращении) публичного сервитута;</w:t>
      </w:r>
    </w:p>
    <w:p w:rsidR="003C6679" w:rsidRPr="007C2AC8" w:rsidRDefault="003C6679" w:rsidP="003C6679">
      <w:pPr>
        <w:pStyle w:val="ConsPlusNormal"/>
        <w:ind w:firstLine="709"/>
        <w:jc w:val="both"/>
        <w:rPr>
          <w:rFonts w:ascii="Times New Roman" w:hAnsi="Times New Roman" w:cs="Times New Roman"/>
          <w:sz w:val="24"/>
          <w:szCs w:val="24"/>
        </w:rPr>
      </w:pPr>
      <w:r w:rsidRPr="007C2AC8">
        <w:rPr>
          <w:rFonts w:ascii="Times New Roman" w:hAnsi="Times New Roman" w:cs="Times New Roman"/>
          <w:sz w:val="24"/>
          <w:szCs w:val="24"/>
        </w:rPr>
        <w:t>- место и срок проведения экспозиции;</w:t>
      </w:r>
    </w:p>
    <w:p w:rsidR="003C6679" w:rsidRPr="007C2AC8" w:rsidRDefault="003C6679" w:rsidP="003C6679">
      <w:pPr>
        <w:pStyle w:val="ConsPlusNormal"/>
        <w:ind w:firstLine="709"/>
        <w:jc w:val="both"/>
        <w:rPr>
          <w:rFonts w:ascii="Times New Roman" w:hAnsi="Times New Roman" w:cs="Times New Roman"/>
          <w:sz w:val="24"/>
          <w:szCs w:val="24"/>
        </w:rPr>
      </w:pPr>
      <w:r w:rsidRPr="007C2AC8">
        <w:rPr>
          <w:rFonts w:ascii="Times New Roman" w:hAnsi="Times New Roman" w:cs="Times New Roman"/>
          <w:sz w:val="24"/>
          <w:szCs w:val="24"/>
        </w:rPr>
        <w:t>- информацию о председательствующем на публичных слушаниях;</w:t>
      </w:r>
    </w:p>
    <w:p w:rsidR="003C6679" w:rsidRPr="007C2AC8" w:rsidRDefault="003C6679" w:rsidP="003C6679">
      <w:pPr>
        <w:pStyle w:val="ConsPlusNormal"/>
        <w:ind w:firstLine="709"/>
        <w:jc w:val="both"/>
        <w:rPr>
          <w:rFonts w:ascii="Times New Roman" w:hAnsi="Times New Roman" w:cs="Times New Roman"/>
          <w:sz w:val="24"/>
          <w:szCs w:val="24"/>
        </w:rPr>
      </w:pPr>
      <w:r w:rsidRPr="007C2AC8">
        <w:rPr>
          <w:rFonts w:ascii="Times New Roman" w:hAnsi="Times New Roman" w:cs="Times New Roman"/>
          <w:sz w:val="24"/>
          <w:szCs w:val="24"/>
        </w:rPr>
        <w:t>- информацию о секретаре публичных слушаний.</w:t>
      </w:r>
    </w:p>
    <w:p w:rsidR="003C6679" w:rsidRPr="007C2AC8" w:rsidRDefault="003C6679" w:rsidP="003C6679">
      <w:pPr>
        <w:pStyle w:val="ConsPlusNormal"/>
        <w:ind w:firstLine="709"/>
        <w:jc w:val="both"/>
        <w:rPr>
          <w:rFonts w:ascii="Times New Roman" w:hAnsi="Times New Roman" w:cs="Times New Roman"/>
          <w:sz w:val="24"/>
          <w:szCs w:val="24"/>
        </w:rPr>
      </w:pPr>
      <w:r w:rsidRPr="007C2AC8">
        <w:rPr>
          <w:rFonts w:ascii="Times New Roman" w:hAnsi="Times New Roman" w:cs="Times New Roman"/>
          <w:sz w:val="24"/>
          <w:szCs w:val="24"/>
        </w:rPr>
        <w:t xml:space="preserve">Решение главы о проведении публичных слушаний публикуется в средствах массовой информации, доводится до сведения населения </w:t>
      </w:r>
      <w:r>
        <w:rPr>
          <w:rFonts w:ascii="Times New Roman" w:hAnsi="Times New Roman" w:cs="Times New Roman"/>
          <w:sz w:val="24"/>
          <w:szCs w:val="24"/>
        </w:rPr>
        <w:t>сельского</w:t>
      </w:r>
      <w:r w:rsidRPr="007C2AC8">
        <w:rPr>
          <w:rFonts w:ascii="Times New Roman" w:hAnsi="Times New Roman" w:cs="Times New Roman"/>
          <w:sz w:val="24"/>
          <w:szCs w:val="24"/>
        </w:rPr>
        <w:t xml:space="preserve"> поселения по радио, телевидению.</w:t>
      </w:r>
    </w:p>
    <w:p w:rsidR="003C6679" w:rsidRPr="007C2AC8" w:rsidRDefault="003C6679" w:rsidP="003C6679">
      <w:pPr>
        <w:pStyle w:val="ConsPlusNormal"/>
        <w:ind w:firstLine="709"/>
        <w:jc w:val="both"/>
        <w:rPr>
          <w:rFonts w:ascii="Times New Roman" w:hAnsi="Times New Roman" w:cs="Times New Roman"/>
          <w:sz w:val="24"/>
          <w:szCs w:val="24"/>
        </w:rPr>
      </w:pPr>
      <w:r>
        <w:rPr>
          <w:rFonts w:ascii="Times New Roman" w:hAnsi="Times New Roman" w:cs="Times New Roman"/>
          <w:sz w:val="24"/>
          <w:szCs w:val="24"/>
        </w:rPr>
        <w:t>8.</w:t>
      </w:r>
      <w:r w:rsidRPr="007C2AC8">
        <w:rPr>
          <w:rFonts w:ascii="Times New Roman" w:hAnsi="Times New Roman" w:cs="Times New Roman"/>
          <w:sz w:val="24"/>
          <w:szCs w:val="24"/>
        </w:rPr>
        <w:t>4. Продолжительность публичных слушаний:</w:t>
      </w:r>
    </w:p>
    <w:p w:rsidR="003C6679" w:rsidRDefault="003C6679" w:rsidP="003C6679">
      <w:pPr>
        <w:pStyle w:val="ConsPlusNormal"/>
        <w:ind w:firstLine="709"/>
        <w:outlineLvl w:val="1"/>
        <w:rPr>
          <w:rFonts w:ascii="Times New Roman" w:hAnsi="Times New Roman" w:cs="Times New Roman"/>
          <w:sz w:val="24"/>
          <w:szCs w:val="24"/>
        </w:rPr>
      </w:pPr>
      <w:r w:rsidRPr="007C2AC8">
        <w:rPr>
          <w:rFonts w:ascii="Times New Roman" w:hAnsi="Times New Roman" w:cs="Times New Roman"/>
          <w:sz w:val="24"/>
          <w:szCs w:val="24"/>
        </w:rPr>
        <w:t>- при предоставлении разрешения на условно разрешенный вид использования</w:t>
      </w:r>
    </w:p>
    <w:p w:rsidR="003C6679" w:rsidRPr="007C2AC8" w:rsidRDefault="003C6679" w:rsidP="003C6679">
      <w:pPr>
        <w:pStyle w:val="ConsPlusNormal"/>
        <w:ind w:firstLine="709"/>
        <w:jc w:val="both"/>
        <w:rPr>
          <w:rFonts w:ascii="Times New Roman" w:hAnsi="Times New Roman" w:cs="Times New Roman"/>
          <w:sz w:val="24"/>
          <w:szCs w:val="24"/>
        </w:rPr>
      </w:pPr>
      <w:r w:rsidRPr="007C2AC8">
        <w:rPr>
          <w:rFonts w:ascii="Times New Roman" w:hAnsi="Times New Roman" w:cs="Times New Roman"/>
          <w:sz w:val="24"/>
          <w:szCs w:val="24"/>
        </w:rPr>
        <w:t>земельного участка или объекта капитального строительства, предоставлении разрешения на отклонение от предельных параметров разрешенного строительства, реконструкции объектов капитального строительства и при установлении (прекращении) публичного сервитута - не более одного месяца с момента опубликования муниципального правового акта  администрации о проведении публичных слушаний до момента опубликования заключения о результатах публичных слушаний;</w:t>
      </w:r>
    </w:p>
    <w:p w:rsidR="003C6679" w:rsidRPr="007C2AC8" w:rsidRDefault="003C6679" w:rsidP="003C6679">
      <w:pPr>
        <w:pStyle w:val="ConsPlusNormal"/>
        <w:ind w:firstLine="709"/>
        <w:jc w:val="both"/>
        <w:rPr>
          <w:rFonts w:ascii="Times New Roman" w:hAnsi="Times New Roman" w:cs="Times New Roman"/>
          <w:sz w:val="24"/>
          <w:szCs w:val="24"/>
        </w:rPr>
      </w:pPr>
      <w:r w:rsidRPr="007C2AC8">
        <w:rPr>
          <w:rFonts w:ascii="Times New Roman" w:hAnsi="Times New Roman" w:cs="Times New Roman"/>
          <w:sz w:val="24"/>
          <w:szCs w:val="24"/>
        </w:rPr>
        <w:t>- при подготовке проектов планировки территории и/или проектов межевания территории для размещения объектов капитального строительства местного значения - от одного до трех месяцев с момента опубликования муниципального правового акта администрации о проведении публичных слушаний до момента опубликования заключения о результатах публичных слушаний;</w:t>
      </w:r>
    </w:p>
    <w:p w:rsidR="003C6679" w:rsidRPr="007C2AC8" w:rsidRDefault="003C6679" w:rsidP="003C6679">
      <w:pPr>
        <w:pStyle w:val="ConsPlusNormal"/>
        <w:ind w:firstLine="709"/>
        <w:jc w:val="both"/>
        <w:rPr>
          <w:rFonts w:ascii="Times New Roman" w:hAnsi="Times New Roman" w:cs="Times New Roman"/>
          <w:sz w:val="24"/>
          <w:szCs w:val="24"/>
        </w:rPr>
      </w:pPr>
      <w:r w:rsidRPr="007C2AC8">
        <w:rPr>
          <w:rFonts w:ascii="Times New Roman" w:hAnsi="Times New Roman" w:cs="Times New Roman"/>
          <w:sz w:val="24"/>
          <w:szCs w:val="24"/>
        </w:rPr>
        <w:t>- при подготовке проекта изменений в Правила - от двух до четырех месяцев с момента опубликования проекта изменений в Правила до момента опубликования заключения о результатах публичных слушаний.</w:t>
      </w:r>
    </w:p>
    <w:p w:rsidR="003C6679" w:rsidRDefault="003C6679" w:rsidP="00751F4D">
      <w:pPr>
        <w:pStyle w:val="ConsPlusNormal"/>
        <w:ind w:firstLine="709"/>
        <w:jc w:val="both"/>
        <w:rPr>
          <w:rFonts w:ascii="Times New Roman" w:hAnsi="Times New Roman" w:cs="Times New Roman"/>
          <w:sz w:val="24"/>
          <w:szCs w:val="24"/>
        </w:rPr>
      </w:pPr>
      <w:r w:rsidRPr="007C2AC8">
        <w:rPr>
          <w:rFonts w:ascii="Times New Roman" w:hAnsi="Times New Roman" w:cs="Times New Roman"/>
          <w:sz w:val="24"/>
          <w:szCs w:val="24"/>
        </w:rPr>
        <w:t>Конкретный срок проведения публичных слушаний (продолжительность экспозиции и продолжительность собственно публичных слушаний) определяет Комиссия.</w:t>
      </w:r>
    </w:p>
    <w:p w:rsidR="003C6679" w:rsidRPr="007C2AC8" w:rsidRDefault="003C6679" w:rsidP="003C6679">
      <w:pPr>
        <w:pStyle w:val="ConsPlusNormal"/>
        <w:ind w:firstLine="709"/>
        <w:jc w:val="both"/>
        <w:rPr>
          <w:rFonts w:ascii="Times New Roman" w:hAnsi="Times New Roman" w:cs="Times New Roman"/>
          <w:sz w:val="24"/>
          <w:szCs w:val="24"/>
        </w:rPr>
      </w:pPr>
      <w:r>
        <w:rPr>
          <w:rFonts w:ascii="Times New Roman" w:hAnsi="Times New Roman" w:cs="Times New Roman"/>
          <w:sz w:val="24"/>
          <w:szCs w:val="24"/>
        </w:rPr>
        <w:t>8.</w:t>
      </w:r>
      <w:r w:rsidRPr="007C2AC8">
        <w:rPr>
          <w:rFonts w:ascii="Times New Roman" w:hAnsi="Times New Roman" w:cs="Times New Roman"/>
          <w:sz w:val="24"/>
          <w:szCs w:val="24"/>
        </w:rPr>
        <w:t>5. 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публичные слушания по вопросу предоставления разрешения на условно разрешенный вид использования и по вопросу предоставления разрешений на отклонение от предельных параметров разрешенного строительства, реконструкции объектов капитального строительства проводятся с участием граждан, проживающих в пределах территориальной зоны, в границах которой расположен земельный участок или объект капитального строительства, применительно к которым запрашивается разрешение. В случае если условно разрешенный вид использования земельного участка или объекта капитального строительства или отклонение от предельных параметров разрешенного строительства, реконструкции объектов капитального строительства может оказать негативное воздействие на окружающую среду, публичные слушания проводятся с участием правообладателей земельных участков и объектов капитального строительства, подверженных риску такого негативного воздействия.</w:t>
      </w:r>
    </w:p>
    <w:p w:rsidR="003C6679" w:rsidRDefault="003C6679" w:rsidP="003C6679">
      <w:pPr>
        <w:pStyle w:val="ConsPlusNormal"/>
        <w:ind w:firstLine="709"/>
        <w:jc w:val="both"/>
        <w:outlineLvl w:val="1"/>
        <w:rPr>
          <w:rFonts w:ascii="Times New Roman" w:hAnsi="Times New Roman" w:cs="Times New Roman"/>
          <w:sz w:val="24"/>
          <w:szCs w:val="24"/>
        </w:rPr>
      </w:pPr>
      <w:r w:rsidRPr="007C2AC8">
        <w:rPr>
          <w:rFonts w:ascii="Times New Roman" w:hAnsi="Times New Roman" w:cs="Times New Roman"/>
          <w:sz w:val="24"/>
          <w:szCs w:val="24"/>
        </w:rPr>
        <w:t>Комиссия направляет муниципальный правовой акт главы о проведении публичных слушаний по вопросу предоставления разрешения на условно разрешенный вид использования (по вопросу предоставления разрешений на отклонение от предельных параметров разрешенного строительства, реконструкции объектов капитального строительства) правообладателям земельных участков, имеющих общие границы с земельным участком, применительно к которому запрашивается данное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запрашивается данное разрешение, и правообладателям помещений, являющихся частью объекта капитального строительства, применительно к которому запрашивается данное разрешение. Указанный муниципальный правовой акт главы направляется не позднее чем через десять дней со дня поступления заявления застройщика о предоставлении разрешения</w:t>
      </w:r>
    </w:p>
    <w:p w:rsidR="003C6679" w:rsidRPr="007C2AC8" w:rsidRDefault="003C6679" w:rsidP="003C6679">
      <w:pPr>
        <w:pStyle w:val="ConsPlusNormal"/>
        <w:ind w:firstLine="709"/>
        <w:jc w:val="both"/>
        <w:rPr>
          <w:rFonts w:ascii="Times New Roman" w:hAnsi="Times New Roman" w:cs="Times New Roman"/>
          <w:sz w:val="24"/>
          <w:szCs w:val="24"/>
        </w:rPr>
      </w:pPr>
      <w:r w:rsidRPr="007C2AC8">
        <w:rPr>
          <w:rFonts w:ascii="Times New Roman" w:hAnsi="Times New Roman" w:cs="Times New Roman"/>
          <w:sz w:val="24"/>
          <w:szCs w:val="24"/>
        </w:rPr>
        <w:t>на условно разрешенный вид использования (о предоставлении разрешения на отклонение от предельных параметров разрешенного использования земельного участка или объекта капитального строительства) либо со дня поступления заявления о предоставлении земельного участка для строительства.</w:t>
      </w:r>
    </w:p>
    <w:p w:rsidR="003C6679" w:rsidRPr="007C2AC8" w:rsidRDefault="003C6679" w:rsidP="003C6679">
      <w:pPr>
        <w:pStyle w:val="ConsPlusNormal"/>
        <w:ind w:firstLine="709"/>
        <w:jc w:val="both"/>
        <w:rPr>
          <w:rFonts w:ascii="Times New Roman" w:hAnsi="Times New Roman" w:cs="Times New Roman"/>
          <w:sz w:val="24"/>
          <w:szCs w:val="24"/>
        </w:rPr>
      </w:pPr>
      <w:r>
        <w:rPr>
          <w:rFonts w:ascii="Times New Roman" w:hAnsi="Times New Roman" w:cs="Times New Roman"/>
          <w:sz w:val="24"/>
          <w:szCs w:val="24"/>
        </w:rPr>
        <w:t>8.</w:t>
      </w:r>
      <w:r w:rsidRPr="007C2AC8">
        <w:rPr>
          <w:rFonts w:ascii="Times New Roman" w:hAnsi="Times New Roman" w:cs="Times New Roman"/>
          <w:sz w:val="24"/>
          <w:szCs w:val="24"/>
        </w:rPr>
        <w:t>6. 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публичные слушания по проекту планировки территории и/или проекту межевания территории проводятся с участием граждан, проживающих на территории, применительно к которой осуществляется подготовка проекта ее планировки и/или проекта ее межевания, правообладателей земельных участков и объектов капитального строительства, расположенных на указанной территории, лиц, законные интересы которых могут быть нарушены в связи с реализацией таких проектов.</w:t>
      </w:r>
    </w:p>
    <w:p w:rsidR="003C6679" w:rsidRPr="007C2AC8" w:rsidRDefault="003C6679" w:rsidP="003C6679">
      <w:pPr>
        <w:pStyle w:val="ConsPlusNormal"/>
        <w:ind w:firstLine="709"/>
        <w:jc w:val="both"/>
        <w:outlineLvl w:val="1"/>
        <w:rPr>
          <w:rFonts w:ascii="Times New Roman" w:hAnsi="Times New Roman" w:cs="Times New Roman"/>
          <w:sz w:val="24"/>
          <w:szCs w:val="24"/>
        </w:rPr>
      </w:pPr>
      <w:r>
        <w:rPr>
          <w:rFonts w:ascii="Times New Roman" w:hAnsi="Times New Roman" w:cs="Times New Roman"/>
          <w:sz w:val="24"/>
          <w:szCs w:val="24"/>
        </w:rPr>
        <w:t>8.</w:t>
      </w:r>
      <w:r w:rsidRPr="007C2AC8">
        <w:rPr>
          <w:rFonts w:ascii="Times New Roman" w:hAnsi="Times New Roman" w:cs="Times New Roman"/>
          <w:sz w:val="24"/>
          <w:szCs w:val="24"/>
        </w:rPr>
        <w:t>7. В случае если внесение изменений в Правила связано с размещением или реконструкцией отдельного объекта капитального строительства, публичные слушания по</w:t>
      </w:r>
      <w:r>
        <w:rPr>
          <w:rFonts w:ascii="Times New Roman" w:hAnsi="Times New Roman" w:cs="Times New Roman"/>
          <w:sz w:val="24"/>
          <w:szCs w:val="24"/>
        </w:rPr>
        <w:t xml:space="preserve"> </w:t>
      </w:r>
      <w:r w:rsidRPr="007C2AC8">
        <w:rPr>
          <w:rFonts w:ascii="Times New Roman" w:hAnsi="Times New Roman" w:cs="Times New Roman"/>
          <w:sz w:val="24"/>
          <w:szCs w:val="24"/>
        </w:rPr>
        <w:t xml:space="preserve">внесению изменений в Правила проводятся в границах территории, планируемой для размещения или реконструкции такого объекта, и в границах устанавливаемой для такого объекта зоны с особыми условиями использования территорий. При этом Комиссия направляет муниципальный правовой акт главы о проведении публичных слушаний по проекту изменений в Правила правообладателям земельных участков, имеющих общую границу с земельным участком, на котором планируется осуществить размещение или реконструкцию отдельного объекта капитального строительства, правообладателям зданий, строений, сооружений, расположенных на земельных участках, имеющих общую границу с указанным земельным участком, и правообладателям помещений в таком объекте, а также правообладателям объектов капитального строительства, расположенных в границах зон с особыми условиями использования территорий. Указанный муниципальный правовой акт главы направляется в срок не позднее чем через пятнадцать дней со дня принятия </w:t>
      </w:r>
      <w:r>
        <w:rPr>
          <w:rFonts w:ascii="Times New Roman" w:hAnsi="Times New Roman" w:cs="Times New Roman"/>
          <w:sz w:val="24"/>
          <w:szCs w:val="24"/>
        </w:rPr>
        <w:t>решения главы</w:t>
      </w:r>
      <w:r w:rsidRPr="007C2AC8">
        <w:rPr>
          <w:rFonts w:ascii="Times New Roman" w:hAnsi="Times New Roman" w:cs="Times New Roman"/>
          <w:sz w:val="24"/>
          <w:szCs w:val="24"/>
        </w:rPr>
        <w:t xml:space="preserve"> о проведении публичных слушаний по проекту изменений в Правила.</w:t>
      </w:r>
    </w:p>
    <w:p w:rsidR="003C6679" w:rsidRPr="007C2AC8" w:rsidRDefault="003C6679" w:rsidP="003C6679">
      <w:pPr>
        <w:pStyle w:val="ConsPlusNormal"/>
        <w:ind w:firstLine="709"/>
        <w:jc w:val="both"/>
        <w:rPr>
          <w:rFonts w:ascii="Times New Roman" w:hAnsi="Times New Roman" w:cs="Times New Roman"/>
          <w:sz w:val="24"/>
          <w:szCs w:val="24"/>
        </w:rPr>
      </w:pPr>
      <w:r>
        <w:rPr>
          <w:rFonts w:ascii="Times New Roman" w:hAnsi="Times New Roman" w:cs="Times New Roman"/>
          <w:sz w:val="24"/>
          <w:szCs w:val="24"/>
        </w:rPr>
        <w:t>8.</w:t>
      </w:r>
      <w:r w:rsidRPr="007C2AC8">
        <w:rPr>
          <w:rFonts w:ascii="Times New Roman" w:hAnsi="Times New Roman" w:cs="Times New Roman"/>
          <w:sz w:val="24"/>
          <w:szCs w:val="24"/>
        </w:rPr>
        <w:t>8. Заинтересованные лица вправе письменно представить в Комиссию свои замечания и предложения, касающиеся рассматриваемого вопроса, для включения их в протокол публичных слушаний. Замечания и предложения могут направляться в Комиссию со дня принятия муниципального правового акта главы о проведении публичных слушаний до подписания протокола публичных слушаний.</w:t>
      </w:r>
    </w:p>
    <w:p w:rsidR="003C6679" w:rsidRPr="007C2AC8" w:rsidRDefault="003C6679" w:rsidP="003C6679">
      <w:pPr>
        <w:pStyle w:val="ConsPlusNormal"/>
        <w:ind w:firstLine="709"/>
        <w:jc w:val="both"/>
        <w:rPr>
          <w:rFonts w:ascii="Times New Roman" w:hAnsi="Times New Roman" w:cs="Times New Roman"/>
          <w:sz w:val="24"/>
          <w:szCs w:val="24"/>
        </w:rPr>
      </w:pPr>
      <w:r>
        <w:rPr>
          <w:rFonts w:ascii="Times New Roman" w:hAnsi="Times New Roman" w:cs="Times New Roman"/>
          <w:sz w:val="24"/>
          <w:szCs w:val="24"/>
        </w:rPr>
        <w:t>8.</w:t>
      </w:r>
      <w:r w:rsidRPr="007C2AC8">
        <w:rPr>
          <w:rFonts w:ascii="Times New Roman" w:hAnsi="Times New Roman" w:cs="Times New Roman"/>
          <w:sz w:val="24"/>
          <w:szCs w:val="24"/>
        </w:rPr>
        <w:t>9. По любому из рассматриваемых на публичных слушаниях вопросов Комиссия вправе организовать экспозицию, иллюстрирующую предмет публичных слушаний.</w:t>
      </w:r>
    </w:p>
    <w:p w:rsidR="003C6679" w:rsidRPr="007C2AC8" w:rsidRDefault="003C6679" w:rsidP="003C6679">
      <w:pPr>
        <w:pStyle w:val="ConsPlusNormal"/>
        <w:ind w:firstLine="709"/>
        <w:jc w:val="both"/>
        <w:rPr>
          <w:rFonts w:ascii="Times New Roman" w:hAnsi="Times New Roman" w:cs="Times New Roman"/>
          <w:sz w:val="24"/>
          <w:szCs w:val="24"/>
        </w:rPr>
      </w:pPr>
      <w:r w:rsidRPr="007C2AC8">
        <w:rPr>
          <w:rFonts w:ascii="Times New Roman" w:hAnsi="Times New Roman" w:cs="Times New Roman"/>
          <w:sz w:val="24"/>
          <w:szCs w:val="24"/>
        </w:rPr>
        <w:t>При рассмотрении на публичных слушаниях проекта планировки и/или проекта межевания территории, а также в случаях, если рассматриваемый вопрос касается внесения изменений в карту градостроительного зонирования, организация экспозиции является обязательной.</w:t>
      </w:r>
    </w:p>
    <w:p w:rsidR="003C6679" w:rsidRPr="007C2AC8" w:rsidRDefault="003C6679" w:rsidP="003C6679">
      <w:pPr>
        <w:pStyle w:val="ConsPlusNormal"/>
        <w:ind w:firstLine="709"/>
        <w:jc w:val="both"/>
        <w:rPr>
          <w:rFonts w:ascii="Times New Roman" w:hAnsi="Times New Roman" w:cs="Times New Roman"/>
          <w:sz w:val="24"/>
          <w:szCs w:val="24"/>
        </w:rPr>
      </w:pPr>
      <w:r w:rsidRPr="007C2AC8">
        <w:rPr>
          <w:rFonts w:ascii="Times New Roman" w:hAnsi="Times New Roman" w:cs="Times New Roman"/>
          <w:sz w:val="24"/>
          <w:szCs w:val="24"/>
        </w:rPr>
        <w:t>Экспозиция организуется не позднее чем через 3 дня с момента принятия муниципального правового акта главы о проведении публичных слушаний в месте проведения публичных слушаний и длится до подписания протокола публичных слушаний.</w:t>
      </w:r>
    </w:p>
    <w:p w:rsidR="003C6679" w:rsidRPr="007C2AC8" w:rsidRDefault="003C6679" w:rsidP="003C6679">
      <w:pPr>
        <w:pStyle w:val="ConsPlusNormal"/>
        <w:ind w:firstLine="709"/>
        <w:jc w:val="both"/>
        <w:rPr>
          <w:rFonts w:ascii="Times New Roman" w:hAnsi="Times New Roman" w:cs="Times New Roman"/>
          <w:sz w:val="24"/>
          <w:szCs w:val="24"/>
        </w:rPr>
      </w:pPr>
      <w:r>
        <w:rPr>
          <w:rFonts w:ascii="Times New Roman" w:hAnsi="Times New Roman" w:cs="Times New Roman"/>
          <w:sz w:val="24"/>
          <w:szCs w:val="24"/>
        </w:rPr>
        <w:t>8.</w:t>
      </w:r>
      <w:r w:rsidRPr="007C2AC8">
        <w:rPr>
          <w:rFonts w:ascii="Times New Roman" w:hAnsi="Times New Roman" w:cs="Times New Roman"/>
          <w:sz w:val="24"/>
          <w:szCs w:val="24"/>
        </w:rPr>
        <w:t>10. Публичные слушания представляют собой собрание заинтересованных лиц и граждан, в том числе представителей органов государственной власти, органов местного самоуправления, и непосредственное обсуждение рассматриваемых вопросов - формулирование проблемы, обоснование тех или иных позиций, ответы на вопросы, прения, демонстрацию графических материалов.</w:t>
      </w:r>
    </w:p>
    <w:p w:rsidR="003C6679" w:rsidRPr="007C2AC8" w:rsidRDefault="003C6679" w:rsidP="003C6679">
      <w:pPr>
        <w:pStyle w:val="ConsPlusNormal"/>
        <w:ind w:firstLine="709"/>
        <w:jc w:val="both"/>
        <w:rPr>
          <w:rFonts w:ascii="Times New Roman" w:hAnsi="Times New Roman" w:cs="Times New Roman"/>
          <w:sz w:val="24"/>
          <w:szCs w:val="24"/>
        </w:rPr>
      </w:pPr>
      <w:r w:rsidRPr="007C2AC8">
        <w:rPr>
          <w:rFonts w:ascii="Times New Roman" w:hAnsi="Times New Roman" w:cs="Times New Roman"/>
          <w:sz w:val="24"/>
          <w:szCs w:val="24"/>
        </w:rPr>
        <w:t>Данное собрание может проводиться с перерывами в течение нескольких дней.</w:t>
      </w:r>
    </w:p>
    <w:p w:rsidR="003C6679" w:rsidRPr="007C2AC8" w:rsidRDefault="003C6679" w:rsidP="003C6679">
      <w:pPr>
        <w:pStyle w:val="ConsPlusNormal"/>
        <w:ind w:firstLine="709"/>
        <w:jc w:val="both"/>
        <w:rPr>
          <w:rFonts w:ascii="Times New Roman" w:hAnsi="Times New Roman" w:cs="Times New Roman"/>
          <w:sz w:val="24"/>
          <w:szCs w:val="24"/>
        </w:rPr>
      </w:pPr>
      <w:r>
        <w:rPr>
          <w:rFonts w:ascii="Times New Roman" w:hAnsi="Times New Roman" w:cs="Times New Roman"/>
          <w:sz w:val="24"/>
          <w:szCs w:val="24"/>
        </w:rPr>
        <w:t>8.</w:t>
      </w:r>
      <w:r w:rsidRPr="007C2AC8">
        <w:rPr>
          <w:rFonts w:ascii="Times New Roman" w:hAnsi="Times New Roman" w:cs="Times New Roman"/>
          <w:sz w:val="24"/>
          <w:szCs w:val="24"/>
        </w:rPr>
        <w:t>11. Непосредственно перед началом собрания, указанного в предыдущей части, производится поименная регистрация участников публичных слушаний, за исключением представителей органов государственной власти, органов местного самоуправления и застройщика.</w:t>
      </w:r>
    </w:p>
    <w:p w:rsidR="003C6679" w:rsidRPr="007C2AC8" w:rsidRDefault="003C6679" w:rsidP="003C6679">
      <w:pPr>
        <w:pStyle w:val="ConsPlusNormal"/>
        <w:ind w:firstLine="709"/>
        <w:jc w:val="both"/>
        <w:rPr>
          <w:rFonts w:ascii="Times New Roman" w:hAnsi="Times New Roman" w:cs="Times New Roman"/>
          <w:sz w:val="24"/>
          <w:szCs w:val="24"/>
        </w:rPr>
      </w:pPr>
      <w:r>
        <w:rPr>
          <w:rFonts w:ascii="Times New Roman" w:hAnsi="Times New Roman" w:cs="Times New Roman"/>
          <w:sz w:val="24"/>
          <w:szCs w:val="24"/>
        </w:rPr>
        <w:t>8.</w:t>
      </w:r>
      <w:r w:rsidRPr="007C2AC8">
        <w:rPr>
          <w:rFonts w:ascii="Times New Roman" w:hAnsi="Times New Roman" w:cs="Times New Roman"/>
          <w:sz w:val="24"/>
          <w:szCs w:val="24"/>
        </w:rPr>
        <w:t>12. По каждому из рассматриваемых вопросов производится голосование. В голосовании принимают участие только зарегистрированные участники публичных слушаний. Голосование производится после окончания обсуждения рассматриваемых вопросов в момент, определяемый председательствующим.</w:t>
      </w:r>
    </w:p>
    <w:p w:rsidR="003C6679" w:rsidRPr="007C2AC8" w:rsidRDefault="003C6679" w:rsidP="003C6679">
      <w:pPr>
        <w:pStyle w:val="ConsPlusNormal"/>
        <w:ind w:firstLine="709"/>
        <w:jc w:val="both"/>
        <w:rPr>
          <w:rFonts w:ascii="Times New Roman" w:hAnsi="Times New Roman" w:cs="Times New Roman"/>
          <w:sz w:val="24"/>
          <w:szCs w:val="24"/>
        </w:rPr>
      </w:pPr>
      <w:r w:rsidRPr="007C2AC8">
        <w:rPr>
          <w:rFonts w:ascii="Times New Roman" w:hAnsi="Times New Roman" w:cs="Times New Roman"/>
          <w:sz w:val="24"/>
          <w:szCs w:val="24"/>
        </w:rPr>
        <w:t>Результаты проведения публичных слушаний считаются положительными, если по рассматриваемому вопросу "за" проголосовало более половины зарегистрированных участников публичных слушаний, присутствующих на момент голосования.</w:t>
      </w:r>
    </w:p>
    <w:p w:rsidR="003C6679" w:rsidRPr="007C2AC8" w:rsidRDefault="003C6679" w:rsidP="003C6679">
      <w:pPr>
        <w:pStyle w:val="ConsPlusNormal"/>
        <w:ind w:firstLine="709"/>
        <w:jc w:val="both"/>
        <w:rPr>
          <w:rFonts w:ascii="Times New Roman" w:hAnsi="Times New Roman" w:cs="Times New Roman"/>
          <w:sz w:val="24"/>
          <w:szCs w:val="24"/>
        </w:rPr>
      </w:pPr>
      <w:r w:rsidRPr="007C2AC8">
        <w:rPr>
          <w:rFonts w:ascii="Times New Roman" w:hAnsi="Times New Roman" w:cs="Times New Roman"/>
          <w:sz w:val="24"/>
          <w:szCs w:val="24"/>
        </w:rPr>
        <w:t>Результаты проведения публичных слушаний считаются отрицательными, если по рассматриваемому вопросу "против" проголосовало более половины зарегистрированных участников публичных слушаний, присутствующих на момент голосования.</w:t>
      </w:r>
    </w:p>
    <w:p w:rsidR="003C6679" w:rsidRPr="007C2AC8" w:rsidRDefault="003C6679" w:rsidP="003C6679">
      <w:pPr>
        <w:pStyle w:val="ConsPlusNormal"/>
        <w:ind w:firstLine="709"/>
        <w:jc w:val="both"/>
        <w:rPr>
          <w:rFonts w:ascii="Times New Roman" w:hAnsi="Times New Roman" w:cs="Times New Roman"/>
          <w:sz w:val="24"/>
          <w:szCs w:val="24"/>
        </w:rPr>
      </w:pPr>
      <w:r>
        <w:rPr>
          <w:rFonts w:ascii="Times New Roman" w:hAnsi="Times New Roman" w:cs="Times New Roman"/>
          <w:sz w:val="24"/>
          <w:szCs w:val="24"/>
        </w:rPr>
        <w:t>8.</w:t>
      </w:r>
      <w:r w:rsidRPr="007C2AC8">
        <w:rPr>
          <w:rFonts w:ascii="Times New Roman" w:hAnsi="Times New Roman" w:cs="Times New Roman"/>
          <w:sz w:val="24"/>
          <w:szCs w:val="24"/>
        </w:rPr>
        <w:t>13. В ходе публичных слушаний секретарем ведется протокол публичных слушаний, который содержит:</w:t>
      </w:r>
    </w:p>
    <w:p w:rsidR="003C6679" w:rsidRPr="007C2AC8" w:rsidRDefault="003C6679" w:rsidP="003C6679">
      <w:pPr>
        <w:pStyle w:val="ConsPlusNormal"/>
        <w:ind w:firstLine="709"/>
        <w:jc w:val="both"/>
        <w:rPr>
          <w:rFonts w:ascii="Times New Roman" w:hAnsi="Times New Roman" w:cs="Times New Roman"/>
          <w:sz w:val="24"/>
          <w:szCs w:val="24"/>
        </w:rPr>
      </w:pPr>
      <w:r w:rsidRPr="007C2AC8">
        <w:rPr>
          <w:rFonts w:ascii="Times New Roman" w:hAnsi="Times New Roman" w:cs="Times New Roman"/>
          <w:sz w:val="24"/>
          <w:szCs w:val="24"/>
        </w:rPr>
        <w:t>- день, время, место проведения публичных слушаний;</w:t>
      </w:r>
    </w:p>
    <w:p w:rsidR="003C6679" w:rsidRPr="007C2AC8" w:rsidRDefault="003C6679" w:rsidP="003C6679">
      <w:pPr>
        <w:pStyle w:val="ConsPlusNormal"/>
        <w:ind w:firstLine="709"/>
        <w:jc w:val="both"/>
        <w:rPr>
          <w:rFonts w:ascii="Times New Roman" w:hAnsi="Times New Roman" w:cs="Times New Roman"/>
          <w:sz w:val="24"/>
          <w:szCs w:val="24"/>
        </w:rPr>
      </w:pPr>
      <w:r w:rsidRPr="007C2AC8">
        <w:rPr>
          <w:rFonts w:ascii="Times New Roman" w:hAnsi="Times New Roman" w:cs="Times New Roman"/>
          <w:sz w:val="24"/>
          <w:szCs w:val="24"/>
        </w:rPr>
        <w:t>- присутствующих на публичных слушаниях (в том числе председательствующий и секретарь);</w:t>
      </w:r>
    </w:p>
    <w:p w:rsidR="003C6679" w:rsidRPr="007C2AC8" w:rsidRDefault="003C6679" w:rsidP="003C6679">
      <w:pPr>
        <w:pStyle w:val="ConsPlusNormal"/>
        <w:ind w:firstLine="709"/>
        <w:jc w:val="both"/>
        <w:rPr>
          <w:rFonts w:ascii="Times New Roman" w:hAnsi="Times New Roman" w:cs="Times New Roman"/>
          <w:sz w:val="24"/>
          <w:szCs w:val="24"/>
        </w:rPr>
      </w:pPr>
      <w:r w:rsidRPr="007C2AC8">
        <w:rPr>
          <w:rFonts w:ascii="Times New Roman" w:hAnsi="Times New Roman" w:cs="Times New Roman"/>
          <w:sz w:val="24"/>
          <w:szCs w:val="24"/>
        </w:rPr>
        <w:t xml:space="preserve">- сущность рассматриваемого вопроса (в соответствии с </w:t>
      </w:r>
      <w:hyperlink w:anchor="Par253" w:tooltip="Ссылка на текущий документ" w:history="1">
        <w:r w:rsidRPr="007C2AC8">
          <w:rPr>
            <w:rFonts w:ascii="Times New Roman" w:hAnsi="Times New Roman" w:cs="Times New Roman"/>
            <w:sz w:val="24"/>
            <w:szCs w:val="24"/>
          </w:rPr>
          <w:t>пунктом 1</w:t>
        </w:r>
      </w:hyperlink>
      <w:r w:rsidRPr="007C2AC8">
        <w:rPr>
          <w:rFonts w:ascii="Times New Roman" w:hAnsi="Times New Roman" w:cs="Times New Roman"/>
          <w:sz w:val="24"/>
          <w:szCs w:val="24"/>
        </w:rPr>
        <w:t xml:space="preserve"> настоящего раздела);</w:t>
      </w:r>
    </w:p>
    <w:p w:rsidR="003C6679" w:rsidRPr="007C2AC8" w:rsidRDefault="003C6679" w:rsidP="003C6679">
      <w:pPr>
        <w:pStyle w:val="ConsPlusNormal"/>
        <w:ind w:firstLine="709"/>
        <w:jc w:val="both"/>
        <w:rPr>
          <w:rFonts w:ascii="Times New Roman" w:hAnsi="Times New Roman" w:cs="Times New Roman"/>
          <w:sz w:val="24"/>
          <w:szCs w:val="24"/>
        </w:rPr>
      </w:pPr>
      <w:r w:rsidRPr="007C2AC8">
        <w:rPr>
          <w:rFonts w:ascii="Times New Roman" w:hAnsi="Times New Roman" w:cs="Times New Roman"/>
          <w:sz w:val="24"/>
          <w:szCs w:val="24"/>
        </w:rPr>
        <w:t>- состав демонстрационных материалов (в том числе графических);</w:t>
      </w:r>
    </w:p>
    <w:p w:rsidR="003C6679" w:rsidRPr="007C2AC8" w:rsidRDefault="003C6679" w:rsidP="003C6679">
      <w:pPr>
        <w:pStyle w:val="ConsPlusNormal"/>
        <w:ind w:firstLine="709"/>
        <w:jc w:val="both"/>
        <w:rPr>
          <w:rFonts w:ascii="Times New Roman" w:hAnsi="Times New Roman" w:cs="Times New Roman"/>
          <w:sz w:val="24"/>
          <w:szCs w:val="24"/>
        </w:rPr>
      </w:pPr>
      <w:r w:rsidRPr="007C2AC8">
        <w:rPr>
          <w:rFonts w:ascii="Times New Roman" w:hAnsi="Times New Roman" w:cs="Times New Roman"/>
          <w:sz w:val="24"/>
          <w:szCs w:val="24"/>
        </w:rPr>
        <w:t>- мнения, комментарии, замечания и предложения (поименно) по поводу рассматриваемого вопроса;</w:t>
      </w:r>
    </w:p>
    <w:p w:rsidR="003C6679" w:rsidRPr="007C2AC8" w:rsidRDefault="003C6679" w:rsidP="003C6679">
      <w:pPr>
        <w:pStyle w:val="ConsPlusNormal"/>
        <w:ind w:firstLine="709"/>
        <w:jc w:val="both"/>
        <w:rPr>
          <w:rFonts w:ascii="Times New Roman" w:hAnsi="Times New Roman" w:cs="Times New Roman"/>
          <w:sz w:val="24"/>
          <w:szCs w:val="24"/>
        </w:rPr>
      </w:pPr>
      <w:r w:rsidRPr="007C2AC8">
        <w:rPr>
          <w:rFonts w:ascii="Times New Roman" w:hAnsi="Times New Roman" w:cs="Times New Roman"/>
          <w:sz w:val="24"/>
          <w:szCs w:val="24"/>
        </w:rPr>
        <w:t xml:space="preserve">- письменные замечания и предложения заинтересованных лиц, представленные в Комиссию согласно </w:t>
      </w:r>
      <w:hyperlink w:anchor="Par288" w:tooltip="Ссылка на текущий документ" w:history="1">
        <w:r w:rsidRPr="00FD45D9">
          <w:rPr>
            <w:rFonts w:ascii="Times New Roman" w:hAnsi="Times New Roman" w:cs="Times New Roman"/>
            <w:sz w:val="24"/>
            <w:szCs w:val="24"/>
          </w:rPr>
          <w:t>п. 8</w:t>
        </w:r>
      </w:hyperlink>
      <w:r w:rsidRPr="00FD45D9">
        <w:rPr>
          <w:rFonts w:ascii="Times New Roman" w:hAnsi="Times New Roman" w:cs="Times New Roman"/>
          <w:sz w:val="24"/>
          <w:szCs w:val="24"/>
        </w:rPr>
        <w:t>.8</w:t>
      </w:r>
      <w:r>
        <w:t>.</w:t>
      </w:r>
      <w:r w:rsidRPr="007C2AC8">
        <w:rPr>
          <w:rFonts w:ascii="Times New Roman" w:hAnsi="Times New Roman" w:cs="Times New Roman"/>
          <w:sz w:val="24"/>
          <w:szCs w:val="24"/>
        </w:rPr>
        <w:t xml:space="preserve"> настоящего раздела;</w:t>
      </w:r>
    </w:p>
    <w:p w:rsidR="003C6679" w:rsidRPr="007C2AC8" w:rsidRDefault="003C6679" w:rsidP="003C6679">
      <w:pPr>
        <w:pStyle w:val="ConsPlusNormal"/>
        <w:ind w:firstLine="709"/>
        <w:jc w:val="both"/>
        <w:rPr>
          <w:rFonts w:ascii="Times New Roman" w:hAnsi="Times New Roman" w:cs="Times New Roman"/>
          <w:sz w:val="24"/>
          <w:szCs w:val="24"/>
        </w:rPr>
      </w:pPr>
      <w:r w:rsidRPr="007C2AC8">
        <w:rPr>
          <w:rFonts w:ascii="Times New Roman" w:hAnsi="Times New Roman" w:cs="Times New Roman"/>
          <w:sz w:val="24"/>
          <w:szCs w:val="24"/>
        </w:rPr>
        <w:t>- результаты голосования по рассматриваемому вопросу;</w:t>
      </w:r>
    </w:p>
    <w:p w:rsidR="003C6679" w:rsidRPr="007C2AC8" w:rsidRDefault="003C6679" w:rsidP="003C6679">
      <w:pPr>
        <w:pStyle w:val="ConsPlusNormal"/>
        <w:ind w:firstLine="709"/>
        <w:jc w:val="both"/>
        <w:rPr>
          <w:rFonts w:ascii="Times New Roman" w:hAnsi="Times New Roman" w:cs="Times New Roman"/>
          <w:sz w:val="24"/>
          <w:szCs w:val="24"/>
        </w:rPr>
      </w:pPr>
      <w:r w:rsidRPr="007C2AC8">
        <w:rPr>
          <w:rFonts w:ascii="Times New Roman" w:hAnsi="Times New Roman" w:cs="Times New Roman"/>
          <w:sz w:val="24"/>
          <w:szCs w:val="24"/>
        </w:rPr>
        <w:t>- общие выводы публичных слушаний (формулируются председательствующим).</w:t>
      </w:r>
    </w:p>
    <w:p w:rsidR="003C6679" w:rsidRPr="007C2AC8" w:rsidRDefault="003C6679" w:rsidP="003C6679">
      <w:pPr>
        <w:pStyle w:val="ConsPlusNormal"/>
        <w:ind w:firstLine="709"/>
        <w:jc w:val="both"/>
        <w:outlineLvl w:val="1"/>
        <w:rPr>
          <w:rFonts w:ascii="Times New Roman" w:hAnsi="Times New Roman" w:cs="Times New Roman"/>
          <w:sz w:val="24"/>
          <w:szCs w:val="24"/>
        </w:rPr>
      </w:pPr>
      <w:r w:rsidRPr="007C2AC8">
        <w:rPr>
          <w:rFonts w:ascii="Times New Roman" w:hAnsi="Times New Roman" w:cs="Times New Roman"/>
          <w:sz w:val="24"/>
          <w:szCs w:val="24"/>
        </w:rPr>
        <w:t>Протокол публичных слушаний составляется в одном экземпляре. При</w:t>
      </w:r>
      <w:r>
        <w:rPr>
          <w:rFonts w:ascii="Times New Roman" w:hAnsi="Times New Roman" w:cs="Times New Roman"/>
          <w:sz w:val="24"/>
          <w:szCs w:val="24"/>
        </w:rPr>
        <w:t xml:space="preserve"> </w:t>
      </w:r>
      <w:r w:rsidRPr="007C2AC8">
        <w:rPr>
          <w:rFonts w:ascii="Times New Roman" w:hAnsi="Times New Roman" w:cs="Times New Roman"/>
          <w:sz w:val="24"/>
          <w:szCs w:val="24"/>
        </w:rPr>
        <w:t>предоставлении разрешения на условно разрешенный вид использования земельного участка или объекта капитального строительства и при предоставлении разрешения на отклонение от предельных параметров разрешенного строительства, реконструкции объектов капитального строительства, протокол публичных слушаний составляется в двух экземплярах; один экземпляр остается у Комиссии, другой выдается застройщику. Оба экземпляра протокола прошиваются, сшивка заверяется председательствующим с указанием количества прошитых листов. Протокол подписывается председательствующим, представителями органов государственной власти, органов местного самоуправления, первыми тремя зарегистрированными участниками публичных слушаний, секретарем.</w:t>
      </w:r>
    </w:p>
    <w:p w:rsidR="003C6679" w:rsidRPr="007C2AC8" w:rsidRDefault="003C6679" w:rsidP="003C6679">
      <w:pPr>
        <w:pStyle w:val="ConsPlusNormal"/>
        <w:ind w:firstLine="709"/>
        <w:jc w:val="both"/>
        <w:rPr>
          <w:rFonts w:ascii="Times New Roman" w:hAnsi="Times New Roman" w:cs="Times New Roman"/>
          <w:sz w:val="24"/>
          <w:szCs w:val="24"/>
        </w:rPr>
      </w:pPr>
      <w:r>
        <w:rPr>
          <w:rFonts w:ascii="Times New Roman" w:hAnsi="Times New Roman" w:cs="Times New Roman"/>
          <w:sz w:val="24"/>
          <w:szCs w:val="24"/>
        </w:rPr>
        <w:t>8.</w:t>
      </w:r>
      <w:r w:rsidRPr="007C2AC8">
        <w:rPr>
          <w:rFonts w:ascii="Times New Roman" w:hAnsi="Times New Roman" w:cs="Times New Roman"/>
          <w:sz w:val="24"/>
          <w:szCs w:val="24"/>
        </w:rPr>
        <w:t>14. Не позднее следующего дня с момента составления протокола публичных слушаний Комиссия готовит заключение о результатах публичных слушаний, которое содержит:</w:t>
      </w:r>
    </w:p>
    <w:p w:rsidR="003C6679" w:rsidRPr="007C2AC8" w:rsidRDefault="003C6679" w:rsidP="003C6679">
      <w:pPr>
        <w:pStyle w:val="ConsPlusNormal"/>
        <w:ind w:firstLine="709"/>
        <w:jc w:val="both"/>
        <w:rPr>
          <w:rFonts w:ascii="Times New Roman" w:hAnsi="Times New Roman" w:cs="Times New Roman"/>
          <w:sz w:val="24"/>
          <w:szCs w:val="24"/>
        </w:rPr>
      </w:pPr>
      <w:r w:rsidRPr="007C2AC8">
        <w:rPr>
          <w:rFonts w:ascii="Times New Roman" w:hAnsi="Times New Roman" w:cs="Times New Roman"/>
          <w:sz w:val="24"/>
          <w:szCs w:val="24"/>
        </w:rPr>
        <w:t>- день, время, место составления заключения;</w:t>
      </w:r>
    </w:p>
    <w:p w:rsidR="003C6679" w:rsidRPr="007C2AC8" w:rsidRDefault="003C6679" w:rsidP="003C6679">
      <w:pPr>
        <w:pStyle w:val="ConsPlusNormal"/>
        <w:ind w:firstLine="709"/>
        <w:jc w:val="both"/>
        <w:rPr>
          <w:rFonts w:ascii="Times New Roman" w:hAnsi="Times New Roman" w:cs="Times New Roman"/>
          <w:sz w:val="24"/>
          <w:szCs w:val="24"/>
        </w:rPr>
      </w:pPr>
      <w:r w:rsidRPr="007C2AC8">
        <w:rPr>
          <w:rFonts w:ascii="Times New Roman" w:hAnsi="Times New Roman" w:cs="Times New Roman"/>
          <w:sz w:val="24"/>
          <w:szCs w:val="24"/>
        </w:rPr>
        <w:t>- сущность рассмотренного на публичных слушаниях вопроса;</w:t>
      </w:r>
    </w:p>
    <w:p w:rsidR="003C6679" w:rsidRPr="007C2AC8" w:rsidRDefault="003C6679" w:rsidP="003C6679">
      <w:pPr>
        <w:pStyle w:val="ConsPlusNormal"/>
        <w:ind w:firstLine="709"/>
        <w:jc w:val="both"/>
        <w:rPr>
          <w:rFonts w:ascii="Times New Roman" w:hAnsi="Times New Roman" w:cs="Times New Roman"/>
          <w:sz w:val="24"/>
          <w:szCs w:val="24"/>
        </w:rPr>
      </w:pPr>
      <w:r w:rsidRPr="007C2AC8">
        <w:rPr>
          <w:rFonts w:ascii="Times New Roman" w:hAnsi="Times New Roman" w:cs="Times New Roman"/>
          <w:sz w:val="24"/>
          <w:szCs w:val="24"/>
        </w:rPr>
        <w:t>- указание на опубликование решения о проведении публичных слушаний (источник, дата опубликования), а также на информирование общественности другими способами;</w:t>
      </w:r>
    </w:p>
    <w:p w:rsidR="003C6679" w:rsidRDefault="003C6679" w:rsidP="003C6679">
      <w:pPr>
        <w:pStyle w:val="ConsPlusNormal"/>
        <w:ind w:firstLine="709"/>
        <w:jc w:val="both"/>
        <w:rPr>
          <w:rFonts w:ascii="Times New Roman" w:hAnsi="Times New Roman" w:cs="Times New Roman"/>
          <w:sz w:val="24"/>
          <w:szCs w:val="24"/>
        </w:rPr>
      </w:pPr>
      <w:r w:rsidRPr="007C2AC8">
        <w:rPr>
          <w:rFonts w:ascii="Times New Roman" w:hAnsi="Times New Roman" w:cs="Times New Roman"/>
          <w:sz w:val="24"/>
          <w:szCs w:val="24"/>
        </w:rPr>
        <w:t xml:space="preserve">- перечень письменных замечаний и предложений заинтересованных лиц, представленных в Комиссию согласно </w:t>
      </w:r>
      <w:hyperlink w:anchor="Par288" w:tooltip="Ссылка на текущий документ" w:history="1">
        <w:r w:rsidRPr="007C2AC8">
          <w:rPr>
            <w:rFonts w:ascii="Times New Roman" w:hAnsi="Times New Roman" w:cs="Times New Roman"/>
            <w:sz w:val="24"/>
            <w:szCs w:val="24"/>
          </w:rPr>
          <w:t>пункту 8</w:t>
        </w:r>
      </w:hyperlink>
      <w:r w:rsidRPr="007C2AC8">
        <w:rPr>
          <w:rFonts w:ascii="Times New Roman" w:hAnsi="Times New Roman" w:cs="Times New Roman"/>
          <w:sz w:val="24"/>
          <w:szCs w:val="24"/>
        </w:rPr>
        <w:t xml:space="preserve"> настоящего раздела;</w:t>
      </w:r>
    </w:p>
    <w:p w:rsidR="003C6679" w:rsidRPr="007C2AC8" w:rsidRDefault="003C6679" w:rsidP="003C6679">
      <w:pPr>
        <w:pStyle w:val="ConsPlusNormal"/>
        <w:ind w:firstLine="709"/>
        <w:jc w:val="both"/>
        <w:rPr>
          <w:rFonts w:ascii="Times New Roman" w:hAnsi="Times New Roman" w:cs="Times New Roman"/>
          <w:sz w:val="24"/>
          <w:szCs w:val="24"/>
        </w:rPr>
      </w:pPr>
      <w:r w:rsidRPr="007C2AC8">
        <w:rPr>
          <w:rFonts w:ascii="Times New Roman" w:hAnsi="Times New Roman" w:cs="Times New Roman"/>
          <w:sz w:val="24"/>
          <w:szCs w:val="24"/>
        </w:rPr>
        <w:t>- указание на организацию экспозиции, состав демонстрируемых материалов;</w:t>
      </w:r>
    </w:p>
    <w:p w:rsidR="003C6679" w:rsidRPr="007C2AC8" w:rsidRDefault="003C6679" w:rsidP="003C6679">
      <w:pPr>
        <w:pStyle w:val="ConsPlusNormal"/>
        <w:ind w:firstLine="709"/>
        <w:jc w:val="both"/>
        <w:rPr>
          <w:rFonts w:ascii="Times New Roman" w:hAnsi="Times New Roman" w:cs="Times New Roman"/>
          <w:sz w:val="24"/>
          <w:szCs w:val="24"/>
        </w:rPr>
      </w:pPr>
      <w:r w:rsidRPr="007C2AC8">
        <w:rPr>
          <w:rFonts w:ascii="Times New Roman" w:hAnsi="Times New Roman" w:cs="Times New Roman"/>
          <w:sz w:val="24"/>
          <w:szCs w:val="24"/>
        </w:rPr>
        <w:t>- срок проведения экспозиции;</w:t>
      </w:r>
    </w:p>
    <w:p w:rsidR="003C6679" w:rsidRPr="007C2AC8" w:rsidRDefault="003C6679" w:rsidP="003C6679">
      <w:pPr>
        <w:pStyle w:val="ConsPlusNormal"/>
        <w:ind w:firstLine="709"/>
        <w:jc w:val="both"/>
        <w:rPr>
          <w:rFonts w:ascii="Times New Roman" w:hAnsi="Times New Roman" w:cs="Times New Roman"/>
          <w:sz w:val="24"/>
          <w:szCs w:val="24"/>
        </w:rPr>
      </w:pPr>
      <w:r w:rsidRPr="007C2AC8">
        <w:rPr>
          <w:rFonts w:ascii="Times New Roman" w:hAnsi="Times New Roman" w:cs="Times New Roman"/>
          <w:sz w:val="24"/>
          <w:szCs w:val="24"/>
        </w:rPr>
        <w:t>- день (дни), время, место проведения публичных слушаний;</w:t>
      </w:r>
    </w:p>
    <w:p w:rsidR="003C6679" w:rsidRPr="007C2AC8" w:rsidRDefault="003C6679" w:rsidP="003C6679">
      <w:pPr>
        <w:pStyle w:val="ConsPlusNormal"/>
        <w:ind w:firstLine="709"/>
        <w:jc w:val="both"/>
        <w:rPr>
          <w:rFonts w:ascii="Times New Roman" w:hAnsi="Times New Roman" w:cs="Times New Roman"/>
          <w:sz w:val="24"/>
          <w:szCs w:val="24"/>
        </w:rPr>
      </w:pPr>
      <w:r w:rsidRPr="007C2AC8">
        <w:rPr>
          <w:rFonts w:ascii="Times New Roman" w:hAnsi="Times New Roman" w:cs="Times New Roman"/>
          <w:sz w:val="24"/>
          <w:szCs w:val="24"/>
        </w:rPr>
        <w:t>- результаты голосования по рассматриваемому вопросу;</w:t>
      </w:r>
    </w:p>
    <w:p w:rsidR="003C6679" w:rsidRPr="007C2AC8" w:rsidRDefault="003C6679" w:rsidP="003C6679">
      <w:pPr>
        <w:pStyle w:val="ConsPlusNormal"/>
        <w:ind w:firstLine="709"/>
        <w:jc w:val="both"/>
        <w:rPr>
          <w:rFonts w:ascii="Times New Roman" w:hAnsi="Times New Roman" w:cs="Times New Roman"/>
          <w:sz w:val="24"/>
          <w:szCs w:val="24"/>
        </w:rPr>
      </w:pPr>
      <w:r w:rsidRPr="007C2AC8">
        <w:rPr>
          <w:rFonts w:ascii="Times New Roman" w:hAnsi="Times New Roman" w:cs="Times New Roman"/>
          <w:sz w:val="24"/>
          <w:szCs w:val="24"/>
        </w:rPr>
        <w:t>- общие выводы публичных слушаний.</w:t>
      </w:r>
    </w:p>
    <w:p w:rsidR="003C6679" w:rsidRPr="007C2AC8" w:rsidRDefault="003C6679" w:rsidP="003C6679">
      <w:pPr>
        <w:pStyle w:val="ConsPlusNormal"/>
        <w:ind w:firstLine="709"/>
        <w:jc w:val="both"/>
        <w:rPr>
          <w:rFonts w:ascii="Times New Roman" w:hAnsi="Times New Roman" w:cs="Times New Roman"/>
          <w:sz w:val="24"/>
          <w:szCs w:val="24"/>
        </w:rPr>
      </w:pPr>
      <w:r w:rsidRPr="007C2AC8">
        <w:rPr>
          <w:rFonts w:ascii="Times New Roman" w:hAnsi="Times New Roman" w:cs="Times New Roman"/>
          <w:sz w:val="24"/>
          <w:szCs w:val="24"/>
        </w:rPr>
        <w:t xml:space="preserve">Заключение о результатах публичных слушаний оформляется согласно </w:t>
      </w:r>
      <w:hyperlink w:anchor="Par306" w:tooltip="Ссылка на текущий документ" w:history="1">
        <w:r w:rsidRPr="007C2AC8">
          <w:rPr>
            <w:rFonts w:ascii="Times New Roman" w:hAnsi="Times New Roman" w:cs="Times New Roman"/>
            <w:sz w:val="24"/>
            <w:szCs w:val="24"/>
          </w:rPr>
          <w:t xml:space="preserve">пункту </w:t>
        </w:r>
        <w:r>
          <w:rPr>
            <w:rFonts w:ascii="Times New Roman" w:hAnsi="Times New Roman" w:cs="Times New Roman"/>
            <w:sz w:val="24"/>
            <w:szCs w:val="24"/>
          </w:rPr>
          <w:t>8.</w:t>
        </w:r>
        <w:r w:rsidRPr="007C2AC8">
          <w:rPr>
            <w:rFonts w:ascii="Times New Roman" w:hAnsi="Times New Roman" w:cs="Times New Roman"/>
            <w:sz w:val="24"/>
            <w:szCs w:val="24"/>
          </w:rPr>
          <w:t>13</w:t>
        </w:r>
      </w:hyperlink>
      <w:r w:rsidRPr="007C2AC8">
        <w:rPr>
          <w:rFonts w:ascii="Times New Roman" w:hAnsi="Times New Roman" w:cs="Times New Roman"/>
          <w:sz w:val="24"/>
          <w:szCs w:val="24"/>
        </w:rPr>
        <w:t xml:space="preserve"> настоящего раздела и подлежит опубликованию в порядке, установленном </w:t>
      </w:r>
      <w:hyperlink w:anchor="Par448" w:tooltip="Ссылка на текущий документ" w:history="1">
        <w:r w:rsidRPr="007C2AC8">
          <w:rPr>
            <w:rFonts w:ascii="Times New Roman" w:hAnsi="Times New Roman" w:cs="Times New Roman"/>
            <w:sz w:val="24"/>
            <w:szCs w:val="24"/>
          </w:rPr>
          <w:t xml:space="preserve">пунктом </w:t>
        </w:r>
        <w:r>
          <w:rPr>
            <w:rFonts w:ascii="Times New Roman" w:hAnsi="Times New Roman" w:cs="Times New Roman"/>
            <w:sz w:val="24"/>
            <w:szCs w:val="24"/>
          </w:rPr>
          <w:t>11.</w:t>
        </w:r>
        <w:r w:rsidRPr="007C2AC8">
          <w:rPr>
            <w:rFonts w:ascii="Times New Roman" w:hAnsi="Times New Roman" w:cs="Times New Roman"/>
            <w:sz w:val="24"/>
            <w:szCs w:val="24"/>
          </w:rPr>
          <w:t>5 раздела 11</w:t>
        </w:r>
      </w:hyperlink>
      <w:r w:rsidRPr="007C2AC8">
        <w:rPr>
          <w:rFonts w:ascii="Times New Roman" w:hAnsi="Times New Roman" w:cs="Times New Roman"/>
          <w:sz w:val="24"/>
          <w:szCs w:val="24"/>
        </w:rPr>
        <w:t xml:space="preserve"> настоящих Правил.</w:t>
      </w:r>
    </w:p>
    <w:p w:rsidR="003C6679" w:rsidRPr="007C2AC8" w:rsidRDefault="003C6679" w:rsidP="003C6679">
      <w:pPr>
        <w:pStyle w:val="ConsPlusNormal"/>
        <w:ind w:firstLine="709"/>
        <w:jc w:val="both"/>
        <w:rPr>
          <w:rFonts w:ascii="Times New Roman" w:hAnsi="Times New Roman" w:cs="Times New Roman"/>
          <w:sz w:val="24"/>
          <w:szCs w:val="24"/>
        </w:rPr>
      </w:pPr>
      <w:r>
        <w:rPr>
          <w:rFonts w:ascii="Times New Roman" w:hAnsi="Times New Roman" w:cs="Times New Roman"/>
          <w:sz w:val="24"/>
          <w:szCs w:val="24"/>
        </w:rPr>
        <w:t>8.</w:t>
      </w:r>
      <w:r w:rsidRPr="007C2AC8">
        <w:rPr>
          <w:rFonts w:ascii="Times New Roman" w:hAnsi="Times New Roman" w:cs="Times New Roman"/>
          <w:sz w:val="24"/>
          <w:szCs w:val="24"/>
        </w:rPr>
        <w:t>15. Расходы, связанные с организацией и проведением публичных слушаний по вопросу предоставления разрешения на условно разрешенный вид использования, а также по вопросу представления разрешения на отклонение от предельных параметров разрешенного строительства, реконструкции объектов капитального строительства, несет застройщик (заявитель); по вопросу об установлении (прекращении) публичного сервитута - инициатор установления (прекращения) публичного сервитута.</w:t>
      </w:r>
    </w:p>
    <w:p w:rsidR="003C6679" w:rsidRPr="007C2AC8" w:rsidRDefault="003C6679" w:rsidP="003C6679">
      <w:pPr>
        <w:pStyle w:val="ConsPlusNormal"/>
        <w:ind w:firstLine="709"/>
        <w:jc w:val="both"/>
        <w:rPr>
          <w:rFonts w:ascii="Times New Roman" w:hAnsi="Times New Roman" w:cs="Times New Roman"/>
          <w:sz w:val="24"/>
          <w:szCs w:val="24"/>
        </w:rPr>
      </w:pPr>
    </w:p>
    <w:p w:rsidR="003C6679" w:rsidRPr="007C2AC8" w:rsidRDefault="003C6679" w:rsidP="003C6679">
      <w:pPr>
        <w:pStyle w:val="ConsPlusNormal"/>
        <w:spacing w:line="276" w:lineRule="auto"/>
        <w:ind w:firstLine="709"/>
        <w:outlineLvl w:val="2"/>
        <w:rPr>
          <w:rFonts w:ascii="Times New Roman" w:hAnsi="Times New Roman" w:cs="Times New Roman"/>
          <w:sz w:val="24"/>
          <w:szCs w:val="24"/>
        </w:rPr>
      </w:pPr>
      <w:r w:rsidRPr="007C2AC8">
        <w:rPr>
          <w:rFonts w:ascii="Times New Roman" w:hAnsi="Times New Roman" w:cs="Times New Roman"/>
          <w:sz w:val="24"/>
          <w:szCs w:val="24"/>
        </w:rPr>
        <w:t>Раздел 9. П</w:t>
      </w:r>
      <w:r>
        <w:rPr>
          <w:rFonts w:ascii="Times New Roman" w:hAnsi="Times New Roman" w:cs="Times New Roman"/>
          <w:sz w:val="24"/>
          <w:szCs w:val="24"/>
        </w:rPr>
        <w:t xml:space="preserve">орядок установления и прекращения публичных сервитутов на территории сельского поселения </w:t>
      </w:r>
    </w:p>
    <w:p w:rsidR="003C6679" w:rsidRPr="007C2AC8" w:rsidRDefault="003C6679" w:rsidP="003C6679">
      <w:pPr>
        <w:pStyle w:val="ConsPlusNormal"/>
        <w:spacing w:line="276" w:lineRule="auto"/>
        <w:ind w:firstLine="540"/>
        <w:jc w:val="both"/>
        <w:rPr>
          <w:rFonts w:ascii="Times New Roman" w:hAnsi="Times New Roman" w:cs="Times New Roman"/>
          <w:sz w:val="24"/>
          <w:szCs w:val="24"/>
        </w:rPr>
      </w:pPr>
      <w:r>
        <w:rPr>
          <w:rFonts w:ascii="Times New Roman" w:hAnsi="Times New Roman" w:cs="Times New Roman"/>
          <w:sz w:val="24"/>
          <w:szCs w:val="24"/>
        </w:rPr>
        <w:t>9.</w:t>
      </w:r>
      <w:r w:rsidRPr="007C2AC8">
        <w:rPr>
          <w:rFonts w:ascii="Times New Roman" w:hAnsi="Times New Roman" w:cs="Times New Roman"/>
          <w:sz w:val="24"/>
          <w:szCs w:val="24"/>
        </w:rPr>
        <w:t xml:space="preserve">1. В </w:t>
      </w:r>
      <w:r>
        <w:rPr>
          <w:rFonts w:ascii="Times New Roman" w:hAnsi="Times New Roman" w:cs="Times New Roman"/>
          <w:sz w:val="24"/>
          <w:szCs w:val="24"/>
        </w:rPr>
        <w:t>сельском</w:t>
      </w:r>
      <w:r w:rsidRPr="007C2AC8">
        <w:rPr>
          <w:rFonts w:ascii="Times New Roman" w:hAnsi="Times New Roman" w:cs="Times New Roman"/>
          <w:sz w:val="24"/>
          <w:szCs w:val="24"/>
        </w:rPr>
        <w:t xml:space="preserve"> поселении публичные сервитуты </w:t>
      </w:r>
      <w:r>
        <w:rPr>
          <w:rFonts w:ascii="Times New Roman" w:hAnsi="Times New Roman" w:cs="Times New Roman"/>
          <w:sz w:val="24"/>
          <w:szCs w:val="24"/>
        </w:rPr>
        <w:t>устанавливают</w:t>
      </w:r>
      <w:r w:rsidRPr="007C2AC8">
        <w:rPr>
          <w:rFonts w:ascii="Times New Roman" w:hAnsi="Times New Roman" w:cs="Times New Roman"/>
          <w:sz w:val="24"/>
          <w:szCs w:val="24"/>
        </w:rPr>
        <w:t>ся для:</w:t>
      </w:r>
    </w:p>
    <w:p w:rsidR="003C6679" w:rsidRPr="007C2AC8" w:rsidRDefault="003C6679" w:rsidP="003C6679">
      <w:pPr>
        <w:pStyle w:val="ConsPlusNormal"/>
        <w:spacing w:line="276" w:lineRule="auto"/>
        <w:ind w:firstLine="540"/>
        <w:jc w:val="both"/>
        <w:rPr>
          <w:rFonts w:ascii="Times New Roman" w:hAnsi="Times New Roman" w:cs="Times New Roman"/>
          <w:sz w:val="24"/>
          <w:szCs w:val="24"/>
        </w:rPr>
      </w:pPr>
      <w:r w:rsidRPr="007C2AC8">
        <w:rPr>
          <w:rFonts w:ascii="Times New Roman" w:hAnsi="Times New Roman" w:cs="Times New Roman"/>
          <w:sz w:val="24"/>
          <w:szCs w:val="24"/>
        </w:rPr>
        <w:t>1) прохода или проезда через земельный участок;</w:t>
      </w:r>
    </w:p>
    <w:p w:rsidR="003C6679" w:rsidRPr="007C2AC8" w:rsidRDefault="003C6679" w:rsidP="003C6679">
      <w:pPr>
        <w:pStyle w:val="ConsPlusNormal"/>
        <w:spacing w:line="276" w:lineRule="auto"/>
        <w:ind w:firstLine="540"/>
        <w:jc w:val="both"/>
        <w:rPr>
          <w:rFonts w:ascii="Times New Roman" w:hAnsi="Times New Roman" w:cs="Times New Roman"/>
          <w:sz w:val="24"/>
          <w:szCs w:val="24"/>
        </w:rPr>
      </w:pPr>
      <w:r w:rsidRPr="007C2AC8">
        <w:rPr>
          <w:rFonts w:ascii="Times New Roman" w:hAnsi="Times New Roman" w:cs="Times New Roman"/>
          <w:sz w:val="24"/>
          <w:szCs w:val="24"/>
        </w:rPr>
        <w:t>2) использования земельного участка в целях ремонта коммунальных, инженерных, электрических и других линий и сетей, а также объектов транспортной инфраструктуры;</w:t>
      </w:r>
    </w:p>
    <w:p w:rsidR="003C6679" w:rsidRPr="007C2AC8" w:rsidRDefault="003C6679" w:rsidP="003C6679">
      <w:pPr>
        <w:pStyle w:val="ConsPlusNormal"/>
        <w:spacing w:line="276" w:lineRule="auto"/>
        <w:ind w:firstLine="540"/>
        <w:jc w:val="both"/>
        <w:rPr>
          <w:rFonts w:ascii="Times New Roman" w:hAnsi="Times New Roman" w:cs="Times New Roman"/>
          <w:sz w:val="24"/>
          <w:szCs w:val="24"/>
        </w:rPr>
      </w:pPr>
      <w:r w:rsidRPr="007C2AC8">
        <w:rPr>
          <w:rFonts w:ascii="Times New Roman" w:hAnsi="Times New Roman" w:cs="Times New Roman"/>
          <w:sz w:val="24"/>
          <w:szCs w:val="24"/>
        </w:rPr>
        <w:t>3) размещения на земельном участке межевых и геодезических знаков и подъездов к ним;</w:t>
      </w:r>
    </w:p>
    <w:p w:rsidR="003C6679" w:rsidRPr="007C2AC8" w:rsidRDefault="003C6679" w:rsidP="003C6679">
      <w:pPr>
        <w:pStyle w:val="ConsPlusNormal"/>
        <w:spacing w:line="276" w:lineRule="auto"/>
        <w:ind w:firstLine="540"/>
        <w:jc w:val="both"/>
        <w:rPr>
          <w:rFonts w:ascii="Times New Roman" w:hAnsi="Times New Roman" w:cs="Times New Roman"/>
          <w:sz w:val="24"/>
          <w:szCs w:val="24"/>
        </w:rPr>
      </w:pPr>
      <w:r w:rsidRPr="007C2AC8">
        <w:rPr>
          <w:rFonts w:ascii="Times New Roman" w:hAnsi="Times New Roman" w:cs="Times New Roman"/>
          <w:sz w:val="24"/>
          <w:szCs w:val="24"/>
        </w:rPr>
        <w:t>4) проведения дренажных работ на земельном участке;</w:t>
      </w:r>
    </w:p>
    <w:p w:rsidR="003C6679" w:rsidRPr="007C2AC8" w:rsidRDefault="003C6679" w:rsidP="003C6679">
      <w:pPr>
        <w:pStyle w:val="ConsPlusNormal"/>
        <w:spacing w:line="276" w:lineRule="auto"/>
        <w:ind w:firstLine="540"/>
        <w:jc w:val="both"/>
        <w:rPr>
          <w:rFonts w:ascii="Times New Roman" w:hAnsi="Times New Roman" w:cs="Times New Roman"/>
          <w:sz w:val="24"/>
          <w:szCs w:val="24"/>
        </w:rPr>
      </w:pPr>
      <w:r w:rsidRPr="007C2AC8">
        <w:rPr>
          <w:rFonts w:ascii="Times New Roman" w:hAnsi="Times New Roman" w:cs="Times New Roman"/>
          <w:sz w:val="24"/>
          <w:szCs w:val="24"/>
        </w:rPr>
        <w:t>5) забора воды и водопоя;</w:t>
      </w:r>
    </w:p>
    <w:p w:rsidR="003C6679" w:rsidRPr="007C2AC8" w:rsidRDefault="003C6679" w:rsidP="003C6679">
      <w:pPr>
        <w:pStyle w:val="ConsPlusNormal"/>
        <w:spacing w:line="276" w:lineRule="auto"/>
        <w:ind w:firstLine="540"/>
        <w:jc w:val="both"/>
        <w:rPr>
          <w:rFonts w:ascii="Times New Roman" w:hAnsi="Times New Roman" w:cs="Times New Roman"/>
          <w:sz w:val="24"/>
          <w:szCs w:val="24"/>
        </w:rPr>
      </w:pPr>
      <w:r w:rsidRPr="007C2AC8">
        <w:rPr>
          <w:rFonts w:ascii="Times New Roman" w:hAnsi="Times New Roman" w:cs="Times New Roman"/>
          <w:sz w:val="24"/>
          <w:szCs w:val="24"/>
        </w:rPr>
        <w:t>6) прогона сельскохозяйственных животных через земельный участок;</w:t>
      </w:r>
    </w:p>
    <w:p w:rsidR="003C6679" w:rsidRPr="007C2AC8" w:rsidRDefault="003C6679" w:rsidP="003C6679">
      <w:pPr>
        <w:pStyle w:val="ConsPlusNormal"/>
        <w:spacing w:line="276" w:lineRule="auto"/>
        <w:ind w:firstLine="540"/>
        <w:jc w:val="both"/>
        <w:rPr>
          <w:rFonts w:ascii="Times New Roman" w:hAnsi="Times New Roman" w:cs="Times New Roman"/>
          <w:sz w:val="24"/>
          <w:szCs w:val="24"/>
        </w:rPr>
      </w:pPr>
      <w:r w:rsidRPr="007C2AC8">
        <w:rPr>
          <w:rFonts w:ascii="Times New Roman" w:hAnsi="Times New Roman" w:cs="Times New Roman"/>
          <w:sz w:val="24"/>
          <w:szCs w:val="24"/>
        </w:rPr>
        <w:t>7) сенокошения, выпаса сельскохозяйственных животных в установленном порядке на земельных участках в сроки, продолжительность которых соответствует местным условиям и обычаям;</w:t>
      </w:r>
    </w:p>
    <w:p w:rsidR="003C6679" w:rsidRPr="007C2AC8" w:rsidRDefault="003C6679" w:rsidP="003C6679">
      <w:pPr>
        <w:pStyle w:val="ConsPlusNormal"/>
        <w:spacing w:line="276" w:lineRule="auto"/>
        <w:ind w:firstLine="540"/>
        <w:jc w:val="both"/>
        <w:rPr>
          <w:rFonts w:ascii="Times New Roman" w:hAnsi="Times New Roman" w:cs="Times New Roman"/>
          <w:sz w:val="24"/>
          <w:szCs w:val="24"/>
        </w:rPr>
      </w:pPr>
      <w:r w:rsidRPr="007C2AC8">
        <w:rPr>
          <w:rFonts w:ascii="Times New Roman" w:hAnsi="Times New Roman" w:cs="Times New Roman"/>
          <w:sz w:val="24"/>
          <w:szCs w:val="24"/>
        </w:rPr>
        <w:t>8) использования земельного участка в целях охоты и рыболовства;</w:t>
      </w:r>
    </w:p>
    <w:p w:rsidR="003C6679" w:rsidRPr="007C2AC8" w:rsidRDefault="003C6679" w:rsidP="003C6679">
      <w:pPr>
        <w:pStyle w:val="ConsPlusNormal"/>
        <w:spacing w:line="276" w:lineRule="auto"/>
        <w:ind w:firstLine="540"/>
        <w:jc w:val="both"/>
        <w:rPr>
          <w:rFonts w:ascii="Times New Roman" w:hAnsi="Times New Roman" w:cs="Times New Roman"/>
          <w:sz w:val="24"/>
          <w:szCs w:val="24"/>
        </w:rPr>
      </w:pPr>
      <w:r w:rsidRPr="007C2AC8">
        <w:rPr>
          <w:rFonts w:ascii="Times New Roman" w:hAnsi="Times New Roman" w:cs="Times New Roman"/>
          <w:sz w:val="24"/>
          <w:szCs w:val="24"/>
        </w:rPr>
        <w:t>9) временного пользования земельным участком в целях проведения изыскательских, исследовательских и других работ;</w:t>
      </w:r>
    </w:p>
    <w:p w:rsidR="003C6679" w:rsidRPr="007C2AC8" w:rsidRDefault="003C6679" w:rsidP="003C6679">
      <w:pPr>
        <w:pStyle w:val="ConsPlusNormal"/>
        <w:spacing w:line="276" w:lineRule="auto"/>
        <w:ind w:firstLine="540"/>
        <w:jc w:val="both"/>
        <w:rPr>
          <w:rFonts w:ascii="Times New Roman" w:hAnsi="Times New Roman" w:cs="Times New Roman"/>
          <w:sz w:val="24"/>
          <w:szCs w:val="24"/>
        </w:rPr>
      </w:pPr>
      <w:r w:rsidRPr="007C2AC8">
        <w:rPr>
          <w:rFonts w:ascii="Times New Roman" w:hAnsi="Times New Roman" w:cs="Times New Roman"/>
          <w:sz w:val="24"/>
          <w:szCs w:val="24"/>
        </w:rPr>
        <w:t>10) свободного доступа к прибрежной полосе.</w:t>
      </w:r>
    </w:p>
    <w:p w:rsidR="003C6679" w:rsidRPr="007C2AC8" w:rsidRDefault="003C6679" w:rsidP="003C6679">
      <w:pPr>
        <w:pStyle w:val="ConsPlusNormal"/>
        <w:spacing w:line="276" w:lineRule="auto"/>
        <w:ind w:firstLine="540"/>
        <w:jc w:val="both"/>
        <w:rPr>
          <w:rFonts w:ascii="Times New Roman" w:hAnsi="Times New Roman" w:cs="Times New Roman"/>
          <w:sz w:val="24"/>
          <w:szCs w:val="24"/>
        </w:rPr>
      </w:pPr>
      <w:r>
        <w:rPr>
          <w:rFonts w:ascii="Times New Roman" w:hAnsi="Times New Roman" w:cs="Times New Roman"/>
          <w:sz w:val="24"/>
          <w:szCs w:val="24"/>
        </w:rPr>
        <w:t>9.</w:t>
      </w:r>
      <w:r w:rsidRPr="007C2AC8">
        <w:rPr>
          <w:rFonts w:ascii="Times New Roman" w:hAnsi="Times New Roman" w:cs="Times New Roman"/>
          <w:sz w:val="24"/>
          <w:szCs w:val="24"/>
        </w:rPr>
        <w:t>2. Установление публичного сервитута осуществляется с учетом результатов публичных слушаний, за исключением случаев принятия решения об установлении публичного сервитута при принятии решения о приватизации земельного участка.</w:t>
      </w:r>
    </w:p>
    <w:p w:rsidR="003C6679" w:rsidRPr="007C2AC8" w:rsidRDefault="003C6679" w:rsidP="003C6679">
      <w:pPr>
        <w:pStyle w:val="ConsPlusNormal"/>
        <w:spacing w:line="276" w:lineRule="auto"/>
        <w:ind w:firstLine="540"/>
        <w:jc w:val="both"/>
        <w:rPr>
          <w:rFonts w:ascii="Times New Roman" w:hAnsi="Times New Roman" w:cs="Times New Roman"/>
          <w:sz w:val="24"/>
          <w:szCs w:val="24"/>
        </w:rPr>
      </w:pPr>
      <w:r>
        <w:rPr>
          <w:rFonts w:ascii="Times New Roman" w:hAnsi="Times New Roman" w:cs="Times New Roman"/>
          <w:sz w:val="24"/>
          <w:szCs w:val="24"/>
        </w:rPr>
        <w:t>9.</w:t>
      </w:r>
      <w:r w:rsidRPr="007C2AC8">
        <w:rPr>
          <w:rFonts w:ascii="Times New Roman" w:hAnsi="Times New Roman" w:cs="Times New Roman"/>
          <w:sz w:val="24"/>
          <w:szCs w:val="24"/>
        </w:rPr>
        <w:t>3. Сервитут может быть срочным и постоянным.</w:t>
      </w:r>
    </w:p>
    <w:p w:rsidR="003C6679" w:rsidRPr="007C2AC8" w:rsidRDefault="003C6679" w:rsidP="003C6679">
      <w:pPr>
        <w:pStyle w:val="ConsPlusNormal"/>
        <w:spacing w:line="276" w:lineRule="auto"/>
        <w:ind w:firstLine="540"/>
        <w:jc w:val="both"/>
        <w:rPr>
          <w:rFonts w:ascii="Times New Roman" w:hAnsi="Times New Roman" w:cs="Times New Roman"/>
          <w:sz w:val="24"/>
          <w:szCs w:val="24"/>
        </w:rPr>
      </w:pPr>
      <w:r>
        <w:rPr>
          <w:rFonts w:ascii="Times New Roman" w:hAnsi="Times New Roman" w:cs="Times New Roman"/>
          <w:sz w:val="24"/>
          <w:szCs w:val="24"/>
        </w:rPr>
        <w:t>9.</w:t>
      </w:r>
      <w:r w:rsidRPr="007C2AC8">
        <w:rPr>
          <w:rFonts w:ascii="Times New Roman" w:hAnsi="Times New Roman" w:cs="Times New Roman"/>
          <w:sz w:val="24"/>
          <w:szCs w:val="24"/>
        </w:rPr>
        <w:t>4. Инициаторами установления (прекращения) публичного сервитута могут быть юридические лица, индивидуальные предприниматели и физические лица, органы государственной власти и местного самоуправления.</w:t>
      </w:r>
    </w:p>
    <w:p w:rsidR="003C6679" w:rsidRPr="007C2AC8" w:rsidRDefault="003C6679" w:rsidP="003C6679">
      <w:pPr>
        <w:pStyle w:val="ConsPlusNormal"/>
        <w:spacing w:line="276" w:lineRule="auto"/>
        <w:ind w:firstLine="540"/>
        <w:jc w:val="both"/>
        <w:rPr>
          <w:rFonts w:ascii="Times New Roman" w:hAnsi="Times New Roman" w:cs="Times New Roman"/>
          <w:sz w:val="24"/>
          <w:szCs w:val="24"/>
        </w:rPr>
      </w:pPr>
      <w:r w:rsidRPr="007C2AC8">
        <w:rPr>
          <w:rFonts w:ascii="Times New Roman" w:hAnsi="Times New Roman" w:cs="Times New Roman"/>
          <w:sz w:val="24"/>
          <w:szCs w:val="24"/>
        </w:rPr>
        <w:t>Инициатор установления публичного сервитута подает в администрацию заявление об установлении публичного сервитута, в котором указываются:</w:t>
      </w:r>
    </w:p>
    <w:p w:rsidR="003C6679" w:rsidRPr="007C2AC8" w:rsidRDefault="003C6679" w:rsidP="003C6679">
      <w:pPr>
        <w:pStyle w:val="ConsPlusNormal"/>
        <w:spacing w:line="276" w:lineRule="auto"/>
        <w:ind w:firstLine="540"/>
        <w:jc w:val="both"/>
        <w:rPr>
          <w:rFonts w:ascii="Times New Roman" w:hAnsi="Times New Roman" w:cs="Times New Roman"/>
          <w:sz w:val="24"/>
          <w:szCs w:val="24"/>
        </w:rPr>
      </w:pPr>
      <w:r w:rsidRPr="007C2AC8">
        <w:rPr>
          <w:rFonts w:ascii="Times New Roman" w:hAnsi="Times New Roman" w:cs="Times New Roman"/>
          <w:sz w:val="24"/>
          <w:szCs w:val="24"/>
        </w:rPr>
        <w:t>- местонахождение земельного участка, в отношении которого устанавливается публичный сервитут;</w:t>
      </w:r>
    </w:p>
    <w:p w:rsidR="003C6679" w:rsidRPr="007C2AC8" w:rsidRDefault="003C6679" w:rsidP="003C6679">
      <w:pPr>
        <w:pStyle w:val="ConsPlusNormal"/>
        <w:spacing w:line="276" w:lineRule="auto"/>
        <w:ind w:firstLine="540"/>
        <w:jc w:val="both"/>
        <w:rPr>
          <w:rFonts w:ascii="Times New Roman" w:hAnsi="Times New Roman" w:cs="Times New Roman"/>
          <w:sz w:val="24"/>
          <w:szCs w:val="24"/>
        </w:rPr>
      </w:pPr>
      <w:r w:rsidRPr="007C2AC8">
        <w:rPr>
          <w:rFonts w:ascii="Times New Roman" w:hAnsi="Times New Roman" w:cs="Times New Roman"/>
          <w:sz w:val="24"/>
          <w:szCs w:val="24"/>
        </w:rPr>
        <w:t>- сведения о собственнике (землевладельце, землепользователе) данного земельного участка;</w:t>
      </w:r>
    </w:p>
    <w:p w:rsidR="003C6679" w:rsidRPr="007C2AC8" w:rsidRDefault="003C6679" w:rsidP="003C6679">
      <w:pPr>
        <w:pStyle w:val="ConsPlusNormal"/>
        <w:spacing w:line="276" w:lineRule="auto"/>
        <w:ind w:firstLine="540"/>
        <w:jc w:val="both"/>
        <w:rPr>
          <w:rFonts w:ascii="Times New Roman" w:hAnsi="Times New Roman" w:cs="Times New Roman"/>
          <w:sz w:val="24"/>
          <w:szCs w:val="24"/>
        </w:rPr>
      </w:pPr>
      <w:r w:rsidRPr="007C2AC8">
        <w:rPr>
          <w:rFonts w:ascii="Times New Roman" w:hAnsi="Times New Roman" w:cs="Times New Roman"/>
          <w:sz w:val="24"/>
          <w:szCs w:val="24"/>
        </w:rPr>
        <w:t>- сведения об инициаторе установления публичного сервитута;</w:t>
      </w:r>
    </w:p>
    <w:p w:rsidR="003C6679" w:rsidRPr="007C2AC8" w:rsidRDefault="003C6679" w:rsidP="003C6679">
      <w:pPr>
        <w:pStyle w:val="ConsPlusNormal"/>
        <w:spacing w:line="276" w:lineRule="auto"/>
        <w:ind w:firstLine="540"/>
        <w:jc w:val="both"/>
        <w:rPr>
          <w:rFonts w:ascii="Times New Roman" w:hAnsi="Times New Roman" w:cs="Times New Roman"/>
          <w:sz w:val="24"/>
          <w:szCs w:val="24"/>
        </w:rPr>
      </w:pPr>
      <w:r w:rsidRPr="007C2AC8">
        <w:rPr>
          <w:rFonts w:ascii="Times New Roman" w:hAnsi="Times New Roman" w:cs="Times New Roman"/>
          <w:sz w:val="24"/>
          <w:szCs w:val="24"/>
        </w:rPr>
        <w:t>- содержание публичного сервитута;</w:t>
      </w:r>
    </w:p>
    <w:p w:rsidR="003C6679" w:rsidRPr="007C2AC8" w:rsidRDefault="003C6679" w:rsidP="003C6679">
      <w:pPr>
        <w:pStyle w:val="ConsPlusNormal"/>
        <w:spacing w:line="276" w:lineRule="auto"/>
        <w:ind w:firstLine="540"/>
        <w:jc w:val="both"/>
        <w:rPr>
          <w:rFonts w:ascii="Times New Roman" w:hAnsi="Times New Roman" w:cs="Times New Roman"/>
          <w:sz w:val="24"/>
          <w:szCs w:val="24"/>
        </w:rPr>
      </w:pPr>
      <w:r w:rsidRPr="007C2AC8">
        <w:rPr>
          <w:rFonts w:ascii="Times New Roman" w:hAnsi="Times New Roman" w:cs="Times New Roman"/>
          <w:sz w:val="24"/>
          <w:szCs w:val="24"/>
        </w:rPr>
        <w:t>- обоснование необходимости установления публичного сервитута;</w:t>
      </w:r>
    </w:p>
    <w:p w:rsidR="003C6679" w:rsidRPr="007C2AC8" w:rsidRDefault="003C6679" w:rsidP="003C6679">
      <w:pPr>
        <w:pStyle w:val="ConsPlusNormal"/>
        <w:spacing w:line="276" w:lineRule="auto"/>
        <w:ind w:firstLine="540"/>
        <w:jc w:val="both"/>
        <w:rPr>
          <w:rFonts w:ascii="Times New Roman" w:hAnsi="Times New Roman" w:cs="Times New Roman"/>
          <w:sz w:val="24"/>
          <w:szCs w:val="24"/>
        </w:rPr>
      </w:pPr>
      <w:r w:rsidRPr="007C2AC8">
        <w:rPr>
          <w:rFonts w:ascii="Times New Roman" w:hAnsi="Times New Roman" w:cs="Times New Roman"/>
          <w:sz w:val="24"/>
          <w:szCs w:val="24"/>
        </w:rPr>
        <w:t>- ситуационный план и сфера действия публичного сервитута;</w:t>
      </w:r>
    </w:p>
    <w:p w:rsidR="003C6679" w:rsidRPr="007C2AC8" w:rsidRDefault="003C6679" w:rsidP="003C6679">
      <w:pPr>
        <w:pStyle w:val="ConsPlusNormal"/>
        <w:spacing w:line="276" w:lineRule="auto"/>
        <w:ind w:firstLine="540"/>
        <w:jc w:val="both"/>
        <w:rPr>
          <w:rFonts w:ascii="Times New Roman" w:hAnsi="Times New Roman" w:cs="Times New Roman"/>
          <w:sz w:val="24"/>
          <w:szCs w:val="24"/>
        </w:rPr>
      </w:pPr>
      <w:r w:rsidRPr="007C2AC8">
        <w:rPr>
          <w:rFonts w:ascii="Times New Roman" w:hAnsi="Times New Roman" w:cs="Times New Roman"/>
          <w:sz w:val="24"/>
          <w:szCs w:val="24"/>
        </w:rPr>
        <w:t>- срок действия публичного сервитута или указание на его бессрочность.</w:t>
      </w:r>
    </w:p>
    <w:p w:rsidR="003C6679" w:rsidRPr="007C2AC8" w:rsidRDefault="003C6679" w:rsidP="003C6679">
      <w:pPr>
        <w:pStyle w:val="ConsPlusNormal"/>
        <w:spacing w:line="276" w:lineRule="auto"/>
        <w:ind w:firstLine="540"/>
        <w:jc w:val="both"/>
        <w:rPr>
          <w:rFonts w:ascii="Times New Roman" w:hAnsi="Times New Roman" w:cs="Times New Roman"/>
          <w:sz w:val="24"/>
          <w:szCs w:val="24"/>
        </w:rPr>
      </w:pPr>
      <w:r>
        <w:rPr>
          <w:rFonts w:ascii="Times New Roman" w:hAnsi="Times New Roman" w:cs="Times New Roman"/>
          <w:sz w:val="24"/>
          <w:szCs w:val="24"/>
        </w:rPr>
        <w:t>9.</w:t>
      </w:r>
      <w:r w:rsidRPr="007C2AC8">
        <w:rPr>
          <w:rFonts w:ascii="Times New Roman" w:hAnsi="Times New Roman" w:cs="Times New Roman"/>
          <w:sz w:val="24"/>
          <w:szCs w:val="24"/>
        </w:rPr>
        <w:t xml:space="preserve">5. Администрация в течение 5-ти дней рассматривает заявление об установлении (прекращении) публичного сервитута, выявляет необходимость проведения Комиссией публичных слушаний по вопросу об установлении (прекращении) публичного сервитута и направляет заявление, указанное в </w:t>
      </w:r>
      <w:hyperlink w:anchor="Par363" w:tooltip="Ссылка на текущий документ" w:history="1">
        <w:r w:rsidRPr="007C2AC8">
          <w:rPr>
            <w:rFonts w:ascii="Times New Roman" w:hAnsi="Times New Roman" w:cs="Times New Roman"/>
            <w:sz w:val="24"/>
            <w:szCs w:val="24"/>
          </w:rPr>
          <w:t>абзаце втором пункта 5</w:t>
        </w:r>
      </w:hyperlink>
      <w:r w:rsidRPr="007C2AC8">
        <w:rPr>
          <w:rFonts w:ascii="Times New Roman" w:hAnsi="Times New Roman" w:cs="Times New Roman"/>
          <w:sz w:val="24"/>
          <w:szCs w:val="24"/>
        </w:rPr>
        <w:t xml:space="preserve"> настоящего раздела, главе. Глава не позднее следующего дня с момента поступления заявления </w:t>
      </w:r>
      <w:r>
        <w:rPr>
          <w:rFonts w:ascii="Times New Roman" w:hAnsi="Times New Roman" w:cs="Times New Roman"/>
          <w:sz w:val="24"/>
          <w:szCs w:val="24"/>
        </w:rPr>
        <w:t xml:space="preserve">утверждает </w:t>
      </w:r>
      <w:r w:rsidRPr="007C2AC8">
        <w:rPr>
          <w:rFonts w:ascii="Times New Roman" w:hAnsi="Times New Roman" w:cs="Times New Roman"/>
          <w:sz w:val="24"/>
          <w:szCs w:val="24"/>
        </w:rPr>
        <w:t>муниципальный правовой акт о проведении публичных слушаний по вопросу об установлении (прекращении) публичного сервитута.</w:t>
      </w:r>
    </w:p>
    <w:p w:rsidR="003C6679" w:rsidRPr="007C2AC8" w:rsidRDefault="003C6679" w:rsidP="003C6679">
      <w:pPr>
        <w:pStyle w:val="ConsPlusNormal"/>
        <w:spacing w:line="276" w:lineRule="auto"/>
        <w:ind w:firstLine="540"/>
        <w:jc w:val="both"/>
        <w:rPr>
          <w:rFonts w:ascii="Times New Roman" w:hAnsi="Times New Roman" w:cs="Times New Roman"/>
          <w:sz w:val="24"/>
          <w:szCs w:val="24"/>
        </w:rPr>
      </w:pPr>
      <w:r w:rsidRPr="007C2AC8">
        <w:rPr>
          <w:rFonts w:ascii="Times New Roman" w:hAnsi="Times New Roman" w:cs="Times New Roman"/>
          <w:sz w:val="24"/>
          <w:szCs w:val="24"/>
        </w:rPr>
        <w:t>Администрация имеет право отказать инициатору в дальнейшем рассмотрении заявления в случае признания необоснованности установления (прекращения) публичного сервитута.</w:t>
      </w:r>
    </w:p>
    <w:p w:rsidR="003C6679" w:rsidRPr="007C2AC8" w:rsidRDefault="003C6679" w:rsidP="003C6679">
      <w:pPr>
        <w:pStyle w:val="ConsPlusNormal"/>
        <w:spacing w:line="276" w:lineRule="auto"/>
        <w:ind w:firstLine="540"/>
        <w:jc w:val="both"/>
        <w:rPr>
          <w:rFonts w:ascii="Times New Roman" w:hAnsi="Times New Roman" w:cs="Times New Roman"/>
          <w:sz w:val="24"/>
          <w:szCs w:val="24"/>
        </w:rPr>
      </w:pPr>
      <w:r>
        <w:rPr>
          <w:rFonts w:ascii="Times New Roman" w:hAnsi="Times New Roman" w:cs="Times New Roman"/>
          <w:sz w:val="24"/>
          <w:szCs w:val="24"/>
        </w:rPr>
        <w:t>9.</w:t>
      </w:r>
      <w:r w:rsidRPr="007C2AC8">
        <w:rPr>
          <w:rFonts w:ascii="Times New Roman" w:hAnsi="Times New Roman" w:cs="Times New Roman"/>
          <w:sz w:val="24"/>
          <w:szCs w:val="24"/>
        </w:rPr>
        <w:t xml:space="preserve">6. Публичные слушания по вопросу об установлении (прекращении) публичного сервитута проводятся в соответствии с </w:t>
      </w:r>
      <w:hyperlink w:anchor="Par250" w:tooltip="Ссылка на текущий документ" w:history="1">
        <w:r w:rsidRPr="007C2AC8">
          <w:rPr>
            <w:rFonts w:ascii="Times New Roman" w:hAnsi="Times New Roman" w:cs="Times New Roman"/>
            <w:sz w:val="24"/>
            <w:szCs w:val="24"/>
          </w:rPr>
          <w:t>разделом 8</w:t>
        </w:r>
      </w:hyperlink>
      <w:r w:rsidRPr="007C2AC8">
        <w:rPr>
          <w:rFonts w:ascii="Times New Roman" w:hAnsi="Times New Roman" w:cs="Times New Roman"/>
          <w:sz w:val="24"/>
          <w:szCs w:val="24"/>
        </w:rPr>
        <w:t xml:space="preserve"> настоящих Правил.</w:t>
      </w:r>
    </w:p>
    <w:p w:rsidR="003C6679" w:rsidRPr="007C2AC8" w:rsidRDefault="003C6679" w:rsidP="003C6679">
      <w:pPr>
        <w:pStyle w:val="ConsPlusNormal"/>
        <w:spacing w:line="276" w:lineRule="auto"/>
        <w:ind w:firstLine="540"/>
        <w:jc w:val="both"/>
        <w:rPr>
          <w:rFonts w:ascii="Times New Roman" w:hAnsi="Times New Roman" w:cs="Times New Roman"/>
          <w:sz w:val="24"/>
          <w:szCs w:val="24"/>
        </w:rPr>
      </w:pPr>
      <w:r>
        <w:rPr>
          <w:rFonts w:ascii="Times New Roman" w:hAnsi="Times New Roman" w:cs="Times New Roman"/>
          <w:sz w:val="24"/>
          <w:szCs w:val="24"/>
        </w:rPr>
        <w:t>9.</w:t>
      </w:r>
      <w:r w:rsidRPr="007C2AC8">
        <w:rPr>
          <w:rFonts w:ascii="Times New Roman" w:hAnsi="Times New Roman" w:cs="Times New Roman"/>
          <w:sz w:val="24"/>
          <w:szCs w:val="24"/>
        </w:rPr>
        <w:t>7. На основании заключения о результатах публичных слушаний по вопросу об установлении (прекращении) публичного сервитута Комиссия осуществляет подготовку рекомендаций по установлению (прекращению) публичного сервитута либо по отказу в установлении (прекращении) публичного сервитута и направляет их не позднее следующего дня посл</w:t>
      </w:r>
      <w:r>
        <w:rPr>
          <w:rFonts w:ascii="Times New Roman" w:hAnsi="Times New Roman" w:cs="Times New Roman"/>
          <w:sz w:val="24"/>
          <w:szCs w:val="24"/>
        </w:rPr>
        <w:t>е подготовки главе</w:t>
      </w:r>
      <w:r w:rsidRPr="007C2AC8">
        <w:rPr>
          <w:rFonts w:ascii="Times New Roman" w:hAnsi="Times New Roman" w:cs="Times New Roman"/>
          <w:sz w:val="24"/>
          <w:szCs w:val="24"/>
        </w:rPr>
        <w:t>.</w:t>
      </w:r>
    </w:p>
    <w:p w:rsidR="003C6679" w:rsidRPr="007C2AC8" w:rsidRDefault="003C6679" w:rsidP="003C6679">
      <w:pPr>
        <w:pStyle w:val="ConsPlusNormal"/>
        <w:spacing w:line="276" w:lineRule="auto"/>
        <w:ind w:firstLine="540"/>
        <w:jc w:val="both"/>
        <w:rPr>
          <w:rFonts w:ascii="Times New Roman" w:hAnsi="Times New Roman" w:cs="Times New Roman"/>
          <w:sz w:val="24"/>
          <w:szCs w:val="24"/>
        </w:rPr>
      </w:pPr>
      <w:r>
        <w:rPr>
          <w:rFonts w:ascii="Times New Roman" w:hAnsi="Times New Roman" w:cs="Times New Roman"/>
          <w:sz w:val="24"/>
          <w:szCs w:val="24"/>
        </w:rPr>
        <w:t>9.</w:t>
      </w:r>
      <w:r w:rsidRPr="007C2AC8">
        <w:rPr>
          <w:rFonts w:ascii="Times New Roman" w:hAnsi="Times New Roman" w:cs="Times New Roman"/>
          <w:sz w:val="24"/>
          <w:szCs w:val="24"/>
        </w:rPr>
        <w:t xml:space="preserve">8. Глава в течение 3-х дней со дня поступления указанных в части 8 настоящей статьи рекомендаций </w:t>
      </w:r>
      <w:r>
        <w:rPr>
          <w:rFonts w:ascii="Times New Roman" w:hAnsi="Times New Roman" w:cs="Times New Roman"/>
          <w:sz w:val="24"/>
          <w:szCs w:val="24"/>
        </w:rPr>
        <w:t>утверждает</w:t>
      </w:r>
      <w:r w:rsidRPr="007C2AC8">
        <w:rPr>
          <w:rFonts w:ascii="Times New Roman" w:hAnsi="Times New Roman" w:cs="Times New Roman"/>
          <w:sz w:val="24"/>
          <w:szCs w:val="24"/>
        </w:rPr>
        <w:t xml:space="preserve"> муниципальный правовой акт администрации</w:t>
      </w:r>
      <w:r>
        <w:rPr>
          <w:rFonts w:ascii="Times New Roman" w:hAnsi="Times New Roman" w:cs="Times New Roman"/>
          <w:sz w:val="24"/>
          <w:szCs w:val="24"/>
        </w:rPr>
        <w:t xml:space="preserve"> об</w:t>
      </w:r>
      <w:r w:rsidRPr="007C2AC8">
        <w:rPr>
          <w:rFonts w:ascii="Times New Roman" w:hAnsi="Times New Roman" w:cs="Times New Roman"/>
          <w:sz w:val="24"/>
          <w:szCs w:val="24"/>
        </w:rPr>
        <w:t xml:space="preserve"> установлении (прекращении) публичного сервитута или об отказе в установлении (прекращении) публичного сервитута с указанием причин отказа. В муниципальном правовом акте администрации об установлении публичного сервитута должно быть указано:</w:t>
      </w:r>
    </w:p>
    <w:p w:rsidR="003C6679" w:rsidRPr="007C2AC8" w:rsidRDefault="003C6679" w:rsidP="003C6679">
      <w:pPr>
        <w:pStyle w:val="ConsPlusNormal"/>
        <w:spacing w:line="276" w:lineRule="auto"/>
        <w:ind w:firstLine="540"/>
        <w:jc w:val="both"/>
        <w:rPr>
          <w:rFonts w:ascii="Times New Roman" w:hAnsi="Times New Roman" w:cs="Times New Roman"/>
          <w:sz w:val="24"/>
          <w:szCs w:val="24"/>
        </w:rPr>
      </w:pPr>
      <w:r w:rsidRPr="007C2AC8">
        <w:rPr>
          <w:rFonts w:ascii="Times New Roman" w:hAnsi="Times New Roman" w:cs="Times New Roman"/>
          <w:sz w:val="24"/>
          <w:szCs w:val="24"/>
        </w:rPr>
        <w:t>- местонахождение земельного участка, в отношении которого устанавливается публичный сервитут;</w:t>
      </w:r>
    </w:p>
    <w:p w:rsidR="003C6679" w:rsidRPr="007C2AC8" w:rsidRDefault="003C6679" w:rsidP="003C6679">
      <w:pPr>
        <w:pStyle w:val="ConsPlusNormal"/>
        <w:spacing w:line="276" w:lineRule="auto"/>
        <w:ind w:firstLine="540"/>
        <w:jc w:val="both"/>
        <w:rPr>
          <w:rFonts w:ascii="Times New Roman" w:hAnsi="Times New Roman" w:cs="Times New Roman"/>
          <w:sz w:val="24"/>
          <w:szCs w:val="24"/>
        </w:rPr>
      </w:pPr>
      <w:r w:rsidRPr="007C2AC8">
        <w:rPr>
          <w:rFonts w:ascii="Times New Roman" w:hAnsi="Times New Roman" w:cs="Times New Roman"/>
          <w:sz w:val="24"/>
          <w:szCs w:val="24"/>
        </w:rPr>
        <w:t>- кадастровый план земельного участка (или проект границ земельного участка);</w:t>
      </w:r>
    </w:p>
    <w:p w:rsidR="003C6679" w:rsidRPr="007C2AC8" w:rsidRDefault="003C6679" w:rsidP="003C6679">
      <w:pPr>
        <w:pStyle w:val="ConsPlusNormal"/>
        <w:spacing w:line="276" w:lineRule="auto"/>
        <w:ind w:firstLine="540"/>
        <w:jc w:val="both"/>
        <w:rPr>
          <w:rFonts w:ascii="Times New Roman" w:hAnsi="Times New Roman" w:cs="Times New Roman"/>
          <w:sz w:val="24"/>
          <w:szCs w:val="24"/>
        </w:rPr>
      </w:pPr>
      <w:r w:rsidRPr="007C2AC8">
        <w:rPr>
          <w:rFonts w:ascii="Times New Roman" w:hAnsi="Times New Roman" w:cs="Times New Roman"/>
          <w:sz w:val="24"/>
          <w:szCs w:val="24"/>
        </w:rPr>
        <w:t>- сведения о собственнике (землевладельце, землепользователе) данного земельного участка;</w:t>
      </w:r>
    </w:p>
    <w:p w:rsidR="003C6679" w:rsidRPr="007C2AC8" w:rsidRDefault="003C6679" w:rsidP="003C6679">
      <w:pPr>
        <w:pStyle w:val="ConsPlusNormal"/>
        <w:spacing w:line="276" w:lineRule="auto"/>
        <w:ind w:firstLine="540"/>
        <w:jc w:val="both"/>
        <w:rPr>
          <w:rFonts w:ascii="Times New Roman" w:hAnsi="Times New Roman" w:cs="Times New Roman"/>
          <w:sz w:val="24"/>
          <w:szCs w:val="24"/>
        </w:rPr>
      </w:pPr>
      <w:r w:rsidRPr="007C2AC8">
        <w:rPr>
          <w:rFonts w:ascii="Times New Roman" w:hAnsi="Times New Roman" w:cs="Times New Roman"/>
          <w:sz w:val="24"/>
          <w:szCs w:val="24"/>
        </w:rPr>
        <w:t>- сведения об инициаторе установления публичного сервитута;</w:t>
      </w:r>
    </w:p>
    <w:p w:rsidR="003C6679" w:rsidRPr="007C2AC8" w:rsidRDefault="003C6679" w:rsidP="003C6679">
      <w:pPr>
        <w:pStyle w:val="ConsPlusNormal"/>
        <w:spacing w:line="276" w:lineRule="auto"/>
        <w:ind w:firstLine="540"/>
        <w:jc w:val="both"/>
        <w:rPr>
          <w:rFonts w:ascii="Times New Roman" w:hAnsi="Times New Roman" w:cs="Times New Roman"/>
          <w:sz w:val="24"/>
          <w:szCs w:val="24"/>
        </w:rPr>
      </w:pPr>
      <w:r w:rsidRPr="007C2AC8">
        <w:rPr>
          <w:rFonts w:ascii="Times New Roman" w:hAnsi="Times New Roman" w:cs="Times New Roman"/>
          <w:sz w:val="24"/>
          <w:szCs w:val="24"/>
        </w:rPr>
        <w:t>- содержание публичного сервитута;</w:t>
      </w:r>
    </w:p>
    <w:p w:rsidR="003C6679" w:rsidRPr="007C2AC8" w:rsidRDefault="003C6679" w:rsidP="003C6679">
      <w:pPr>
        <w:pStyle w:val="ConsPlusNormal"/>
        <w:spacing w:line="276" w:lineRule="auto"/>
        <w:ind w:firstLine="540"/>
        <w:jc w:val="both"/>
        <w:rPr>
          <w:rFonts w:ascii="Times New Roman" w:hAnsi="Times New Roman" w:cs="Times New Roman"/>
          <w:sz w:val="24"/>
          <w:szCs w:val="24"/>
        </w:rPr>
      </w:pPr>
      <w:r w:rsidRPr="007C2AC8">
        <w:rPr>
          <w:rFonts w:ascii="Times New Roman" w:hAnsi="Times New Roman" w:cs="Times New Roman"/>
          <w:sz w:val="24"/>
          <w:szCs w:val="24"/>
        </w:rPr>
        <w:t>- сфера действия публичного сервитута;</w:t>
      </w:r>
    </w:p>
    <w:p w:rsidR="003C6679" w:rsidRPr="007C2AC8" w:rsidRDefault="003C6679" w:rsidP="003C6679">
      <w:pPr>
        <w:pStyle w:val="ConsPlusNormal"/>
        <w:spacing w:line="276" w:lineRule="auto"/>
        <w:ind w:firstLine="540"/>
        <w:jc w:val="both"/>
        <w:rPr>
          <w:rFonts w:ascii="Times New Roman" w:hAnsi="Times New Roman" w:cs="Times New Roman"/>
          <w:sz w:val="24"/>
          <w:szCs w:val="24"/>
        </w:rPr>
      </w:pPr>
      <w:r w:rsidRPr="007C2AC8">
        <w:rPr>
          <w:rFonts w:ascii="Times New Roman" w:hAnsi="Times New Roman" w:cs="Times New Roman"/>
          <w:sz w:val="24"/>
          <w:szCs w:val="24"/>
        </w:rPr>
        <w:t>- срок действия публичного сервитута или указание на его бессрочность;</w:t>
      </w:r>
    </w:p>
    <w:p w:rsidR="003C6679" w:rsidRPr="007C2AC8" w:rsidRDefault="003C6679" w:rsidP="003C6679">
      <w:pPr>
        <w:pStyle w:val="ConsPlusNormal"/>
        <w:spacing w:line="276" w:lineRule="auto"/>
        <w:ind w:firstLine="540"/>
        <w:jc w:val="both"/>
        <w:rPr>
          <w:rFonts w:ascii="Times New Roman" w:hAnsi="Times New Roman" w:cs="Times New Roman"/>
          <w:sz w:val="24"/>
          <w:szCs w:val="24"/>
        </w:rPr>
      </w:pPr>
      <w:r w:rsidRPr="007C2AC8">
        <w:rPr>
          <w:rFonts w:ascii="Times New Roman" w:hAnsi="Times New Roman" w:cs="Times New Roman"/>
          <w:sz w:val="24"/>
          <w:szCs w:val="24"/>
        </w:rPr>
        <w:t>- размер платы собственнику земельного участка, в отношении которого устанавливается публичный сервитут, или указание на бесплатность его установления.</w:t>
      </w:r>
    </w:p>
    <w:p w:rsidR="003C6679" w:rsidRPr="007C2AC8" w:rsidRDefault="003C6679" w:rsidP="003C6679">
      <w:pPr>
        <w:pStyle w:val="ConsPlusNormal"/>
        <w:spacing w:line="276" w:lineRule="auto"/>
        <w:ind w:firstLine="540"/>
        <w:jc w:val="both"/>
        <w:rPr>
          <w:rFonts w:ascii="Times New Roman" w:hAnsi="Times New Roman" w:cs="Times New Roman"/>
          <w:sz w:val="24"/>
          <w:szCs w:val="24"/>
        </w:rPr>
      </w:pPr>
      <w:r>
        <w:rPr>
          <w:rFonts w:ascii="Times New Roman" w:hAnsi="Times New Roman" w:cs="Times New Roman"/>
          <w:sz w:val="24"/>
          <w:szCs w:val="24"/>
        </w:rPr>
        <w:t>9.</w:t>
      </w:r>
      <w:r w:rsidRPr="007C2AC8">
        <w:rPr>
          <w:rFonts w:ascii="Times New Roman" w:hAnsi="Times New Roman" w:cs="Times New Roman"/>
          <w:sz w:val="24"/>
          <w:szCs w:val="24"/>
        </w:rPr>
        <w:t>9. Публичный сервитут (его прекращение) подлежит государственной регистрации в установленном порядке. Сервитут возникает (прекращается) с момента такой регистрации.</w:t>
      </w:r>
    </w:p>
    <w:p w:rsidR="003C6679" w:rsidRPr="007C2AC8" w:rsidRDefault="003C6679" w:rsidP="003C6679">
      <w:pPr>
        <w:pStyle w:val="ConsPlusNormal"/>
        <w:spacing w:line="276" w:lineRule="auto"/>
        <w:ind w:firstLine="540"/>
        <w:jc w:val="both"/>
        <w:rPr>
          <w:rFonts w:ascii="Times New Roman" w:hAnsi="Times New Roman" w:cs="Times New Roman"/>
          <w:sz w:val="24"/>
          <w:szCs w:val="24"/>
        </w:rPr>
      </w:pPr>
      <w:r w:rsidRPr="007C2AC8">
        <w:rPr>
          <w:rFonts w:ascii="Times New Roman" w:hAnsi="Times New Roman" w:cs="Times New Roman"/>
          <w:sz w:val="24"/>
          <w:szCs w:val="24"/>
        </w:rPr>
        <w:t>Государственная регистрация публичного сервитута (его прекращения) производится на основании заявления собственника земельного участка, который обременяется (обременен) сервитутом. В случае если данный собственник земельного участка уклоняется от осуществления действий по государственной регистрации сервитута (его прекращения), инициатор установления (прекращения) публичного сервитута вправе обратиться в суд с требованием о регистрации публичного сервитута (его прекращения).</w:t>
      </w:r>
    </w:p>
    <w:p w:rsidR="003C6679" w:rsidRPr="007C2AC8" w:rsidRDefault="003C6679" w:rsidP="003C6679">
      <w:pPr>
        <w:pStyle w:val="ConsPlusNormal"/>
        <w:spacing w:line="276" w:lineRule="auto"/>
        <w:ind w:firstLine="540"/>
        <w:jc w:val="both"/>
        <w:rPr>
          <w:rFonts w:ascii="Times New Roman" w:hAnsi="Times New Roman" w:cs="Times New Roman"/>
          <w:sz w:val="24"/>
          <w:szCs w:val="24"/>
        </w:rPr>
      </w:pPr>
      <w:r w:rsidRPr="007C2AC8">
        <w:rPr>
          <w:rFonts w:ascii="Times New Roman" w:hAnsi="Times New Roman" w:cs="Times New Roman"/>
          <w:sz w:val="24"/>
          <w:szCs w:val="24"/>
        </w:rPr>
        <w:t>Оплата государственной регистрации публичного сервитута (его прекращения) производится за счет инициатора установления (прекращения) публичного сервитута.</w:t>
      </w:r>
    </w:p>
    <w:p w:rsidR="003C6679" w:rsidRDefault="003C6679" w:rsidP="003C6679">
      <w:pPr>
        <w:pStyle w:val="ConsPlusNormal"/>
        <w:ind w:firstLine="709"/>
        <w:jc w:val="both"/>
        <w:outlineLvl w:val="1"/>
        <w:rPr>
          <w:rFonts w:ascii="Times New Roman" w:hAnsi="Times New Roman" w:cs="Times New Roman"/>
          <w:sz w:val="24"/>
          <w:szCs w:val="24"/>
        </w:rPr>
      </w:pPr>
      <w:r>
        <w:rPr>
          <w:rFonts w:ascii="Times New Roman" w:hAnsi="Times New Roman" w:cs="Times New Roman"/>
          <w:sz w:val="24"/>
          <w:szCs w:val="24"/>
        </w:rPr>
        <w:t>9.</w:t>
      </w:r>
      <w:r w:rsidRPr="007C2AC8">
        <w:rPr>
          <w:rFonts w:ascii="Times New Roman" w:hAnsi="Times New Roman" w:cs="Times New Roman"/>
          <w:sz w:val="24"/>
          <w:szCs w:val="24"/>
        </w:rPr>
        <w:t xml:space="preserve">10. Срочный публичный сервитут прекращается по истечении срока его действия, определенного муниципальным правовым актом администрации согласно </w:t>
      </w:r>
      <w:hyperlink w:anchor="Par377" w:tooltip="Ссылка на текущий документ" w:history="1">
        <w:r w:rsidRPr="007C2AC8">
          <w:rPr>
            <w:rFonts w:ascii="Times New Roman" w:hAnsi="Times New Roman" w:cs="Times New Roman"/>
            <w:sz w:val="24"/>
            <w:szCs w:val="24"/>
          </w:rPr>
          <w:t xml:space="preserve">пункту </w:t>
        </w:r>
        <w:r>
          <w:rPr>
            <w:rFonts w:ascii="Times New Roman" w:hAnsi="Times New Roman" w:cs="Times New Roman"/>
            <w:sz w:val="24"/>
            <w:szCs w:val="24"/>
          </w:rPr>
          <w:t>9.</w:t>
        </w:r>
        <w:r w:rsidRPr="007C2AC8">
          <w:rPr>
            <w:rFonts w:ascii="Times New Roman" w:hAnsi="Times New Roman" w:cs="Times New Roman"/>
            <w:sz w:val="24"/>
            <w:szCs w:val="24"/>
          </w:rPr>
          <w:t>9</w:t>
        </w:r>
      </w:hyperlink>
      <w:r w:rsidRPr="007C2AC8">
        <w:rPr>
          <w:rFonts w:ascii="Times New Roman" w:hAnsi="Times New Roman" w:cs="Times New Roman"/>
          <w:sz w:val="24"/>
          <w:szCs w:val="24"/>
        </w:rPr>
        <w:t xml:space="preserve"> настоящего раздела. Принятие муниципального правового акта</w:t>
      </w:r>
    </w:p>
    <w:p w:rsidR="003C6679" w:rsidRPr="007C2AC8" w:rsidRDefault="003C6679" w:rsidP="003C6679">
      <w:pPr>
        <w:pStyle w:val="ConsPlusNormal"/>
        <w:spacing w:line="276" w:lineRule="auto"/>
        <w:ind w:firstLine="540"/>
        <w:jc w:val="both"/>
        <w:rPr>
          <w:rFonts w:ascii="Times New Roman" w:hAnsi="Times New Roman" w:cs="Times New Roman"/>
          <w:sz w:val="24"/>
          <w:szCs w:val="24"/>
        </w:rPr>
      </w:pPr>
      <w:r w:rsidRPr="007C2AC8">
        <w:rPr>
          <w:rFonts w:ascii="Times New Roman" w:hAnsi="Times New Roman" w:cs="Times New Roman"/>
          <w:sz w:val="24"/>
          <w:szCs w:val="24"/>
        </w:rPr>
        <w:t>администрации о прекращении действия публичного сервитута не требуется.</w:t>
      </w:r>
    </w:p>
    <w:p w:rsidR="003C6679" w:rsidRPr="007C2AC8" w:rsidRDefault="003C6679" w:rsidP="003C6679">
      <w:pPr>
        <w:pStyle w:val="ConsPlusNormal"/>
        <w:spacing w:line="276" w:lineRule="auto"/>
        <w:ind w:firstLine="540"/>
        <w:jc w:val="both"/>
        <w:rPr>
          <w:rFonts w:ascii="Times New Roman" w:hAnsi="Times New Roman" w:cs="Times New Roman"/>
          <w:sz w:val="24"/>
          <w:szCs w:val="24"/>
        </w:rPr>
      </w:pPr>
      <w:r>
        <w:rPr>
          <w:rFonts w:ascii="Times New Roman" w:hAnsi="Times New Roman" w:cs="Times New Roman"/>
          <w:sz w:val="24"/>
          <w:szCs w:val="24"/>
        </w:rPr>
        <w:t>9.</w:t>
      </w:r>
      <w:r w:rsidRPr="007C2AC8">
        <w:rPr>
          <w:rFonts w:ascii="Times New Roman" w:hAnsi="Times New Roman" w:cs="Times New Roman"/>
          <w:sz w:val="24"/>
          <w:szCs w:val="24"/>
        </w:rPr>
        <w:t xml:space="preserve">11. Бессрочный публичный сервитут прекращается в случае отсутствия интересов Российской Федерации, </w:t>
      </w:r>
      <w:r>
        <w:rPr>
          <w:rFonts w:ascii="Times New Roman" w:hAnsi="Times New Roman" w:cs="Times New Roman"/>
          <w:sz w:val="24"/>
          <w:szCs w:val="24"/>
        </w:rPr>
        <w:t>администрации</w:t>
      </w:r>
      <w:r w:rsidRPr="007C2AC8">
        <w:rPr>
          <w:rFonts w:ascii="Times New Roman" w:hAnsi="Times New Roman" w:cs="Times New Roman"/>
          <w:sz w:val="24"/>
          <w:szCs w:val="24"/>
        </w:rPr>
        <w:t xml:space="preserve"> или местного населения, в целях обеспечения которых он был установлен. Бессрочный публичный сервитут прекращается в порядке, определенном </w:t>
      </w:r>
      <w:hyperlink w:anchor="Par360" w:tooltip="Ссылка на текущий документ" w:history="1">
        <w:r w:rsidRPr="007C2AC8">
          <w:rPr>
            <w:rFonts w:ascii="Times New Roman" w:hAnsi="Times New Roman" w:cs="Times New Roman"/>
            <w:sz w:val="24"/>
            <w:szCs w:val="24"/>
          </w:rPr>
          <w:t xml:space="preserve">пунктами </w:t>
        </w:r>
        <w:r>
          <w:rPr>
            <w:rFonts w:ascii="Times New Roman" w:hAnsi="Times New Roman" w:cs="Times New Roman"/>
            <w:sz w:val="24"/>
            <w:szCs w:val="24"/>
          </w:rPr>
          <w:t>9.</w:t>
        </w:r>
        <w:r w:rsidRPr="007C2AC8">
          <w:rPr>
            <w:rFonts w:ascii="Times New Roman" w:hAnsi="Times New Roman" w:cs="Times New Roman"/>
            <w:sz w:val="24"/>
            <w:szCs w:val="24"/>
          </w:rPr>
          <w:t>5</w:t>
        </w:r>
      </w:hyperlink>
      <w:r w:rsidRPr="007C2AC8">
        <w:rPr>
          <w:rFonts w:ascii="Times New Roman" w:hAnsi="Times New Roman" w:cs="Times New Roman"/>
          <w:sz w:val="24"/>
          <w:szCs w:val="24"/>
        </w:rPr>
        <w:t xml:space="preserve"> </w:t>
      </w:r>
      <w:r>
        <w:rPr>
          <w:rFonts w:ascii="Times New Roman" w:hAnsi="Times New Roman" w:cs="Times New Roman"/>
          <w:sz w:val="24"/>
          <w:szCs w:val="24"/>
        </w:rPr>
        <w:t>–</w:t>
      </w:r>
      <w:r w:rsidRPr="007C2AC8">
        <w:rPr>
          <w:rFonts w:ascii="Times New Roman" w:hAnsi="Times New Roman" w:cs="Times New Roman"/>
          <w:sz w:val="24"/>
          <w:szCs w:val="24"/>
        </w:rPr>
        <w:t xml:space="preserve"> </w:t>
      </w:r>
      <w:r>
        <w:rPr>
          <w:rFonts w:ascii="Times New Roman" w:hAnsi="Times New Roman" w:cs="Times New Roman"/>
          <w:sz w:val="24"/>
          <w:szCs w:val="24"/>
        </w:rPr>
        <w:t>9.</w:t>
      </w:r>
      <w:hyperlink w:anchor="Par380" w:tooltip="Ссылка на текущий документ" w:history="1">
        <w:r w:rsidRPr="007C2AC8">
          <w:rPr>
            <w:rFonts w:ascii="Times New Roman" w:hAnsi="Times New Roman" w:cs="Times New Roman"/>
            <w:sz w:val="24"/>
            <w:szCs w:val="24"/>
          </w:rPr>
          <w:t>10</w:t>
        </w:r>
      </w:hyperlink>
      <w:r w:rsidRPr="007C2AC8">
        <w:rPr>
          <w:rFonts w:ascii="Times New Roman" w:hAnsi="Times New Roman" w:cs="Times New Roman"/>
          <w:sz w:val="24"/>
          <w:szCs w:val="24"/>
        </w:rPr>
        <w:t xml:space="preserve"> настоящего раздела, с учетом особенностей, установленных настоящей частью.</w:t>
      </w:r>
    </w:p>
    <w:p w:rsidR="003C6679" w:rsidRPr="007C2AC8" w:rsidRDefault="003C6679" w:rsidP="003C6679">
      <w:pPr>
        <w:pStyle w:val="ConsPlusNormal"/>
        <w:spacing w:line="276" w:lineRule="auto"/>
        <w:ind w:firstLine="540"/>
        <w:jc w:val="both"/>
        <w:rPr>
          <w:rFonts w:ascii="Times New Roman" w:hAnsi="Times New Roman" w:cs="Times New Roman"/>
          <w:sz w:val="24"/>
          <w:szCs w:val="24"/>
        </w:rPr>
      </w:pPr>
      <w:r w:rsidRPr="007C2AC8">
        <w:rPr>
          <w:rFonts w:ascii="Times New Roman" w:hAnsi="Times New Roman" w:cs="Times New Roman"/>
          <w:sz w:val="24"/>
          <w:szCs w:val="24"/>
        </w:rPr>
        <w:t>Инициатор прекращения публичного сервитута подает в администрацию заявление о прекращении публичного сервитута, в котором указываются:</w:t>
      </w:r>
    </w:p>
    <w:p w:rsidR="003C6679" w:rsidRPr="007C2AC8" w:rsidRDefault="003C6679" w:rsidP="003C6679">
      <w:pPr>
        <w:pStyle w:val="ConsPlusNormal"/>
        <w:spacing w:line="276" w:lineRule="auto"/>
        <w:ind w:firstLine="540"/>
        <w:jc w:val="both"/>
        <w:rPr>
          <w:rFonts w:ascii="Times New Roman" w:hAnsi="Times New Roman" w:cs="Times New Roman"/>
          <w:sz w:val="24"/>
          <w:szCs w:val="24"/>
        </w:rPr>
      </w:pPr>
      <w:r w:rsidRPr="007C2AC8">
        <w:rPr>
          <w:rFonts w:ascii="Times New Roman" w:hAnsi="Times New Roman" w:cs="Times New Roman"/>
          <w:sz w:val="24"/>
          <w:szCs w:val="24"/>
        </w:rPr>
        <w:t>- местонахождение земельного участка, в отношении которого установлен публичный сервитут;</w:t>
      </w:r>
    </w:p>
    <w:p w:rsidR="003C6679" w:rsidRPr="007C2AC8" w:rsidRDefault="003C6679" w:rsidP="003C6679">
      <w:pPr>
        <w:pStyle w:val="ConsPlusNormal"/>
        <w:spacing w:line="276" w:lineRule="auto"/>
        <w:ind w:firstLine="540"/>
        <w:jc w:val="both"/>
        <w:rPr>
          <w:rFonts w:ascii="Times New Roman" w:hAnsi="Times New Roman" w:cs="Times New Roman"/>
          <w:sz w:val="24"/>
          <w:szCs w:val="24"/>
        </w:rPr>
      </w:pPr>
      <w:r w:rsidRPr="007C2AC8">
        <w:rPr>
          <w:rFonts w:ascii="Times New Roman" w:hAnsi="Times New Roman" w:cs="Times New Roman"/>
          <w:sz w:val="24"/>
          <w:szCs w:val="24"/>
        </w:rPr>
        <w:t>- кадастровый план земельного участка (или проект границ земельного участка);</w:t>
      </w:r>
    </w:p>
    <w:p w:rsidR="003C6679" w:rsidRPr="007C2AC8" w:rsidRDefault="003C6679" w:rsidP="003C6679">
      <w:pPr>
        <w:pStyle w:val="ConsPlusNormal"/>
        <w:spacing w:line="276" w:lineRule="auto"/>
        <w:ind w:firstLine="540"/>
        <w:jc w:val="both"/>
        <w:rPr>
          <w:rFonts w:ascii="Times New Roman" w:hAnsi="Times New Roman" w:cs="Times New Roman"/>
          <w:sz w:val="24"/>
          <w:szCs w:val="24"/>
        </w:rPr>
      </w:pPr>
      <w:r w:rsidRPr="007C2AC8">
        <w:rPr>
          <w:rFonts w:ascii="Times New Roman" w:hAnsi="Times New Roman" w:cs="Times New Roman"/>
          <w:sz w:val="24"/>
          <w:szCs w:val="24"/>
        </w:rPr>
        <w:t>- реквизиты решения главы мэрии города об установлении публичного сервитута;</w:t>
      </w:r>
    </w:p>
    <w:p w:rsidR="003C6679" w:rsidRPr="007C2AC8" w:rsidRDefault="003C6679" w:rsidP="003C6679">
      <w:pPr>
        <w:pStyle w:val="ConsPlusNormal"/>
        <w:spacing w:line="276" w:lineRule="auto"/>
        <w:ind w:firstLine="540"/>
        <w:jc w:val="both"/>
        <w:rPr>
          <w:rFonts w:ascii="Times New Roman" w:hAnsi="Times New Roman" w:cs="Times New Roman"/>
          <w:sz w:val="24"/>
          <w:szCs w:val="24"/>
        </w:rPr>
      </w:pPr>
      <w:r w:rsidRPr="007C2AC8">
        <w:rPr>
          <w:rFonts w:ascii="Times New Roman" w:hAnsi="Times New Roman" w:cs="Times New Roman"/>
          <w:sz w:val="24"/>
          <w:szCs w:val="24"/>
        </w:rPr>
        <w:t>- сведения о собственнике (землевладельце, землепользователе) земельного участка, обремененного публичным сервитутом;</w:t>
      </w:r>
    </w:p>
    <w:p w:rsidR="003C6679" w:rsidRPr="007C2AC8" w:rsidRDefault="003C6679" w:rsidP="003C6679">
      <w:pPr>
        <w:pStyle w:val="ConsPlusNormal"/>
        <w:spacing w:line="276" w:lineRule="auto"/>
        <w:ind w:firstLine="540"/>
        <w:jc w:val="both"/>
        <w:rPr>
          <w:rFonts w:ascii="Times New Roman" w:hAnsi="Times New Roman" w:cs="Times New Roman"/>
          <w:sz w:val="24"/>
          <w:szCs w:val="24"/>
        </w:rPr>
      </w:pPr>
      <w:r w:rsidRPr="007C2AC8">
        <w:rPr>
          <w:rFonts w:ascii="Times New Roman" w:hAnsi="Times New Roman" w:cs="Times New Roman"/>
          <w:sz w:val="24"/>
          <w:szCs w:val="24"/>
        </w:rPr>
        <w:t>- сведения об инициаторе установления публичного сервитута;</w:t>
      </w:r>
    </w:p>
    <w:p w:rsidR="003C6679" w:rsidRPr="007C2AC8" w:rsidRDefault="003C6679" w:rsidP="003C6679">
      <w:pPr>
        <w:pStyle w:val="ConsPlusNormal"/>
        <w:spacing w:line="276" w:lineRule="auto"/>
        <w:ind w:firstLine="540"/>
        <w:jc w:val="both"/>
        <w:rPr>
          <w:rFonts w:ascii="Times New Roman" w:hAnsi="Times New Roman" w:cs="Times New Roman"/>
          <w:sz w:val="24"/>
          <w:szCs w:val="24"/>
        </w:rPr>
      </w:pPr>
      <w:r w:rsidRPr="007C2AC8">
        <w:rPr>
          <w:rFonts w:ascii="Times New Roman" w:hAnsi="Times New Roman" w:cs="Times New Roman"/>
          <w:sz w:val="24"/>
          <w:szCs w:val="24"/>
        </w:rPr>
        <w:t>- сведения об инициаторе прекращения публичного сервитута;</w:t>
      </w:r>
    </w:p>
    <w:p w:rsidR="003C6679" w:rsidRPr="007C2AC8" w:rsidRDefault="003C6679" w:rsidP="003C6679">
      <w:pPr>
        <w:pStyle w:val="ConsPlusNormal"/>
        <w:spacing w:line="276" w:lineRule="auto"/>
        <w:ind w:firstLine="540"/>
        <w:jc w:val="both"/>
        <w:rPr>
          <w:rFonts w:ascii="Times New Roman" w:hAnsi="Times New Roman" w:cs="Times New Roman"/>
          <w:sz w:val="24"/>
          <w:szCs w:val="24"/>
        </w:rPr>
      </w:pPr>
      <w:r w:rsidRPr="007C2AC8">
        <w:rPr>
          <w:rFonts w:ascii="Times New Roman" w:hAnsi="Times New Roman" w:cs="Times New Roman"/>
          <w:sz w:val="24"/>
          <w:szCs w:val="24"/>
        </w:rPr>
        <w:t>- содержание публичного сервитута;</w:t>
      </w:r>
    </w:p>
    <w:p w:rsidR="003C6679" w:rsidRPr="007C2AC8" w:rsidRDefault="003C6679" w:rsidP="003C6679">
      <w:pPr>
        <w:pStyle w:val="ConsPlusNormal"/>
        <w:spacing w:line="276" w:lineRule="auto"/>
        <w:ind w:firstLine="540"/>
        <w:jc w:val="both"/>
        <w:rPr>
          <w:rFonts w:ascii="Times New Roman" w:hAnsi="Times New Roman" w:cs="Times New Roman"/>
          <w:sz w:val="24"/>
          <w:szCs w:val="24"/>
        </w:rPr>
      </w:pPr>
      <w:r w:rsidRPr="007C2AC8">
        <w:rPr>
          <w:rFonts w:ascii="Times New Roman" w:hAnsi="Times New Roman" w:cs="Times New Roman"/>
          <w:sz w:val="24"/>
          <w:szCs w:val="24"/>
        </w:rPr>
        <w:t>- обоснование необходимости прекращения публичного сервитута;</w:t>
      </w:r>
    </w:p>
    <w:p w:rsidR="003C6679" w:rsidRPr="007C2AC8" w:rsidRDefault="003C6679" w:rsidP="003C6679">
      <w:pPr>
        <w:pStyle w:val="ConsPlusNormal"/>
        <w:spacing w:line="276" w:lineRule="auto"/>
        <w:ind w:firstLine="540"/>
        <w:jc w:val="both"/>
        <w:rPr>
          <w:rFonts w:ascii="Times New Roman" w:hAnsi="Times New Roman" w:cs="Times New Roman"/>
          <w:sz w:val="24"/>
          <w:szCs w:val="24"/>
        </w:rPr>
      </w:pPr>
      <w:r w:rsidRPr="007C2AC8">
        <w:rPr>
          <w:rFonts w:ascii="Times New Roman" w:hAnsi="Times New Roman" w:cs="Times New Roman"/>
          <w:sz w:val="24"/>
          <w:szCs w:val="24"/>
        </w:rPr>
        <w:t>- сфера действия публичного сервитута;</w:t>
      </w:r>
    </w:p>
    <w:p w:rsidR="003C6679" w:rsidRPr="007C2AC8" w:rsidRDefault="003C6679" w:rsidP="003C6679">
      <w:pPr>
        <w:pStyle w:val="ConsPlusNormal"/>
        <w:spacing w:line="276" w:lineRule="auto"/>
        <w:ind w:firstLine="540"/>
        <w:jc w:val="both"/>
        <w:rPr>
          <w:rFonts w:ascii="Times New Roman" w:hAnsi="Times New Roman" w:cs="Times New Roman"/>
          <w:sz w:val="24"/>
          <w:szCs w:val="24"/>
        </w:rPr>
      </w:pPr>
      <w:r w:rsidRPr="007C2AC8">
        <w:rPr>
          <w:rFonts w:ascii="Times New Roman" w:hAnsi="Times New Roman" w:cs="Times New Roman"/>
          <w:sz w:val="24"/>
          <w:szCs w:val="24"/>
        </w:rPr>
        <w:t>- указание на бессрочность публичного сервитута.</w:t>
      </w:r>
    </w:p>
    <w:p w:rsidR="003C6679" w:rsidRPr="007C2AC8" w:rsidRDefault="003C6679" w:rsidP="003C6679">
      <w:pPr>
        <w:pStyle w:val="ConsPlusNormal"/>
        <w:spacing w:line="276" w:lineRule="auto"/>
        <w:ind w:firstLine="540"/>
        <w:jc w:val="both"/>
        <w:rPr>
          <w:rFonts w:ascii="Times New Roman" w:hAnsi="Times New Roman" w:cs="Times New Roman"/>
          <w:sz w:val="24"/>
          <w:szCs w:val="24"/>
        </w:rPr>
      </w:pPr>
      <w:r w:rsidRPr="007C2AC8">
        <w:rPr>
          <w:rFonts w:ascii="Times New Roman" w:hAnsi="Times New Roman" w:cs="Times New Roman"/>
          <w:sz w:val="24"/>
          <w:szCs w:val="24"/>
        </w:rPr>
        <w:t>В муниципальном правовом акте администрации о прекращении публичного сервитута (</w:t>
      </w:r>
      <w:hyperlink w:anchor="Par377" w:tooltip="Ссылка на текущий документ" w:history="1">
        <w:r w:rsidRPr="007C2AC8">
          <w:rPr>
            <w:rFonts w:ascii="Times New Roman" w:hAnsi="Times New Roman" w:cs="Times New Roman"/>
            <w:sz w:val="24"/>
            <w:szCs w:val="24"/>
          </w:rPr>
          <w:t xml:space="preserve">пункт </w:t>
        </w:r>
        <w:r>
          <w:rPr>
            <w:rFonts w:ascii="Times New Roman" w:hAnsi="Times New Roman" w:cs="Times New Roman"/>
            <w:sz w:val="24"/>
            <w:szCs w:val="24"/>
          </w:rPr>
          <w:t>9.</w:t>
        </w:r>
        <w:r w:rsidRPr="007C2AC8">
          <w:rPr>
            <w:rFonts w:ascii="Times New Roman" w:hAnsi="Times New Roman" w:cs="Times New Roman"/>
            <w:sz w:val="24"/>
            <w:szCs w:val="24"/>
          </w:rPr>
          <w:t>9</w:t>
        </w:r>
      </w:hyperlink>
      <w:r w:rsidRPr="007C2AC8">
        <w:rPr>
          <w:rFonts w:ascii="Times New Roman" w:hAnsi="Times New Roman" w:cs="Times New Roman"/>
          <w:sz w:val="24"/>
          <w:szCs w:val="24"/>
        </w:rPr>
        <w:t xml:space="preserve"> настоящего раздела) должно быть указано:</w:t>
      </w:r>
    </w:p>
    <w:p w:rsidR="003C6679" w:rsidRPr="007C2AC8" w:rsidRDefault="003C6679" w:rsidP="003C6679">
      <w:pPr>
        <w:pStyle w:val="ConsPlusNormal"/>
        <w:spacing w:line="276" w:lineRule="auto"/>
        <w:ind w:firstLine="540"/>
        <w:jc w:val="both"/>
        <w:rPr>
          <w:rFonts w:ascii="Times New Roman" w:hAnsi="Times New Roman" w:cs="Times New Roman"/>
          <w:sz w:val="24"/>
          <w:szCs w:val="24"/>
        </w:rPr>
      </w:pPr>
      <w:r w:rsidRPr="007C2AC8">
        <w:rPr>
          <w:rFonts w:ascii="Times New Roman" w:hAnsi="Times New Roman" w:cs="Times New Roman"/>
          <w:sz w:val="24"/>
          <w:szCs w:val="24"/>
        </w:rPr>
        <w:t>- местонахождение земельного участка, в отношении которого установлен публичный сервитут;</w:t>
      </w:r>
    </w:p>
    <w:p w:rsidR="003C6679" w:rsidRPr="007C2AC8" w:rsidRDefault="003C6679" w:rsidP="003C6679">
      <w:pPr>
        <w:pStyle w:val="ConsPlusNormal"/>
        <w:spacing w:line="276" w:lineRule="auto"/>
        <w:ind w:firstLine="540"/>
        <w:jc w:val="both"/>
        <w:rPr>
          <w:rFonts w:ascii="Times New Roman" w:hAnsi="Times New Roman" w:cs="Times New Roman"/>
          <w:sz w:val="24"/>
          <w:szCs w:val="24"/>
        </w:rPr>
      </w:pPr>
      <w:r w:rsidRPr="007C2AC8">
        <w:rPr>
          <w:rFonts w:ascii="Times New Roman" w:hAnsi="Times New Roman" w:cs="Times New Roman"/>
          <w:sz w:val="24"/>
          <w:szCs w:val="24"/>
        </w:rPr>
        <w:t>- кадастровый план земельного участка (или проект границ земельного участка);</w:t>
      </w:r>
    </w:p>
    <w:p w:rsidR="003C6679" w:rsidRPr="007C2AC8" w:rsidRDefault="003C6679" w:rsidP="003C6679">
      <w:pPr>
        <w:pStyle w:val="ConsPlusNormal"/>
        <w:spacing w:line="276" w:lineRule="auto"/>
        <w:ind w:firstLine="540"/>
        <w:jc w:val="both"/>
        <w:rPr>
          <w:rFonts w:ascii="Times New Roman" w:hAnsi="Times New Roman" w:cs="Times New Roman"/>
          <w:sz w:val="24"/>
          <w:szCs w:val="24"/>
        </w:rPr>
      </w:pPr>
      <w:r w:rsidRPr="007C2AC8">
        <w:rPr>
          <w:rFonts w:ascii="Times New Roman" w:hAnsi="Times New Roman" w:cs="Times New Roman"/>
          <w:sz w:val="24"/>
          <w:szCs w:val="24"/>
        </w:rPr>
        <w:t>- реквизиты решения главы мэрии города об установлении публичного сервитута;</w:t>
      </w:r>
    </w:p>
    <w:p w:rsidR="003C6679" w:rsidRPr="007C2AC8" w:rsidRDefault="003C6679" w:rsidP="003C6679">
      <w:pPr>
        <w:pStyle w:val="ConsPlusNormal"/>
        <w:spacing w:line="276" w:lineRule="auto"/>
        <w:ind w:firstLine="540"/>
        <w:jc w:val="both"/>
        <w:rPr>
          <w:rFonts w:ascii="Times New Roman" w:hAnsi="Times New Roman" w:cs="Times New Roman"/>
          <w:sz w:val="24"/>
          <w:szCs w:val="24"/>
        </w:rPr>
      </w:pPr>
      <w:r w:rsidRPr="007C2AC8">
        <w:rPr>
          <w:rFonts w:ascii="Times New Roman" w:hAnsi="Times New Roman" w:cs="Times New Roman"/>
          <w:sz w:val="24"/>
          <w:szCs w:val="24"/>
        </w:rPr>
        <w:t>- сведения о собственнике (землевладельце, землепользователе) земельного участка, обремененного публичным сервитутом;</w:t>
      </w:r>
    </w:p>
    <w:p w:rsidR="003C6679" w:rsidRPr="007C2AC8" w:rsidRDefault="003C6679" w:rsidP="003C6679">
      <w:pPr>
        <w:pStyle w:val="ConsPlusNormal"/>
        <w:spacing w:line="276" w:lineRule="auto"/>
        <w:ind w:firstLine="540"/>
        <w:jc w:val="both"/>
        <w:rPr>
          <w:rFonts w:ascii="Times New Roman" w:hAnsi="Times New Roman" w:cs="Times New Roman"/>
          <w:sz w:val="24"/>
          <w:szCs w:val="24"/>
        </w:rPr>
      </w:pPr>
      <w:r w:rsidRPr="007C2AC8">
        <w:rPr>
          <w:rFonts w:ascii="Times New Roman" w:hAnsi="Times New Roman" w:cs="Times New Roman"/>
          <w:sz w:val="24"/>
          <w:szCs w:val="24"/>
        </w:rPr>
        <w:t>- сведения об инициаторе установления публичного сервитута;</w:t>
      </w:r>
    </w:p>
    <w:p w:rsidR="003C6679" w:rsidRPr="007C2AC8" w:rsidRDefault="003C6679" w:rsidP="003C6679">
      <w:pPr>
        <w:pStyle w:val="ConsPlusNormal"/>
        <w:spacing w:line="276" w:lineRule="auto"/>
        <w:ind w:firstLine="540"/>
        <w:jc w:val="both"/>
        <w:rPr>
          <w:rFonts w:ascii="Times New Roman" w:hAnsi="Times New Roman" w:cs="Times New Roman"/>
          <w:sz w:val="24"/>
          <w:szCs w:val="24"/>
        </w:rPr>
      </w:pPr>
      <w:r w:rsidRPr="007C2AC8">
        <w:rPr>
          <w:rFonts w:ascii="Times New Roman" w:hAnsi="Times New Roman" w:cs="Times New Roman"/>
          <w:sz w:val="24"/>
          <w:szCs w:val="24"/>
        </w:rPr>
        <w:t>- сведения об инициаторе прекращения публичного сервитута;</w:t>
      </w:r>
    </w:p>
    <w:p w:rsidR="003C6679" w:rsidRPr="007C2AC8" w:rsidRDefault="003C6679" w:rsidP="003C6679">
      <w:pPr>
        <w:pStyle w:val="ConsPlusNormal"/>
        <w:spacing w:line="276" w:lineRule="auto"/>
        <w:ind w:firstLine="540"/>
        <w:jc w:val="both"/>
        <w:rPr>
          <w:rFonts w:ascii="Times New Roman" w:hAnsi="Times New Roman" w:cs="Times New Roman"/>
          <w:sz w:val="24"/>
          <w:szCs w:val="24"/>
        </w:rPr>
      </w:pPr>
      <w:r w:rsidRPr="007C2AC8">
        <w:rPr>
          <w:rFonts w:ascii="Times New Roman" w:hAnsi="Times New Roman" w:cs="Times New Roman"/>
          <w:sz w:val="24"/>
          <w:szCs w:val="24"/>
        </w:rPr>
        <w:t>- содержание публичного сервитута;</w:t>
      </w:r>
    </w:p>
    <w:p w:rsidR="003C6679" w:rsidRPr="007C2AC8" w:rsidRDefault="003C6679" w:rsidP="003C6679">
      <w:pPr>
        <w:pStyle w:val="ConsPlusNormal"/>
        <w:spacing w:line="276" w:lineRule="auto"/>
        <w:ind w:firstLine="540"/>
        <w:jc w:val="both"/>
        <w:rPr>
          <w:rFonts w:ascii="Times New Roman" w:hAnsi="Times New Roman" w:cs="Times New Roman"/>
          <w:sz w:val="24"/>
          <w:szCs w:val="24"/>
        </w:rPr>
      </w:pPr>
      <w:r w:rsidRPr="007C2AC8">
        <w:rPr>
          <w:rFonts w:ascii="Times New Roman" w:hAnsi="Times New Roman" w:cs="Times New Roman"/>
          <w:sz w:val="24"/>
          <w:szCs w:val="24"/>
        </w:rPr>
        <w:t>- сфера действия публичного сервитута;</w:t>
      </w:r>
    </w:p>
    <w:p w:rsidR="003C6679" w:rsidRPr="007C2AC8" w:rsidRDefault="003C6679" w:rsidP="003C6679">
      <w:pPr>
        <w:pStyle w:val="ConsPlusNormal"/>
        <w:spacing w:line="276" w:lineRule="auto"/>
        <w:ind w:firstLine="540"/>
        <w:jc w:val="both"/>
        <w:rPr>
          <w:rFonts w:ascii="Times New Roman" w:hAnsi="Times New Roman" w:cs="Times New Roman"/>
          <w:sz w:val="24"/>
          <w:szCs w:val="24"/>
        </w:rPr>
      </w:pPr>
      <w:r w:rsidRPr="007C2AC8">
        <w:rPr>
          <w:rFonts w:ascii="Times New Roman" w:hAnsi="Times New Roman" w:cs="Times New Roman"/>
          <w:sz w:val="24"/>
          <w:szCs w:val="24"/>
        </w:rPr>
        <w:t>- указание на бессрочность публичного сервитута;</w:t>
      </w:r>
    </w:p>
    <w:p w:rsidR="003C6679" w:rsidRPr="007C2AC8" w:rsidRDefault="003C6679" w:rsidP="003C6679">
      <w:pPr>
        <w:pStyle w:val="ConsPlusNormal"/>
        <w:spacing w:line="276" w:lineRule="auto"/>
        <w:ind w:firstLine="540"/>
        <w:jc w:val="both"/>
        <w:rPr>
          <w:rFonts w:ascii="Times New Roman" w:hAnsi="Times New Roman" w:cs="Times New Roman"/>
          <w:sz w:val="24"/>
          <w:szCs w:val="24"/>
        </w:rPr>
      </w:pPr>
      <w:r w:rsidRPr="007C2AC8">
        <w:rPr>
          <w:rFonts w:ascii="Times New Roman" w:hAnsi="Times New Roman" w:cs="Times New Roman"/>
          <w:sz w:val="24"/>
          <w:szCs w:val="24"/>
        </w:rPr>
        <w:t>- решение о прекращении действия публичного сервитута.</w:t>
      </w:r>
    </w:p>
    <w:p w:rsidR="003C6679" w:rsidRPr="007C2AC8" w:rsidRDefault="003C6679" w:rsidP="003C6679">
      <w:pPr>
        <w:pStyle w:val="ConsPlusNormal"/>
        <w:spacing w:line="276" w:lineRule="auto"/>
        <w:ind w:firstLine="540"/>
        <w:jc w:val="both"/>
        <w:rPr>
          <w:rFonts w:ascii="Times New Roman" w:hAnsi="Times New Roman" w:cs="Times New Roman"/>
          <w:sz w:val="24"/>
          <w:szCs w:val="24"/>
        </w:rPr>
      </w:pPr>
      <w:r>
        <w:rPr>
          <w:rFonts w:ascii="Times New Roman" w:hAnsi="Times New Roman" w:cs="Times New Roman"/>
          <w:sz w:val="24"/>
          <w:szCs w:val="24"/>
        </w:rPr>
        <w:t>9.</w:t>
      </w:r>
      <w:r w:rsidRPr="007C2AC8">
        <w:rPr>
          <w:rFonts w:ascii="Times New Roman" w:hAnsi="Times New Roman" w:cs="Times New Roman"/>
          <w:sz w:val="24"/>
          <w:szCs w:val="24"/>
        </w:rPr>
        <w:t>12. Осуществление публичного сервитута должно быть наименее обременительным для земельного участка, в отношении которого он установлен.</w:t>
      </w:r>
    </w:p>
    <w:p w:rsidR="003C6679" w:rsidRPr="007C2AC8" w:rsidRDefault="003C6679" w:rsidP="003C6679">
      <w:pPr>
        <w:pStyle w:val="ConsPlusNormal"/>
        <w:spacing w:line="276" w:lineRule="auto"/>
        <w:ind w:firstLine="540"/>
        <w:jc w:val="both"/>
        <w:rPr>
          <w:rFonts w:ascii="Times New Roman" w:hAnsi="Times New Roman" w:cs="Times New Roman"/>
          <w:sz w:val="24"/>
          <w:szCs w:val="24"/>
        </w:rPr>
      </w:pPr>
      <w:r>
        <w:rPr>
          <w:rFonts w:ascii="Times New Roman" w:hAnsi="Times New Roman" w:cs="Times New Roman"/>
          <w:sz w:val="24"/>
          <w:szCs w:val="24"/>
        </w:rPr>
        <w:t>9.</w:t>
      </w:r>
      <w:r w:rsidRPr="007C2AC8">
        <w:rPr>
          <w:rFonts w:ascii="Times New Roman" w:hAnsi="Times New Roman" w:cs="Times New Roman"/>
          <w:sz w:val="24"/>
          <w:szCs w:val="24"/>
        </w:rPr>
        <w:t xml:space="preserve">13. Если установление публичного сервитута приводит к существенным затруднениям в использовании земельного участка, его собственник вправе требовать от </w:t>
      </w:r>
      <w:r>
        <w:rPr>
          <w:rFonts w:ascii="Times New Roman" w:hAnsi="Times New Roman" w:cs="Times New Roman"/>
          <w:sz w:val="24"/>
          <w:szCs w:val="24"/>
        </w:rPr>
        <w:t xml:space="preserve">администрации </w:t>
      </w:r>
      <w:r w:rsidRPr="007C2AC8">
        <w:rPr>
          <w:rFonts w:ascii="Times New Roman" w:hAnsi="Times New Roman" w:cs="Times New Roman"/>
          <w:sz w:val="24"/>
          <w:szCs w:val="24"/>
        </w:rPr>
        <w:t>соразмерную плату за него. Вопросы о платности публичного сервитута, размере платы и другие подобные вопросы рассматриваются при проведении публичных слушаний об установлении публичного сервитута.</w:t>
      </w:r>
    </w:p>
    <w:p w:rsidR="003C6679" w:rsidRPr="007C2AC8" w:rsidRDefault="003C6679" w:rsidP="003C6679">
      <w:pPr>
        <w:pStyle w:val="ConsPlusNormal"/>
        <w:spacing w:line="276" w:lineRule="auto"/>
        <w:ind w:firstLine="540"/>
        <w:jc w:val="both"/>
        <w:rPr>
          <w:rFonts w:ascii="Times New Roman" w:hAnsi="Times New Roman" w:cs="Times New Roman"/>
          <w:sz w:val="24"/>
          <w:szCs w:val="24"/>
        </w:rPr>
      </w:pPr>
      <w:r>
        <w:rPr>
          <w:rFonts w:ascii="Times New Roman" w:hAnsi="Times New Roman" w:cs="Times New Roman"/>
          <w:sz w:val="24"/>
          <w:szCs w:val="24"/>
        </w:rPr>
        <w:t>9.</w:t>
      </w:r>
      <w:r w:rsidRPr="007C2AC8">
        <w:rPr>
          <w:rFonts w:ascii="Times New Roman" w:hAnsi="Times New Roman" w:cs="Times New Roman"/>
          <w:sz w:val="24"/>
          <w:szCs w:val="24"/>
        </w:rPr>
        <w:t>14. Если установление публичного сервитута приводит к невозможности использования земельного участка, собственник земельного участка (землевладелец, землепользова</w:t>
      </w:r>
      <w:r>
        <w:rPr>
          <w:rFonts w:ascii="Times New Roman" w:hAnsi="Times New Roman" w:cs="Times New Roman"/>
          <w:sz w:val="24"/>
          <w:szCs w:val="24"/>
        </w:rPr>
        <w:t xml:space="preserve">тель) вправе требовать изъятия </w:t>
      </w:r>
      <w:r w:rsidRPr="007C2AC8">
        <w:rPr>
          <w:rFonts w:ascii="Times New Roman" w:hAnsi="Times New Roman" w:cs="Times New Roman"/>
          <w:sz w:val="24"/>
          <w:szCs w:val="24"/>
        </w:rPr>
        <w:t>у него данного земельного участка с возмещением убытков или предоставления равноценного земельного участка с возмещением убытков.</w:t>
      </w:r>
    </w:p>
    <w:p w:rsidR="003C6679" w:rsidRPr="007C2AC8" w:rsidRDefault="003C6679" w:rsidP="003C6679">
      <w:pPr>
        <w:pStyle w:val="ConsPlusNormal"/>
        <w:spacing w:line="276" w:lineRule="auto"/>
        <w:jc w:val="both"/>
        <w:rPr>
          <w:rFonts w:ascii="Times New Roman" w:hAnsi="Times New Roman" w:cs="Times New Roman"/>
          <w:sz w:val="24"/>
          <w:szCs w:val="24"/>
        </w:rPr>
      </w:pPr>
    </w:p>
    <w:p w:rsidR="00035FE7" w:rsidRDefault="00035FE7" w:rsidP="003C6679">
      <w:pPr>
        <w:pStyle w:val="ConsPlusNormal"/>
        <w:spacing w:line="276" w:lineRule="auto"/>
        <w:ind w:firstLine="709"/>
        <w:jc w:val="both"/>
        <w:outlineLvl w:val="2"/>
        <w:rPr>
          <w:rFonts w:ascii="Times New Roman" w:hAnsi="Times New Roman" w:cs="Times New Roman"/>
          <w:sz w:val="24"/>
          <w:szCs w:val="24"/>
        </w:rPr>
      </w:pPr>
    </w:p>
    <w:p w:rsidR="003C6679" w:rsidRPr="007C2AC8" w:rsidRDefault="003C6679" w:rsidP="003C6679">
      <w:pPr>
        <w:pStyle w:val="ConsPlusNormal"/>
        <w:spacing w:line="276" w:lineRule="auto"/>
        <w:ind w:firstLine="709"/>
        <w:jc w:val="both"/>
        <w:outlineLvl w:val="2"/>
        <w:rPr>
          <w:rFonts w:ascii="Times New Roman" w:hAnsi="Times New Roman" w:cs="Times New Roman"/>
          <w:sz w:val="24"/>
          <w:szCs w:val="24"/>
        </w:rPr>
      </w:pPr>
      <w:r w:rsidRPr="007C2AC8">
        <w:rPr>
          <w:rFonts w:ascii="Times New Roman" w:hAnsi="Times New Roman" w:cs="Times New Roman"/>
          <w:sz w:val="24"/>
          <w:szCs w:val="24"/>
        </w:rPr>
        <w:t>Раздел 10. Г</w:t>
      </w:r>
      <w:r>
        <w:rPr>
          <w:rFonts w:ascii="Times New Roman" w:hAnsi="Times New Roman" w:cs="Times New Roman"/>
          <w:sz w:val="24"/>
          <w:szCs w:val="24"/>
        </w:rPr>
        <w:t>радостроительная подготовка земельных участков в целях предоставления для строительства</w:t>
      </w:r>
    </w:p>
    <w:p w:rsidR="003C6679" w:rsidRPr="007C2AC8" w:rsidRDefault="003C6679" w:rsidP="003C6679">
      <w:pPr>
        <w:pStyle w:val="ConsPlusNormal"/>
        <w:ind w:firstLine="709"/>
        <w:jc w:val="both"/>
        <w:rPr>
          <w:rFonts w:ascii="Times New Roman" w:hAnsi="Times New Roman" w:cs="Times New Roman"/>
          <w:sz w:val="24"/>
          <w:szCs w:val="24"/>
        </w:rPr>
      </w:pPr>
      <w:r>
        <w:rPr>
          <w:rFonts w:ascii="Times New Roman" w:hAnsi="Times New Roman" w:cs="Times New Roman"/>
          <w:sz w:val="24"/>
          <w:szCs w:val="24"/>
        </w:rPr>
        <w:t>10.</w:t>
      </w:r>
      <w:r w:rsidRPr="007C2AC8">
        <w:rPr>
          <w:rFonts w:ascii="Times New Roman" w:hAnsi="Times New Roman" w:cs="Times New Roman"/>
          <w:sz w:val="24"/>
          <w:szCs w:val="24"/>
        </w:rPr>
        <w:t>1. Земельные участки, предоставляемые заинтересованным лицам для строительства, должны быть сформированы как объекты недвижимости, то есть должна быть осуществлена их градостроительная подготовка.</w:t>
      </w:r>
    </w:p>
    <w:p w:rsidR="003C6679" w:rsidRPr="007C2AC8" w:rsidRDefault="003C6679" w:rsidP="003C6679">
      <w:pPr>
        <w:pStyle w:val="ConsPlusNormal"/>
        <w:ind w:firstLine="709"/>
        <w:jc w:val="both"/>
        <w:rPr>
          <w:rFonts w:ascii="Times New Roman" w:hAnsi="Times New Roman" w:cs="Times New Roman"/>
          <w:sz w:val="24"/>
          <w:szCs w:val="24"/>
        </w:rPr>
      </w:pPr>
      <w:r>
        <w:rPr>
          <w:rFonts w:ascii="Times New Roman" w:hAnsi="Times New Roman" w:cs="Times New Roman"/>
          <w:sz w:val="24"/>
          <w:szCs w:val="24"/>
        </w:rPr>
        <w:t>10.</w:t>
      </w:r>
      <w:r w:rsidRPr="007C2AC8">
        <w:rPr>
          <w:rFonts w:ascii="Times New Roman" w:hAnsi="Times New Roman" w:cs="Times New Roman"/>
          <w:sz w:val="24"/>
          <w:szCs w:val="24"/>
        </w:rPr>
        <w:t>2. Формирование земельного участка осуществляется посредством:</w:t>
      </w:r>
    </w:p>
    <w:p w:rsidR="003C6679" w:rsidRPr="007C2AC8" w:rsidRDefault="003C6679" w:rsidP="003C6679">
      <w:pPr>
        <w:pStyle w:val="ConsPlusNormal"/>
        <w:ind w:firstLine="709"/>
        <w:jc w:val="both"/>
        <w:rPr>
          <w:rFonts w:ascii="Times New Roman" w:hAnsi="Times New Roman" w:cs="Times New Roman"/>
          <w:sz w:val="24"/>
          <w:szCs w:val="24"/>
        </w:rPr>
      </w:pPr>
      <w:r w:rsidRPr="007C2AC8">
        <w:rPr>
          <w:rFonts w:ascii="Times New Roman" w:hAnsi="Times New Roman" w:cs="Times New Roman"/>
          <w:sz w:val="24"/>
          <w:szCs w:val="24"/>
        </w:rPr>
        <w:t>- подготовки документации по планировке соответствующей территории - элемента планировочной структуры, в границах которого расположен земельный участок (проекта планировки, проекта межевания территории, градостроительного плана земельного участка);</w:t>
      </w:r>
    </w:p>
    <w:p w:rsidR="003C6679" w:rsidRPr="007C2AC8" w:rsidRDefault="003C6679" w:rsidP="003C6679">
      <w:pPr>
        <w:pStyle w:val="ConsPlusNormal"/>
        <w:ind w:firstLine="709"/>
        <w:jc w:val="both"/>
        <w:rPr>
          <w:rFonts w:ascii="Times New Roman" w:hAnsi="Times New Roman" w:cs="Times New Roman"/>
          <w:sz w:val="24"/>
          <w:szCs w:val="24"/>
        </w:rPr>
      </w:pPr>
      <w:r w:rsidRPr="007C2AC8">
        <w:rPr>
          <w:rFonts w:ascii="Times New Roman" w:hAnsi="Times New Roman" w:cs="Times New Roman"/>
          <w:sz w:val="24"/>
          <w:szCs w:val="24"/>
        </w:rPr>
        <w:t>- подготовки землеустроительной документации (кадастрового плана земельного участка);</w:t>
      </w:r>
    </w:p>
    <w:p w:rsidR="003C6679" w:rsidRPr="007C2AC8" w:rsidRDefault="003C6679" w:rsidP="003C6679">
      <w:pPr>
        <w:pStyle w:val="ConsPlusNormal"/>
        <w:ind w:firstLine="709"/>
        <w:jc w:val="both"/>
        <w:rPr>
          <w:rFonts w:ascii="Times New Roman" w:hAnsi="Times New Roman" w:cs="Times New Roman"/>
          <w:sz w:val="24"/>
          <w:szCs w:val="24"/>
        </w:rPr>
      </w:pPr>
      <w:r w:rsidRPr="007C2AC8">
        <w:rPr>
          <w:rFonts w:ascii="Times New Roman" w:hAnsi="Times New Roman" w:cs="Times New Roman"/>
          <w:sz w:val="24"/>
          <w:szCs w:val="24"/>
        </w:rPr>
        <w:t>- выноса границ земельного участка в натуру.</w:t>
      </w:r>
    </w:p>
    <w:p w:rsidR="003C6679" w:rsidRPr="007C2AC8" w:rsidRDefault="003C6679" w:rsidP="003C6679">
      <w:pPr>
        <w:pStyle w:val="ConsPlusNormal"/>
        <w:ind w:firstLine="709"/>
        <w:jc w:val="both"/>
        <w:rPr>
          <w:rFonts w:ascii="Times New Roman" w:hAnsi="Times New Roman" w:cs="Times New Roman"/>
          <w:sz w:val="24"/>
          <w:szCs w:val="24"/>
        </w:rPr>
      </w:pPr>
      <w:r w:rsidRPr="007C2AC8">
        <w:rPr>
          <w:rFonts w:ascii="Times New Roman" w:hAnsi="Times New Roman" w:cs="Times New Roman"/>
          <w:sz w:val="24"/>
          <w:szCs w:val="24"/>
        </w:rPr>
        <w:t>Не допускается предоставлять земельные участки для любого строительства без их градостроительной подготовки.</w:t>
      </w:r>
    </w:p>
    <w:p w:rsidR="003C6679" w:rsidRPr="007C2AC8" w:rsidRDefault="003C6679" w:rsidP="003C6679">
      <w:pPr>
        <w:pStyle w:val="ConsPlusNormal"/>
        <w:ind w:firstLine="709"/>
        <w:jc w:val="both"/>
        <w:rPr>
          <w:rFonts w:ascii="Times New Roman" w:hAnsi="Times New Roman" w:cs="Times New Roman"/>
          <w:sz w:val="24"/>
          <w:szCs w:val="24"/>
        </w:rPr>
      </w:pPr>
      <w:r>
        <w:rPr>
          <w:rFonts w:ascii="Times New Roman" w:hAnsi="Times New Roman" w:cs="Times New Roman"/>
          <w:sz w:val="24"/>
          <w:szCs w:val="24"/>
        </w:rPr>
        <w:t>10.</w:t>
      </w:r>
      <w:r w:rsidRPr="007C2AC8">
        <w:rPr>
          <w:rFonts w:ascii="Times New Roman" w:hAnsi="Times New Roman" w:cs="Times New Roman"/>
          <w:sz w:val="24"/>
          <w:szCs w:val="24"/>
        </w:rPr>
        <w:t xml:space="preserve">3. Формирование земельного участка производится за счет средств </w:t>
      </w:r>
      <w:r>
        <w:rPr>
          <w:rFonts w:ascii="Times New Roman" w:hAnsi="Times New Roman" w:cs="Times New Roman"/>
          <w:sz w:val="24"/>
          <w:szCs w:val="24"/>
        </w:rPr>
        <w:t xml:space="preserve">муниципального </w:t>
      </w:r>
      <w:r w:rsidRPr="007C2AC8">
        <w:rPr>
          <w:rFonts w:ascii="Times New Roman" w:hAnsi="Times New Roman" w:cs="Times New Roman"/>
          <w:sz w:val="24"/>
          <w:szCs w:val="24"/>
        </w:rPr>
        <w:t>бюджета либо заинтересованного в предоставлении земельного участка лица.</w:t>
      </w:r>
    </w:p>
    <w:p w:rsidR="003C6679" w:rsidRPr="007C2AC8" w:rsidRDefault="003C6679" w:rsidP="003C6679">
      <w:pPr>
        <w:pStyle w:val="ConsPlusNormal"/>
        <w:ind w:firstLine="709"/>
        <w:jc w:val="both"/>
        <w:rPr>
          <w:rFonts w:ascii="Times New Roman" w:hAnsi="Times New Roman" w:cs="Times New Roman"/>
          <w:sz w:val="24"/>
          <w:szCs w:val="24"/>
        </w:rPr>
      </w:pPr>
      <w:r w:rsidRPr="007C2AC8">
        <w:rPr>
          <w:rFonts w:ascii="Times New Roman" w:hAnsi="Times New Roman" w:cs="Times New Roman"/>
          <w:sz w:val="24"/>
          <w:szCs w:val="24"/>
        </w:rPr>
        <w:t>В случае если заинтересованное лицо, за счет средств которого была произведена градостроительная подготовка земельного участка, не стало участником или победителем торгов по продаже земельного участка или продаже права его аренды для строительства, данному лицу компенсируются расходы на такую подготовку администрацией за счет победителя торгов.</w:t>
      </w:r>
    </w:p>
    <w:p w:rsidR="003C6679" w:rsidRPr="007C2AC8" w:rsidRDefault="003C6679" w:rsidP="003C6679">
      <w:pPr>
        <w:pStyle w:val="ConsPlusNormal"/>
        <w:ind w:firstLine="709"/>
        <w:jc w:val="both"/>
        <w:rPr>
          <w:rFonts w:ascii="Times New Roman" w:hAnsi="Times New Roman" w:cs="Times New Roman"/>
          <w:sz w:val="24"/>
          <w:szCs w:val="24"/>
        </w:rPr>
      </w:pPr>
      <w:r>
        <w:rPr>
          <w:rFonts w:ascii="Times New Roman" w:hAnsi="Times New Roman" w:cs="Times New Roman"/>
          <w:sz w:val="24"/>
          <w:szCs w:val="24"/>
        </w:rPr>
        <w:t>10.</w:t>
      </w:r>
      <w:r w:rsidRPr="007C2AC8">
        <w:rPr>
          <w:rFonts w:ascii="Times New Roman" w:hAnsi="Times New Roman" w:cs="Times New Roman"/>
          <w:sz w:val="24"/>
          <w:szCs w:val="24"/>
        </w:rPr>
        <w:t>4. Приобретение заинтересованными лицами прав на земельные участки осуществляется в соответствии с нормами:</w:t>
      </w:r>
    </w:p>
    <w:p w:rsidR="003C6679" w:rsidRPr="007C2AC8" w:rsidRDefault="003C6679" w:rsidP="003C6679">
      <w:pPr>
        <w:pStyle w:val="ConsPlusNormal"/>
        <w:ind w:firstLine="709"/>
        <w:jc w:val="both"/>
        <w:rPr>
          <w:rFonts w:ascii="Times New Roman" w:hAnsi="Times New Roman" w:cs="Times New Roman"/>
          <w:sz w:val="24"/>
          <w:szCs w:val="24"/>
        </w:rPr>
      </w:pPr>
      <w:r w:rsidRPr="007C2AC8">
        <w:rPr>
          <w:rFonts w:ascii="Times New Roman" w:hAnsi="Times New Roman" w:cs="Times New Roman"/>
          <w:sz w:val="24"/>
          <w:szCs w:val="24"/>
        </w:rPr>
        <w:t>- гражданского законодательства - в случаях, когда указанные права приобретаются одним физическим или юридическим лицом у другого физического или юридического лица;</w:t>
      </w:r>
    </w:p>
    <w:p w:rsidR="003C6679" w:rsidRPr="007C2AC8" w:rsidRDefault="003C6679" w:rsidP="003C6679">
      <w:pPr>
        <w:pStyle w:val="ConsPlusNormal"/>
        <w:ind w:firstLine="709"/>
        <w:jc w:val="both"/>
        <w:rPr>
          <w:rFonts w:ascii="Times New Roman" w:hAnsi="Times New Roman" w:cs="Times New Roman"/>
          <w:sz w:val="24"/>
          <w:szCs w:val="24"/>
        </w:rPr>
      </w:pPr>
      <w:r w:rsidRPr="007C2AC8">
        <w:rPr>
          <w:rFonts w:ascii="Times New Roman" w:hAnsi="Times New Roman" w:cs="Times New Roman"/>
          <w:sz w:val="24"/>
          <w:szCs w:val="24"/>
        </w:rPr>
        <w:t>- земельного законодательства - в случаях, когда указанные земельные участки предоставляются заинтересованным лицам из состава земель, находящихся в муниципальной собственности.</w:t>
      </w:r>
    </w:p>
    <w:p w:rsidR="003C6679" w:rsidRPr="007C2AC8" w:rsidRDefault="003C6679" w:rsidP="003C6679">
      <w:pPr>
        <w:pStyle w:val="ConsPlusNormal"/>
        <w:ind w:firstLine="709"/>
        <w:jc w:val="both"/>
        <w:rPr>
          <w:rFonts w:ascii="Times New Roman" w:hAnsi="Times New Roman" w:cs="Times New Roman"/>
          <w:sz w:val="24"/>
          <w:szCs w:val="24"/>
        </w:rPr>
      </w:pPr>
      <w:r>
        <w:rPr>
          <w:rFonts w:ascii="Times New Roman" w:hAnsi="Times New Roman" w:cs="Times New Roman"/>
          <w:sz w:val="24"/>
          <w:szCs w:val="24"/>
        </w:rPr>
        <w:t>10.</w:t>
      </w:r>
      <w:r w:rsidRPr="007C2AC8">
        <w:rPr>
          <w:rFonts w:ascii="Times New Roman" w:hAnsi="Times New Roman" w:cs="Times New Roman"/>
          <w:sz w:val="24"/>
          <w:szCs w:val="24"/>
        </w:rPr>
        <w:t>5. Устанавливается ограничение в предоставлении земельных участков для строительства (реконструкции) жилых домов и иных объектов капитального строительства на территориях, подверженных затоплению паводком, и примыкающим к ним территориям в целях защиты населения от последствий паводков и уменьшения материального ущерба от воздействия этих явлений.</w:t>
      </w:r>
    </w:p>
    <w:p w:rsidR="003C6679" w:rsidRPr="007C2AC8" w:rsidRDefault="003C6679" w:rsidP="003C6679">
      <w:pPr>
        <w:pStyle w:val="ConsPlusNormal"/>
        <w:ind w:firstLine="709"/>
        <w:jc w:val="both"/>
        <w:outlineLvl w:val="1"/>
        <w:rPr>
          <w:rFonts w:ascii="Times New Roman" w:hAnsi="Times New Roman" w:cs="Times New Roman"/>
          <w:sz w:val="24"/>
          <w:szCs w:val="24"/>
        </w:rPr>
      </w:pPr>
      <w:r w:rsidRPr="007C2AC8">
        <w:rPr>
          <w:rFonts w:ascii="Times New Roman" w:hAnsi="Times New Roman" w:cs="Times New Roman"/>
          <w:sz w:val="24"/>
          <w:szCs w:val="24"/>
        </w:rPr>
        <w:t>Порядок предоставления земельных участков для строительства (реконструкции) жилых домов и иных объектов капитального строительства на территориях, подверженных</w:t>
      </w:r>
      <w:r>
        <w:rPr>
          <w:rFonts w:ascii="Times New Roman" w:hAnsi="Times New Roman" w:cs="Times New Roman"/>
          <w:sz w:val="24"/>
          <w:szCs w:val="24"/>
        </w:rPr>
        <w:t xml:space="preserve"> </w:t>
      </w:r>
      <w:r w:rsidRPr="007C2AC8">
        <w:rPr>
          <w:rFonts w:ascii="Times New Roman" w:hAnsi="Times New Roman" w:cs="Times New Roman"/>
          <w:sz w:val="24"/>
          <w:szCs w:val="24"/>
        </w:rPr>
        <w:t>затоплению паводком, и примыкающим к ним территориям определяется режимом использования земельных участков и объектов капитального строительства, устанавливаемым в соответствии с действующим законодательством.</w:t>
      </w:r>
    </w:p>
    <w:p w:rsidR="003C6679" w:rsidRPr="007C2AC8" w:rsidRDefault="003C6679" w:rsidP="003C6679">
      <w:pPr>
        <w:pStyle w:val="ConsPlusNormal"/>
        <w:jc w:val="both"/>
        <w:rPr>
          <w:rFonts w:ascii="Times New Roman" w:hAnsi="Times New Roman" w:cs="Times New Roman"/>
          <w:sz w:val="24"/>
          <w:szCs w:val="24"/>
        </w:rPr>
      </w:pPr>
    </w:p>
    <w:p w:rsidR="003C6679" w:rsidRDefault="003C6679" w:rsidP="003C6679">
      <w:pPr>
        <w:pStyle w:val="ConsPlusNormal"/>
        <w:ind w:firstLine="709"/>
        <w:jc w:val="both"/>
        <w:outlineLvl w:val="1"/>
        <w:rPr>
          <w:rFonts w:ascii="Times New Roman" w:hAnsi="Times New Roman" w:cs="Times New Roman"/>
          <w:sz w:val="24"/>
          <w:szCs w:val="24"/>
        </w:rPr>
      </w:pPr>
      <w:r w:rsidRPr="007C2AC8">
        <w:rPr>
          <w:rFonts w:ascii="Times New Roman" w:hAnsi="Times New Roman" w:cs="Times New Roman"/>
          <w:sz w:val="24"/>
          <w:szCs w:val="24"/>
        </w:rPr>
        <w:t>Глава 4.</w:t>
      </w:r>
      <w:r>
        <w:rPr>
          <w:rFonts w:ascii="Times New Roman" w:hAnsi="Times New Roman" w:cs="Times New Roman"/>
          <w:sz w:val="24"/>
          <w:szCs w:val="24"/>
        </w:rPr>
        <w:t xml:space="preserve"> Разрешение на условно разрешённый вид использования земельного участка или объекта капитального строительства. Разрешение на отклонение от предельных параметров строительства, реконструкции объектов капитального строительства</w:t>
      </w:r>
      <w:r w:rsidRPr="00D952CE">
        <w:rPr>
          <w:rFonts w:ascii="Times New Roman" w:hAnsi="Times New Roman" w:cs="Times New Roman"/>
          <w:sz w:val="24"/>
          <w:szCs w:val="24"/>
        </w:rPr>
        <w:t xml:space="preserve"> </w:t>
      </w:r>
    </w:p>
    <w:p w:rsidR="003C6679" w:rsidRDefault="003C6679" w:rsidP="003C6679">
      <w:pPr>
        <w:pStyle w:val="ConsPlusNormal"/>
        <w:ind w:firstLine="709"/>
        <w:jc w:val="both"/>
        <w:outlineLvl w:val="1"/>
        <w:rPr>
          <w:rFonts w:ascii="Times New Roman" w:hAnsi="Times New Roman" w:cs="Times New Roman"/>
          <w:sz w:val="24"/>
          <w:szCs w:val="24"/>
        </w:rPr>
      </w:pPr>
    </w:p>
    <w:p w:rsidR="003C6679" w:rsidRDefault="003C6679" w:rsidP="003C6679">
      <w:pPr>
        <w:pStyle w:val="ConsPlusNormal"/>
        <w:ind w:firstLine="709"/>
        <w:jc w:val="both"/>
        <w:outlineLvl w:val="1"/>
        <w:rPr>
          <w:rFonts w:ascii="Times New Roman" w:hAnsi="Times New Roman" w:cs="Times New Roman"/>
          <w:sz w:val="24"/>
          <w:szCs w:val="24"/>
        </w:rPr>
      </w:pPr>
      <w:r w:rsidRPr="007C2AC8">
        <w:rPr>
          <w:rFonts w:ascii="Times New Roman" w:hAnsi="Times New Roman" w:cs="Times New Roman"/>
          <w:sz w:val="24"/>
          <w:szCs w:val="24"/>
        </w:rPr>
        <w:t>Раздел 11.</w:t>
      </w:r>
      <w:r>
        <w:rPr>
          <w:rFonts w:ascii="Times New Roman" w:hAnsi="Times New Roman" w:cs="Times New Roman"/>
          <w:sz w:val="24"/>
          <w:szCs w:val="24"/>
        </w:rPr>
        <w:t xml:space="preserve"> Порядок предоставления разрешения на условно разрешённый вид использования земельного участка или объекта капитального строительства</w:t>
      </w:r>
    </w:p>
    <w:p w:rsidR="003C6679" w:rsidRPr="00D952CE" w:rsidRDefault="003C6679" w:rsidP="003C6679">
      <w:pPr>
        <w:pStyle w:val="ConsPlusNormal"/>
        <w:ind w:firstLine="709"/>
        <w:jc w:val="both"/>
        <w:rPr>
          <w:rFonts w:ascii="Times New Roman" w:hAnsi="Times New Roman" w:cs="Times New Roman"/>
          <w:sz w:val="24"/>
          <w:szCs w:val="24"/>
        </w:rPr>
      </w:pPr>
      <w:r>
        <w:rPr>
          <w:rFonts w:ascii="Times New Roman" w:hAnsi="Times New Roman" w:cs="Times New Roman"/>
          <w:sz w:val="24"/>
          <w:szCs w:val="24"/>
        </w:rPr>
        <w:t>11.</w:t>
      </w:r>
      <w:r w:rsidRPr="00D952CE">
        <w:rPr>
          <w:rFonts w:ascii="Times New Roman" w:hAnsi="Times New Roman" w:cs="Times New Roman"/>
          <w:sz w:val="24"/>
          <w:szCs w:val="24"/>
        </w:rPr>
        <w:t xml:space="preserve">1. В случаях, определенных </w:t>
      </w:r>
      <w:hyperlink w:anchor="Par611" w:tooltip="Ссылка на текущий документ" w:history="1">
        <w:r w:rsidRPr="00D952CE">
          <w:rPr>
            <w:rFonts w:ascii="Times New Roman" w:hAnsi="Times New Roman" w:cs="Times New Roman"/>
            <w:sz w:val="24"/>
            <w:szCs w:val="24"/>
          </w:rPr>
          <w:t>разделом 22</w:t>
        </w:r>
      </w:hyperlink>
      <w:r w:rsidRPr="00D952CE">
        <w:rPr>
          <w:rFonts w:ascii="Times New Roman" w:hAnsi="Times New Roman" w:cs="Times New Roman"/>
          <w:sz w:val="24"/>
          <w:szCs w:val="24"/>
        </w:rPr>
        <w:t xml:space="preserve"> настоящих Правил, строительные намерения застройщика являются условно разрешенными видами использования земельного участка или объекта капитального строительства.</w:t>
      </w:r>
    </w:p>
    <w:p w:rsidR="003C6679" w:rsidRPr="00D952CE" w:rsidRDefault="003C6679" w:rsidP="003C6679">
      <w:pPr>
        <w:pStyle w:val="ConsPlusNormal"/>
        <w:ind w:firstLine="709"/>
        <w:jc w:val="both"/>
        <w:rPr>
          <w:rFonts w:ascii="Times New Roman" w:hAnsi="Times New Roman" w:cs="Times New Roman"/>
          <w:sz w:val="24"/>
          <w:szCs w:val="24"/>
        </w:rPr>
      </w:pPr>
      <w:r>
        <w:rPr>
          <w:rFonts w:ascii="Times New Roman" w:hAnsi="Times New Roman" w:cs="Times New Roman"/>
          <w:sz w:val="24"/>
          <w:szCs w:val="24"/>
        </w:rPr>
        <w:t>11.</w:t>
      </w:r>
      <w:r w:rsidRPr="00D952CE">
        <w:rPr>
          <w:rFonts w:ascii="Times New Roman" w:hAnsi="Times New Roman" w:cs="Times New Roman"/>
          <w:sz w:val="24"/>
          <w:szCs w:val="24"/>
        </w:rPr>
        <w:t>2. Застройщик подает заявление о предоставлении разрешения на условно разрешенный вид использования в Комиссию по землепользованию и застройке.</w:t>
      </w:r>
    </w:p>
    <w:p w:rsidR="003C6679" w:rsidRPr="00D952CE" w:rsidRDefault="003C6679" w:rsidP="003C6679">
      <w:pPr>
        <w:pStyle w:val="ConsPlusNormal"/>
        <w:ind w:firstLine="709"/>
        <w:jc w:val="both"/>
        <w:rPr>
          <w:rFonts w:ascii="Times New Roman" w:hAnsi="Times New Roman" w:cs="Times New Roman"/>
          <w:sz w:val="24"/>
          <w:szCs w:val="24"/>
        </w:rPr>
      </w:pPr>
      <w:r w:rsidRPr="00D952CE">
        <w:rPr>
          <w:rFonts w:ascii="Times New Roman" w:hAnsi="Times New Roman" w:cs="Times New Roman"/>
          <w:sz w:val="24"/>
          <w:szCs w:val="24"/>
        </w:rPr>
        <w:t xml:space="preserve">До разграничения в установленном законодательством порядке собственности на землю органы местного самоуправления распоряжаются земельными участками, находящимися в </w:t>
      </w:r>
      <w:r>
        <w:rPr>
          <w:rFonts w:ascii="Times New Roman" w:hAnsi="Times New Roman" w:cs="Times New Roman"/>
          <w:sz w:val="24"/>
          <w:szCs w:val="24"/>
        </w:rPr>
        <w:t xml:space="preserve">государственной или </w:t>
      </w:r>
      <w:r w:rsidRPr="00D952CE">
        <w:rPr>
          <w:rFonts w:ascii="Times New Roman" w:hAnsi="Times New Roman" w:cs="Times New Roman"/>
          <w:sz w:val="24"/>
          <w:szCs w:val="24"/>
        </w:rPr>
        <w:t>муниципальной собственности.</w:t>
      </w:r>
    </w:p>
    <w:p w:rsidR="003C6679" w:rsidRPr="00D952CE" w:rsidRDefault="003C6679" w:rsidP="003C6679">
      <w:pPr>
        <w:pStyle w:val="ConsPlusNormal"/>
        <w:ind w:firstLine="709"/>
        <w:jc w:val="both"/>
        <w:rPr>
          <w:rFonts w:ascii="Times New Roman" w:hAnsi="Times New Roman" w:cs="Times New Roman"/>
          <w:sz w:val="24"/>
          <w:szCs w:val="24"/>
        </w:rPr>
      </w:pPr>
      <w:r>
        <w:rPr>
          <w:rFonts w:ascii="Times New Roman" w:hAnsi="Times New Roman" w:cs="Times New Roman"/>
          <w:sz w:val="24"/>
          <w:szCs w:val="24"/>
        </w:rPr>
        <w:t>11.</w:t>
      </w:r>
      <w:r w:rsidRPr="00D952CE">
        <w:rPr>
          <w:rFonts w:ascii="Times New Roman" w:hAnsi="Times New Roman" w:cs="Times New Roman"/>
          <w:sz w:val="24"/>
          <w:szCs w:val="24"/>
        </w:rPr>
        <w:t xml:space="preserve">3. Вопрос о предоставлении разрешения на условно разрешенный вид использования подлежит обсуждению на публичных слушаниях в соответствии с </w:t>
      </w:r>
      <w:hyperlink w:anchor="Par250" w:tooltip="Ссылка на текущий документ" w:history="1">
        <w:r w:rsidRPr="00D952CE">
          <w:rPr>
            <w:rFonts w:ascii="Times New Roman" w:hAnsi="Times New Roman" w:cs="Times New Roman"/>
            <w:sz w:val="24"/>
            <w:szCs w:val="24"/>
          </w:rPr>
          <w:t>разделом 8</w:t>
        </w:r>
      </w:hyperlink>
      <w:r w:rsidRPr="00D952CE">
        <w:rPr>
          <w:rFonts w:ascii="Times New Roman" w:hAnsi="Times New Roman" w:cs="Times New Roman"/>
          <w:sz w:val="24"/>
          <w:szCs w:val="24"/>
        </w:rPr>
        <w:t xml:space="preserve"> настоящих Правил.</w:t>
      </w:r>
    </w:p>
    <w:p w:rsidR="003C6679" w:rsidRPr="00D952CE" w:rsidRDefault="003C6679" w:rsidP="003C6679">
      <w:pPr>
        <w:pStyle w:val="ConsPlusNormal"/>
        <w:ind w:firstLine="709"/>
        <w:jc w:val="both"/>
        <w:rPr>
          <w:rFonts w:ascii="Times New Roman" w:hAnsi="Times New Roman" w:cs="Times New Roman"/>
          <w:sz w:val="24"/>
          <w:szCs w:val="24"/>
        </w:rPr>
      </w:pPr>
      <w:r>
        <w:rPr>
          <w:rFonts w:ascii="Times New Roman" w:hAnsi="Times New Roman" w:cs="Times New Roman"/>
          <w:sz w:val="24"/>
          <w:szCs w:val="24"/>
        </w:rPr>
        <w:t>11.</w:t>
      </w:r>
      <w:r w:rsidRPr="00D952CE">
        <w:rPr>
          <w:rFonts w:ascii="Times New Roman" w:hAnsi="Times New Roman" w:cs="Times New Roman"/>
          <w:sz w:val="24"/>
          <w:szCs w:val="24"/>
        </w:rPr>
        <w:t>4. На основании заключения о результатах публичных слушаний по вопросу о предоставлении разрешения на условно разрешенный вид использования Комиссия осуществляет подготовку рекомендаций о предоставлении разрешения на условно разрешенный вид использования или об отказе в предоставлении такого разрешения с указанием причин принятого решения и направляет главе не позднее следующего дня после подготовки.</w:t>
      </w:r>
    </w:p>
    <w:p w:rsidR="003C6679" w:rsidRPr="00D952CE" w:rsidRDefault="003C6679" w:rsidP="003C6679">
      <w:pPr>
        <w:pStyle w:val="ConsPlusNormal"/>
        <w:ind w:firstLine="709"/>
        <w:jc w:val="both"/>
        <w:rPr>
          <w:rFonts w:ascii="Times New Roman" w:hAnsi="Times New Roman" w:cs="Times New Roman"/>
          <w:sz w:val="24"/>
          <w:szCs w:val="24"/>
        </w:rPr>
      </w:pPr>
      <w:r>
        <w:rPr>
          <w:rFonts w:ascii="Times New Roman" w:hAnsi="Times New Roman" w:cs="Times New Roman"/>
          <w:sz w:val="24"/>
          <w:szCs w:val="24"/>
        </w:rPr>
        <w:t>11.</w:t>
      </w:r>
      <w:r w:rsidRPr="00D952CE">
        <w:rPr>
          <w:rFonts w:ascii="Times New Roman" w:hAnsi="Times New Roman" w:cs="Times New Roman"/>
          <w:sz w:val="24"/>
          <w:szCs w:val="24"/>
        </w:rPr>
        <w:t xml:space="preserve">5. На основании указанных в </w:t>
      </w:r>
      <w:hyperlink w:anchor="Par447" w:tooltip="Ссылка на текущий документ" w:history="1">
        <w:r w:rsidRPr="00D952CE">
          <w:rPr>
            <w:rFonts w:ascii="Times New Roman" w:hAnsi="Times New Roman" w:cs="Times New Roman"/>
            <w:sz w:val="24"/>
            <w:szCs w:val="24"/>
          </w:rPr>
          <w:t>пункте 4</w:t>
        </w:r>
      </w:hyperlink>
      <w:r w:rsidRPr="00D952CE">
        <w:rPr>
          <w:rFonts w:ascii="Times New Roman" w:hAnsi="Times New Roman" w:cs="Times New Roman"/>
          <w:sz w:val="24"/>
          <w:szCs w:val="24"/>
        </w:rPr>
        <w:t xml:space="preserve"> настоящего раздела рекомендаций глава в течение трех дней со дня поступления таких рекомендаций </w:t>
      </w:r>
      <w:r>
        <w:rPr>
          <w:rFonts w:ascii="Times New Roman" w:hAnsi="Times New Roman" w:cs="Times New Roman"/>
          <w:sz w:val="24"/>
          <w:szCs w:val="24"/>
        </w:rPr>
        <w:t>утверждает</w:t>
      </w:r>
      <w:r w:rsidRPr="00D952CE">
        <w:rPr>
          <w:rFonts w:ascii="Times New Roman" w:hAnsi="Times New Roman" w:cs="Times New Roman"/>
          <w:sz w:val="24"/>
          <w:szCs w:val="24"/>
        </w:rPr>
        <w:t xml:space="preserve"> муниципальный правовой акт администрации о предоставлении разрешения на условно разрешенный вид использования или об отказе в предоставлении такого разрешения. Указанный муниципальный правовой акт подлежит опубликованию в порядке, установленном для официального опубликования муниципальных правовых актов, иной официальной информации, и </w:t>
      </w:r>
      <w:r>
        <w:rPr>
          <w:rFonts w:ascii="Times New Roman" w:hAnsi="Times New Roman" w:cs="Times New Roman"/>
          <w:sz w:val="24"/>
          <w:szCs w:val="24"/>
        </w:rPr>
        <w:t>должно</w:t>
      </w:r>
      <w:r w:rsidRPr="00D952CE">
        <w:rPr>
          <w:rFonts w:ascii="Times New Roman" w:hAnsi="Times New Roman" w:cs="Times New Roman"/>
          <w:sz w:val="24"/>
          <w:szCs w:val="24"/>
        </w:rPr>
        <w:t xml:space="preserve"> быть размещено на официальном сайте </w:t>
      </w:r>
      <w:r>
        <w:rPr>
          <w:rFonts w:ascii="Times New Roman" w:hAnsi="Times New Roman" w:cs="Times New Roman"/>
          <w:sz w:val="24"/>
          <w:szCs w:val="24"/>
        </w:rPr>
        <w:t>муниципального района</w:t>
      </w:r>
      <w:r w:rsidRPr="00D952CE">
        <w:rPr>
          <w:rFonts w:ascii="Times New Roman" w:hAnsi="Times New Roman" w:cs="Times New Roman"/>
          <w:sz w:val="24"/>
          <w:szCs w:val="24"/>
        </w:rPr>
        <w:t xml:space="preserve"> в сети Интернет.</w:t>
      </w:r>
    </w:p>
    <w:p w:rsidR="003C6679" w:rsidRDefault="003C6679" w:rsidP="003C6679">
      <w:pPr>
        <w:pStyle w:val="ConsPlusNormal"/>
        <w:jc w:val="both"/>
        <w:outlineLvl w:val="1"/>
        <w:rPr>
          <w:rFonts w:ascii="Times New Roman" w:hAnsi="Times New Roman" w:cs="Times New Roman"/>
          <w:sz w:val="24"/>
          <w:szCs w:val="24"/>
        </w:rPr>
      </w:pPr>
    </w:p>
    <w:p w:rsidR="003C6679" w:rsidRPr="007C2AC8" w:rsidRDefault="003C6679" w:rsidP="003C6679">
      <w:pPr>
        <w:pStyle w:val="ConsPlusNormal"/>
        <w:ind w:firstLine="709"/>
        <w:jc w:val="both"/>
        <w:outlineLvl w:val="1"/>
        <w:rPr>
          <w:rFonts w:ascii="Times New Roman" w:hAnsi="Times New Roman" w:cs="Times New Roman"/>
          <w:sz w:val="24"/>
          <w:szCs w:val="24"/>
        </w:rPr>
      </w:pPr>
      <w:r w:rsidRPr="007C2AC8">
        <w:rPr>
          <w:rFonts w:ascii="Times New Roman" w:hAnsi="Times New Roman" w:cs="Times New Roman"/>
          <w:sz w:val="24"/>
          <w:szCs w:val="24"/>
        </w:rPr>
        <w:t>Раздел 1</w:t>
      </w:r>
      <w:r>
        <w:rPr>
          <w:rFonts w:ascii="Times New Roman" w:hAnsi="Times New Roman" w:cs="Times New Roman"/>
          <w:sz w:val="24"/>
          <w:szCs w:val="24"/>
        </w:rPr>
        <w:t>2</w:t>
      </w:r>
      <w:r w:rsidRPr="007C2AC8">
        <w:rPr>
          <w:rFonts w:ascii="Times New Roman" w:hAnsi="Times New Roman" w:cs="Times New Roman"/>
          <w:sz w:val="24"/>
          <w:szCs w:val="24"/>
        </w:rPr>
        <w:t>.</w:t>
      </w:r>
      <w:r>
        <w:rPr>
          <w:rFonts w:ascii="Times New Roman" w:hAnsi="Times New Roman" w:cs="Times New Roman"/>
          <w:sz w:val="24"/>
          <w:szCs w:val="24"/>
        </w:rPr>
        <w:t xml:space="preserve"> Порядок предоставления разрешения</w:t>
      </w:r>
      <w:r w:rsidRPr="00D952CE">
        <w:rPr>
          <w:rFonts w:ascii="Times New Roman" w:hAnsi="Times New Roman" w:cs="Times New Roman"/>
          <w:sz w:val="24"/>
          <w:szCs w:val="24"/>
        </w:rPr>
        <w:t xml:space="preserve"> </w:t>
      </w:r>
      <w:r>
        <w:rPr>
          <w:rFonts w:ascii="Times New Roman" w:hAnsi="Times New Roman" w:cs="Times New Roman"/>
          <w:sz w:val="24"/>
          <w:szCs w:val="24"/>
        </w:rPr>
        <w:t>на отклонение от предельных параметров строительства, реконструкции объектов капитального строительства</w:t>
      </w:r>
    </w:p>
    <w:p w:rsidR="003C6679" w:rsidRPr="00374F83" w:rsidRDefault="003C6679" w:rsidP="003C6679">
      <w:pPr>
        <w:pStyle w:val="ConsPlusNormal"/>
        <w:ind w:firstLine="709"/>
        <w:jc w:val="both"/>
        <w:rPr>
          <w:rFonts w:ascii="Times New Roman" w:hAnsi="Times New Roman" w:cs="Times New Roman"/>
          <w:sz w:val="24"/>
          <w:szCs w:val="24"/>
        </w:rPr>
      </w:pPr>
      <w:r>
        <w:rPr>
          <w:rFonts w:ascii="Times New Roman" w:hAnsi="Times New Roman" w:cs="Times New Roman"/>
          <w:sz w:val="24"/>
          <w:szCs w:val="24"/>
        </w:rPr>
        <w:t>12.</w:t>
      </w:r>
      <w:r w:rsidRPr="00374F83">
        <w:rPr>
          <w:rFonts w:ascii="Times New Roman" w:hAnsi="Times New Roman" w:cs="Times New Roman"/>
          <w:sz w:val="24"/>
          <w:szCs w:val="24"/>
        </w:rPr>
        <w:t>1. Правообладатели земельных участков, размеры которых меньше установленных градостроительным регламентом минимальных размеров земельных участков либо конфигурация, инженерно-геологические или иные характеристики которых неблагоприятны для застройки, либо на которых имеются объекты индивидуального жилищного строительства, подлежащие реконструкции или капитальному ремонту, имеют право на отклонение при строительстве от предельных параметров разрешенного строительства, реконструкции объектов капитального строительства.</w:t>
      </w:r>
    </w:p>
    <w:p w:rsidR="003C6679" w:rsidRPr="00374F83" w:rsidRDefault="003C6679" w:rsidP="003C6679">
      <w:pPr>
        <w:pStyle w:val="ConsPlusNormal"/>
        <w:ind w:firstLine="709"/>
        <w:jc w:val="both"/>
        <w:rPr>
          <w:rFonts w:ascii="Times New Roman" w:hAnsi="Times New Roman" w:cs="Times New Roman"/>
          <w:sz w:val="24"/>
          <w:szCs w:val="24"/>
        </w:rPr>
      </w:pPr>
      <w:r>
        <w:rPr>
          <w:rFonts w:ascii="Times New Roman" w:hAnsi="Times New Roman" w:cs="Times New Roman"/>
          <w:sz w:val="24"/>
          <w:szCs w:val="24"/>
        </w:rPr>
        <w:t>12.</w:t>
      </w:r>
      <w:r w:rsidRPr="00374F83">
        <w:rPr>
          <w:rFonts w:ascii="Times New Roman" w:hAnsi="Times New Roman" w:cs="Times New Roman"/>
          <w:sz w:val="24"/>
          <w:szCs w:val="24"/>
        </w:rPr>
        <w:t>2. Отклонение от предельных параметров разрешенного строительства, реконструкции объектов капитального строительства разрешается для отдельного земельного участка при соблюдении требований технических регламентов.</w:t>
      </w:r>
    </w:p>
    <w:p w:rsidR="003C6679" w:rsidRPr="00374F83" w:rsidRDefault="003C6679" w:rsidP="003C6679">
      <w:pPr>
        <w:pStyle w:val="ConsPlusNormal"/>
        <w:ind w:firstLine="709"/>
        <w:jc w:val="both"/>
        <w:rPr>
          <w:rFonts w:ascii="Times New Roman" w:hAnsi="Times New Roman" w:cs="Times New Roman"/>
          <w:sz w:val="24"/>
          <w:szCs w:val="24"/>
        </w:rPr>
      </w:pPr>
      <w:r>
        <w:rPr>
          <w:rFonts w:ascii="Times New Roman" w:hAnsi="Times New Roman" w:cs="Times New Roman"/>
          <w:sz w:val="24"/>
          <w:szCs w:val="24"/>
        </w:rPr>
        <w:t>12.</w:t>
      </w:r>
      <w:r w:rsidRPr="00374F83">
        <w:rPr>
          <w:rFonts w:ascii="Times New Roman" w:hAnsi="Times New Roman" w:cs="Times New Roman"/>
          <w:sz w:val="24"/>
          <w:szCs w:val="24"/>
        </w:rPr>
        <w:t>3. Застройщик подает в Комиссию заявление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w:t>
      </w:r>
    </w:p>
    <w:p w:rsidR="003C6679" w:rsidRPr="00374F83" w:rsidRDefault="003C6679" w:rsidP="003C6679">
      <w:pPr>
        <w:pStyle w:val="ConsPlusNormal"/>
        <w:ind w:firstLine="709"/>
        <w:jc w:val="both"/>
        <w:rPr>
          <w:rFonts w:ascii="Times New Roman" w:hAnsi="Times New Roman" w:cs="Times New Roman"/>
          <w:sz w:val="24"/>
          <w:szCs w:val="24"/>
        </w:rPr>
      </w:pPr>
      <w:r>
        <w:rPr>
          <w:rFonts w:ascii="Times New Roman" w:hAnsi="Times New Roman" w:cs="Times New Roman"/>
          <w:sz w:val="24"/>
          <w:szCs w:val="24"/>
        </w:rPr>
        <w:t>12.</w:t>
      </w:r>
      <w:r w:rsidRPr="00374F83">
        <w:rPr>
          <w:rFonts w:ascii="Times New Roman" w:hAnsi="Times New Roman" w:cs="Times New Roman"/>
          <w:sz w:val="24"/>
          <w:szCs w:val="24"/>
        </w:rPr>
        <w:t xml:space="preserve">4. Вопрос о предоставлении такого разрешения подлежит обсуждению на публичных слушаниях в соответствии с </w:t>
      </w:r>
      <w:hyperlink w:anchor="Par250" w:tooltip="Ссылка на текущий документ" w:history="1">
        <w:r w:rsidRPr="00374F83">
          <w:rPr>
            <w:rFonts w:ascii="Times New Roman" w:hAnsi="Times New Roman" w:cs="Times New Roman"/>
            <w:sz w:val="24"/>
            <w:szCs w:val="24"/>
          </w:rPr>
          <w:t>разделом 8</w:t>
        </w:r>
      </w:hyperlink>
      <w:r w:rsidRPr="00374F83">
        <w:rPr>
          <w:rFonts w:ascii="Times New Roman" w:hAnsi="Times New Roman" w:cs="Times New Roman"/>
          <w:sz w:val="24"/>
          <w:szCs w:val="24"/>
        </w:rPr>
        <w:t xml:space="preserve"> настоящих Правил.</w:t>
      </w:r>
    </w:p>
    <w:p w:rsidR="003C6679" w:rsidRPr="00374F83" w:rsidRDefault="003C6679" w:rsidP="003C6679">
      <w:pPr>
        <w:pStyle w:val="ConsPlusNormal"/>
        <w:ind w:firstLine="709"/>
        <w:jc w:val="both"/>
        <w:outlineLvl w:val="1"/>
        <w:rPr>
          <w:rFonts w:ascii="Times New Roman" w:hAnsi="Times New Roman" w:cs="Times New Roman"/>
          <w:sz w:val="24"/>
          <w:szCs w:val="24"/>
        </w:rPr>
      </w:pPr>
      <w:r>
        <w:rPr>
          <w:rFonts w:ascii="Times New Roman" w:hAnsi="Times New Roman" w:cs="Times New Roman"/>
          <w:sz w:val="24"/>
          <w:szCs w:val="24"/>
        </w:rPr>
        <w:t>12.</w:t>
      </w:r>
      <w:r w:rsidRPr="00374F83">
        <w:rPr>
          <w:rFonts w:ascii="Times New Roman" w:hAnsi="Times New Roman" w:cs="Times New Roman"/>
          <w:sz w:val="24"/>
          <w:szCs w:val="24"/>
        </w:rPr>
        <w:t>5. На основании заключения о результатах публичных слушаний по вопросу о предоставлении разрешения на отклонение от предельных параметров разрешенного строительства, реконструкции объектов капитального строительства Комиссия осуществляет</w:t>
      </w:r>
      <w:r>
        <w:rPr>
          <w:rFonts w:ascii="Times New Roman" w:hAnsi="Times New Roman" w:cs="Times New Roman"/>
          <w:sz w:val="24"/>
          <w:szCs w:val="24"/>
        </w:rPr>
        <w:t xml:space="preserve"> </w:t>
      </w:r>
      <w:r w:rsidRPr="00374F83">
        <w:rPr>
          <w:rFonts w:ascii="Times New Roman" w:hAnsi="Times New Roman" w:cs="Times New Roman"/>
          <w:sz w:val="24"/>
          <w:szCs w:val="24"/>
        </w:rPr>
        <w:t>подготовку рекомендаций о предоставлении такого разрешения или об отказе в предоставлении такого разрешения с указанием причин принятого решения и направляет главе указанные рекомендации.</w:t>
      </w:r>
    </w:p>
    <w:p w:rsidR="003C6679" w:rsidRPr="00374F83" w:rsidRDefault="003C6679" w:rsidP="003C6679">
      <w:pPr>
        <w:pStyle w:val="ConsPlusNormal"/>
        <w:ind w:firstLine="709"/>
        <w:jc w:val="both"/>
        <w:rPr>
          <w:rFonts w:ascii="Times New Roman" w:hAnsi="Times New Roman" w:cs="Times New Roman"/>
          <w:sz w:val="24"/>
          <w:szCs w:val="24"/>
        </w:rPr>
      </w:pPr>
      <w:r>
        <w:rPr>
          <w:rFonts w:ascii="Times New Roman" w:hAnsi="Times New Roman" w:cs="Times New Roman"/>
          <w:sz w:val="24"/>
          <w:szCs w:val="24"/>
        </w:rPr>
        <w:t>12.</w:t>
      </w:r>
      <w:r w:rsidRPr="00374F83">
        <w:rPr>
          <w:rFonts w:ascii="Times New Roman" w:hAnsi="Times New Roman" w:cs="Times New Roman"/>
          <w:sz w:val="24"/>
          <w:szCs w:val="24"/>
        </w:rPr>
        <w:t xml:space="preserve">6. Глава в течение семи дней со дня поступления указанных в </w:t>
      </w:r>
      <w:hyperlink w:anchor="Par460" w:tooltip="Ссылка на текущий документ" w:history="1">
        <w:r>
          <w:rPr>
            <w:rFonts w:ascii="Times New Roman" w:hAnsi="Times New Roman" w:cs="Times New Roman"/>
            <w:sz w:val="24"/>
            <w:szCs w:val="24"/>
          </w:rPr>
          <w:t>п.</w:t>
        </w:r>
        <w:r w:rsidRPr="00374F83">
          <w:rPr>
            <w:rFonts w:ascii="Times New Roman" w:hAnsi="Times New Roman" w:cs="Times New Roman"/>
            <w:sz w:val="24"/>
            <w:szCs w:val="24"/>
          </w:rPr>
          <w:t xml:space="preserve"> </w:t>
        </w:r>
        <w:r>
          <w:rPr>
            <w:rFonts w:ascii="Times New Roman" w:hAnsi="Times New Roman" w:cs="Times New Roman"/>
            <w:sz w:val="24"/>
            <w:szCs w:val="24"/>
          </w:rPr>
          <w:t>12.</w:t>
        </w:r>
        <w:r w:rsidRPr="00374F83">
          <w:rPr>
            <w:rFonts w:ascii="Times New Roman" w:hAnsi="Times New Roman" w:cs="Times New Roman"/>
            <w:sz w:val="24"/>
            <w:szCs w:val="24"/>
          </w:rPr>
          <w:t>5</w:t>
        </w:r>
      </w:hyperlink>
      <w:r w:rsidRPr="00374F83">
        <w:rPr>
          <w:rFonts w:ascii="Times New Roman" w:hAnsi="Times New Roman" w:cs="Times New Roman"/>
          <w:sz w:val="24"/>
          <w:szCs w:val="24"/>
        </w:rPr>
        <w:t xml:space="preserve"> настоящего раздела рекомендаций </w:t>
      </w:r>
      <w:r>
        <w:rPr>
          <w:rFonts w:ascii="Times New Roman" w:hAnsi="Times New Roman" w:cs="Times New Roman"/>
          <w:sz w:val="24"/>
          <w:szCs w:val="24"/>
        </w:rPr>
        <w:t xml:space="preserve">утверждает </w:t>
      </w:r>
      <w:r w:rsidRPr="00374F83">
        <w:rPr>
          <w:rFonts w:ascii="Times New Roman" w:hAnsi="Times New Roman" w:cs="Times New Roman"/>
          <w:sz w:val="24"/>
          <w:szCs w:val="24"/>
        </w:rPr>
        <w:t>муниципальный правовой акт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 с указанием причин принятого решения.</w:t>
      </w:r>
    </w:p>
    <w:p w:rsidR="003C6679" w:rsidRPr="007C2AC8" w:rsidRDefault="003C6679" w:rsidP="003C6679">
      <w:pPr>
        <w:pStyle w:val="ConsPlusNormal"/>
        <w:spacing w:line="276" w:lineRule="auto"/>
        <w:jc w:val="both"/>
        <w:rPr>
          <w:rFonts w:ascii="Times New Roman" w:hAnsi="Times New Roman" w:cs="Times New Roman"/>
          <w:sz w:val="24"/>
          <w:szCs w:val="24"/>
        </w:rPr>
      </w:pPr>
    </w:p>
    <w:p w:rsidR="003C6679" w:rsidRPr="007C2AC8" w:rsidRDefault="003C6679" w:rsidP="003C6679">
      <w:pPr>
        <w:pStyle w:val="ConsPlusNormal"/>
        <w:spacing w:line="276" w:lineRule="auto"/>
        <w:ind w:firstLine="709"/>
        <w:outlineLvl w:val="1"/>
        <w:rPr>
          <w:rFonts w:ascii="Times New Roman" w:hAnsi="Times New Roman" w:cs="Times New Roman"/>
          <w:sz w:val="24"/>
          <w:szCs w:val="24"/>
        </w:rPr>
      </w:pPr>
      <w:r w:rsidRPr="007C2AC8">
        <w:rPr>
          <w:rFonts w:ascii="Times New Roman" w:hAnsi="Times New Roman" w:cs="Times New Roman"/>
          <w:sz w:val="24"/>
          <w:szCs w:val="24"/>
        </w:rPr>
        <w:t>Глава 5. П</w:t>
      </w:r>
      <w:r>
        <w:rPr>
          <w:rFonts w:ascii="Times New Roman" w:hAnsi="Times New Roman" w:cs="Times New Roman"/>
          <w:sz w:val="24"/>
          <w:szCs w:val="24"/>
        </w:rPr>
        <w:t>роектная документация. Разрешение на строительство.</w:t>
      </w:r>
      <w:r w:rsidRPr="003D540C">
        <w:rPr>
          <w:rFonts w:ascii="Times New Roman" w:hAnsi="Times New Roman" w:cs="Times New Roman"/>
          <w:sz w:val="24"/>
          <w:szCs w:val="24"/>
        </w:rPr>
        <w:t xml:space="preserve"> </w:t>
      </w:r>
      <w:r>
        <w:rPr>
          <w:rFonts w:ascii="Times New Roman" w:hAnsi="Times New Roman" w:cs="Times New Roman"/>
          <w:sz w:val="24"/>
          <w:szCs w:val="24"/>
        </w:rPr>
        <w:t xml:space="preserve">Разрешение на ввод объекта в эксплуатацию. </w:t>
      </w:r>
    </w:p>
    <w:p w:rsidR="003C6679" w:rsidRDefault="003C6679" w:rsidP="003C6679">
      <w:pPr>
        <w:pStyle w:val="ConsPlusNormal"/>
        <w:spacing w:line="276" w:lineRule="auto"/>
        <w:ind w:firstLine="709"/>
        <w:jc w:val="both"/>
        <w:rPr>
          <w:rFonts w:ascii="Times New Roman" w:hAnsi="Times New Roman" w:cs="Times New Roman"/>
          <w:sz w:val="24"/>
          <w:szCs w:val="24"/>
        </w:rPr>
      </w:pPr>
      <w:r w:rsidRPr="007C2AC8">
        <w:rPr>
          <w:rFonts w:ascii="Times New Roman" w:hAnsi="Times New Roman" w:cs="Times New Roman"/>
          <w:sz w:val="24"/>
          <w:szCs w:val="24"/>
        </w:rPr>
        <w:t>Раздел 13. П</w:t>
      </w:r>
      <w:r>
        <w:rPr>
          <w:rFonts w:ascii="Times New Roman" w:hAnsi="Times New Roman" w:cs="Times New Roman"/>
          <w:sz w:val="24"/>
          <w:szCs w:val="24"/>
        </w:rPr>
        <w:t>роектная документация</w:t>
      </w:r>
    </w:p>
    <w:p w:rsidR="003C6679" w:rsidRPr="007C2AC8" w:rsidRDefault="003C6679" w:rsidP="003C6679">
      <w:pPr>
        <w:pStyle w:val="ConsPlusNormal"/>
        <w:spacing w:line="276" w:lineRule="auto"/>
        <w:ind w:firstLine="709"/>
        <w:jc w:val="both"/>
        <w:rPr>
          <w:rFonts w:ascii="Times New Roman" w:hAnsi="Times New Roman" w:cs="Times New Roman"/>
          <w:sz w:val="24"/>
          <w:szCs w:val="24"/>
        </w:rPr>
      </w:pPr>
      <w:r>
        <w:rPr>
          <w:rFonts w:ascii="Times New Roman" w:hAnsi="Times New Roman" w:cs="Times New Roman"/>
          <w:sz w:val="24"/>
          <w:szCs w:val="24"/>
        </w:rPr>
        <w:t>13.</w:t>
      </w:r>
      <w:r w:rsidRPr="007C2AC8">
        <w:rPr>
          <w:rFonts w:ascii="Times New Roman" w:hAnsi="Times New Roman" w:cs="Times New Roman"/>
          <w:sz w:val="24"/>
          <w:szCs w:val="24"/>
        </w:rPr>
        <w:t>1. Проектная документация представляет собой документацию, содержащую материалы в текстовой форме и в виде карт (схем) и определяющую архитектурные, функционально-технологические, конструктивные и инженерно-технические решения для обеспечения строительства, реконструкции объектов капитального строительства, их частей, капитального ремонта, если при его проведении затрагиваются конструктивные и другие характеристики надежности и безопасности объектов капитального строительства.</w:t>
      </w:r>
    </w:p>
    <w:p w:rsidR="003C6679" w:rsidRPr="007C2AC8" w:rsidRDefault="003C6679" w:rsidP="003C6679">
      <w:pPr>
        <w:pStyle w:val="ConsPlusNormal"/>
        <w:ind w:firstLine="709"/>
        <w:jc w:val="both"/>
        <w:rPr>
          <w:rFonts w:ascii="Times New Roman" w:hAnsi="Times New Roman" w:cs="Times New Roman"/>
          <w:sz w:val="24"/>
          <w:szCs w:val="24"/>
        </w:rPr>
      </w:pPr>
      <w:r>
        <w:rPr>
          <w:rFonts w:ascii="Times New Roman" w:hAnsi="Times New Roman" w:cs="Times New Roman"/>
          <w:sz w:val="24"/>
          <w:szCs w:val="24"/>
        </w:rPr>
        <w:t>13.</w:t>
      </w:r>
      <w:r w:rsidRPr="007C2AC8">
        <w:rPr>
          <w:rFonts w:ascii="Times New Roman" w:hAnsi="Times New Roman" w:cs="Times New Roman"/>
          <w:sz w:val="24"/>
          <w:szCs w:val="24"/>
        </w:rPr>
        <w:t>2. Для подготовки проектной документации выполняются инженерные изыскания</w:t>
      </w:r>
      <w:r>
        <w:rPr>
          <w:rFonts w:ascii="Times New Roman" w:hAnsi="Times New Roman" w:cs="Times New Roman"/>
          <w:sz w:val="24"/>
          <w:szCs w:val="24"/>
        </w:rPr>
        <w:t xml:space="preserve">    </w:t>
      </w:r>
      <w:r w:rsidRPr="007C2AC8">
        <w:rPr>
          <w:rFonts w:ascii="Times New Roman" w:hAnsi="Times New Roman" w:cs="Times New Roman"/>
          <w:sz w:val="24"/>
          <w:szCs w:val="24"/>
        </w:rPr>
        <w:t xml:space="preserve"> в установленном порядке. Не допускаются подготовка и реализация проектной документации без выполнения соответствующих инженерных изысканий.</w:t>
      </w:r>
    </w:p>
    <w:p w:rsidR="003C6679" w:rsidRPr="007C2AC8" w:rsidRDefault="003C6679" w:rsidP="003C6679">
      <w:pPr>
        <w:pStyle w:val="ConsPlusNormal"/>
        <w:ind w:firstLine="709"/>
        <w:jc w:val="both"/>
        <w:rPr>
          <w:rFonts w:ascii="Times New Roman" w:hAnsi="Times New Roman" w:cs="Times New Roman"/>
          <w:sz w:val="24"/>
          <w:szCs w:val="24"/>
        </w:rPr>
      </w:pPr>
      <w:r>
        <w:rPr>
          <w:rFonts w:ascii="Times New Roman" w:hAnsi="Times New Roman" w:cs="Times New Roman"/>
          <w:sz w:val="24"/>
          <w:szCs w:val="24"/>
        </w:rPr>
        <w:t>13.</w:t>
      </w:r>
      <w:r w:rsidRPr="007C2AC8">
        <w:rPr>
          <w:rFonts w:ascii="Times New Roman" w:hAnsi="Times New Roman" w:cs="Times New Roman"/>
          <w:sz w:val="24"/>
          <w:szCs w:val="24"/>
        </w:rPr>
        <w:t>3. Проектная документация объектов капитального строительства подлежит государственной экспертизе, за исключением случаев, предусмотренных статьей 49 Градостроительного кодекса Российской Федерации.</w:t>
      </w:r>
    </w:p>
    <w:p w:rsidR="003C6679" w:rsidRPr="007C2AC8" w:rsidRDefault="003C6679" w:rsidP="003C6679">
      <w:pPr>
        <w:pStyle w:val="ConsPlusNormal"/>
        <w:ind w:firstLine="709"/>
        <w:outlineLvl w:val="2"/>
        <w:rPr>
          <w:rFonts w:ascii="Times New Roman" w:hAnsi="Times New Roman" w:cs="Times New Roman"/>
          <w:sz w:val="24"/>
          <w:szCs w:val="24"/>
        </w:rPr>
      </w:pPr>
      <w:r w:rsidRPr="007C2AC8">
        <w:rPr>
          <w:rFonts w:ascii="Times New Roman" w:hAnsi="Times New Roman" w:cs="Times New Roman"/>
          <w:sz w:val="24"/>
          <w:szCs w:val="24"/>
        </w:rPr>
        <w:t>Застройщик вправе направить проектную документацию на негосударственную экспертизу. Негосударственная экспертиза проводится в установленном порядке</w:t>
      </w:r>
      <w:r>
        <w:rPr>
          <w:rFonts w:ascii="Times New Roman" w:hAnsi="Times New Roman" w:cs="Times New Roman"/>
          <w:sz w:val="24"/>
          <w:szCs w:val="24"/>
        </w:rPr>
        <w:t>.</w:t>
      </w:r>
    </w:p>
    <w:p w:rsidR="003C6679" w:rsidRPr="007C2AC8" w:rsidRDefault="003C6679" w:rsidP="003C6679">
      <w:pPr>
        <w:pStyle w:val="ConsPlusNormal"/>
        <w:spacing w:line="276" w:lineRule="auto"/>
        <w:jc w:val="center"/>
        <w:outlineLvl w:val="1"/>
        <w:rPr>
          <w:rFonts w:ascii="Times New Roman" w:hAnsi="Times New Roman" w:cs="Times New Roman"/>
          <w:sz w:val="24"/>
          <w:szCs w:val="24"/>
        </w:rPr>
      </w:pPr>
    </w:p>
    <w:p w:rsidR="003C6679" w:rsidRPr="007C2AC8" w:rsidRDefault="003C6679" w:rsidP="003C6679">
      <w:pPr>
        <w:pStyle w:val="ConsPlusNormal"/>
        <w:spacing w:line="276" w:lineRule="auto"/>
        <w:ind w:firstLine="709"/>
        <w:outlineLvl w:val="2"/>
        <w:rPr>
          <w:rFonts w:ascii="Times New Roman" w:hAnsi="Times New Roman" w:cs="Times New Roman"/>
          <w:sz w:val="24"/>
          <w:szCs w:val="24"/>
        </w:rPr>
      </w:pPr>
      <w:r w:rsidRPr="007C2AC8">
        <w:rPr>
          <w:rFonts w:ascii="Times New Roman" w:hAnsi="Times New Roman" w:cs="Times New Roman"/>
          <w:sz w:val="24"/>
          <w:szCs w:val="24"/>
        </w:rPr>
        <w:t>Раздел 1</w:t>
      </w:r>
      <w:r>
        <w:rPr>
          <w:rFonts w:ascii="Times New Roman" w:hAnsi="Times New Roman" w:cs="Times New Roman"/>
          <w:sz w:val="24"/>
          <w:szCs w:val="24"/>
        </w:rPr>
        <w:t>4</w:t>
      </w:r>
      <w:r w:rsidRPr="007C2AC8">
        <w:rPr>
          <w:rFonts w:ascii="Times New Roman" w:hAnsi="Times New Roman" w:cs="Times New Roman"/>
          <w:sz w:val="24"/>
          <w:szCs w:val="24"/>
        </w:rPr>
        <w:t xml:space="preserve">. </w:t>
      </w:r>
      <w:r>
        <w:rPr>
          <w:rFonts w:ascii="Times New Roman" w:hAnsi="Times New Roman" w:cs="Times New Roman"/>
          <w:sz w:val="24"/>
          <w:szCs w:val="24"/>
        </w:rPr>
        <w:t>Разрешение на строительство</w:t>
      </w:r>
    </w:p>
    <w:p w:rsidR="003C6679" w:rsidRPr="007C2AC8" w:rsidRDefault="003C6679" w:rsidP="003C6679">
      <w:pPr>
        <w:pStyle w:val="ConsPlusNormal"/>
        <w:ind w:firstLine="709"/>
        <w:jc w:val="both"/>
        <w:rPr>
          <w:rFonts w:ascii="Times New Roman" w:hAnsi="Times New Roman" w:cs="Times New Roman"/>
          <w:sz w:val="24"/>
          <w:szCs w:val="24"/>
        </w:rPr>
      </w:pPr>
      <w:r>
        <w:rPr>
          <w:rFonts w:ascii="Times New Roman" w:hAnsi="Times New Roman" w:cs="Times New Roman"/>
          <w:sz w:val="24"/>
          <w:szCs w:val="24"/>
        </w:rPr>
        <w:t>14.</w:t>
      </w:r>
      <w:r w:rsidRPr="007C2AC8">
        <w:rPr>
          <w:rFonts w:ascii="Times New Roman" w:hAnsi="Times New Roman" w:cs="Times New Roman"/>
          <w:sz w:val="24"/>
          <w:szCs w:val="24"/>
        </w:rPr>
        <w:t>1. Разрешение на строительство представляет собой документ, подтверждающий соответствие проектной документации требованиям градостроительного плана земельного участка и дающий застройщику право осуществлять строительство, реконструкцию объектов капитального строительства, а также их капитальный ремонт, за исключением случаев, предусмотренных Градостроительным кодексом Российской Федерации.</w:t>
      </w:r>
    </w:p>
    <w:p w:rsidR="003C6679" w:rsidRPr="007C2AC8" w:rsidRDefault="003C6679" w:rsidP="003C6679">
      <w:pPr>
        <w:pStyle w:val="ConsPlusNormal"/>
        <w:ind w:firstLine="709"/>
        <w:jc w:val="both"/>
        <w:rPr>
          <w:rFonts w:ascii="Times New Roman" w:hAnsi="Times New Roman" w:cs="Times New Roman"/>
          <w:sz w:val="24"/>
          <w:szCs w:val="24"/>
        </w:rPr>
      </w:pPr>
      <w:r>
        <w:rPr>
          <w:rFonts w:ascii="Times New Roman" w:hAnsi="Times New Roman" w:cs="Times New Roman"/>
          <w:sz w:val="24"/>
          <w:szCs w:val="24"/>
        </w:rPr>
        <w:t>14.</w:t>
      </w:r>
      <w:r w:rsidRPr="007C2AC8">
        <w:rPr>
          <w:rFonts w:ascii="Times New Roman" w:hAnsi="Times New Roman" w:cs="Times New Roman"/>
          <w:sz w:val="24"/>
          <w:szCs w:val="24"/>
        </w:rPr>
        <w:t xml:space="preserve">2. Разрешение на строительство </w:t>
      </w:r>
      <w:r>
        <w:rPr>
          <w:rFonts w:ascii="Times New Roman" w:hAnsi="Times New Roman" w:cs="Times New Roman"/>
          <w:sz w:val="24"/>
          <w:szCs w:val="24"/>
        </w:rPr>
        <w:t xml:space="preserve">на территории сельского поселения выдается  администрацией. </w:t>
      </w:r>
    </w:p>
    <w:p w:rsidR="003C6679" w:rsidRPr="007C2AC8" w:rsidRDefault="003C6679" w:rsidP="003C6679">
      <w:pPr>
        <w:pStyle w:val="ConsPlusNormal"/>
        <w:ind w:firstLine="709"/>
        <w:jc w:val="both"/>
        <w:rPr>
          <w:rFonts w:ascii="Times New Roman" w:hAnsi="Times New Roman" w:cs="Times New Roman"/>
          <w:sz w:val="24"/>
          <w:szCs w:val="24"/>
        </w:rPr>
      </w:pPr>
      <w:r>
        <w:rPr>
          <w:rFonts w:ascii="Times New Roman" w:hAnsi="Times New Roman" w:cs="Times New Roman"/>
          <w:sz w:val="24"/>
          <w:szCs w:val="24"/>
        </w:rPr>
        <w:t>14.</w:t>
      </w:r>
      <w:r w:rsidRPr="007C2AC8">
        <w:rPr>
          <w:rFonts w:ascii="Times New Roman" w:hAnsi="Times New Roman" w:cs="Times New Roman"/>
          <w:sz w:val="24"/>
          <w:szCs w:val="24"/>
        </w:rPr>
        <w:t>3. Разрешение на строительство на земельном участке, на который не распространяется действие градостроительного регламента, выдается федеральным органом исполнительной власти, органом исполнительной власти Еврейской автономной области или администрацией муниципального района в соответствии с их компетенцией.</w:t>
      </w:r>
    </w:p>
    <w:p w:rsidR="003C6679" w:rsidRPr="007C2AC8" w:rsidRDefault="003C6679" w:rsidP="003C6679">
      <w:pPr>
        <w:pStyle w:val="ConsPlusNormal"/>
        <w:ind w:firstLine="709"/>
        <w:jc w:val="both"/>
        <w:rPr>
          <w:rFonts w:ascii="Times New Roman" w:hAnsi="Times New Roman" w:cs="Times New Roman"/>
          <w:sz w:val="24"/>
          <w:szCs w:val="24"/>
        </w:rPr>
      </w:pPr>
      <w:r>
        <w:rPr>
          <w:rFonts w:ascii="Times New Roman" w:hAnsi="Times New Roman" w:cs="Times New Roman"/>
          <w:sz w:val="24"/>
          <w:szCs w:val="24"/>
        </w:rPr>
        <w:t>14.</w:t>
      </w:r>
      <w:r w:rsidRPr="007C2AC8">
        <w:rPr>
          <w:rFonts w:ascii="Times New Roman" w:hAnsi="Times New Roman" w:cs="Times New Roman"/>
          <w:sz w:val="24"/>
          <w:szCs w:val="24"/>
        </w:rPr>
        <w:t>4. Порядок выдачи разрешения на строительство определен статьей 51 Градостроительного кодекса Российской Федерации.</w:t>
      </w:r>
    </w:p>
    <w:p w:rsidR="003C6679" w:rsidRPr="007C2AC8" w:rsidRDefault="003C6679" w:rsidP="003C6679">
      <w:pPr>
        <w:pStyle w:val="ConsPlusNormal"/>
        <w:ind w:firstLine="709"/>
        <w:jc w:val="both"/>
        <w:rPr>
          <w:rFonts w:ascii="Times New Roman" w:hAnsi="Times New Roman" w:cs="Times New Roman"/>
          <w:sz w:val="24"/>
          <w:szCs w:val="24"/>
        </w:rPr>
      </w:pPr>
      <w:r>
        <w:rPr>
          <w:rFonts w:ascii="Times New Roman" w:hAnsi="Times New Roman" w:cs="Times New Roman"/>
          <w:sz w:val="24"/>
          <w:szCs w:val="24"/>
        </w:rPr>
        <w:t>14.</w:t>
      </w:r>
      <w:r w:rsidRPr="007C2AC8">
        <w:rPr>
          <w:rFonts w:ascii="Times New Roman" w:hAnsi="Times New Roman" w:cs="Times New Roman"/>
          <w:sz w:val="24"/>
          <w:szCs w:val="24"/>
        </w:rPr>
        <w:t>5. Разрешения на строительство, выданные до вступления в силу настоящих Правил, действуют в течение срока, на который они были выданы, за исключением случаев, когда продолжение строительства на их основе противоречит требованиям градостроительного регламента. В этом случае застройщик имеет право подать заявление об отклонении от предельных параметров разрешенного строительства, реконструкции в Комиссию.</w:t>
      </w:r>
    </w:p>
    <w:p w:rsidR="003C6679" w:rsidRPr="007C2AC8" w:rsidRDefault="003C6679" w:rsidP="003C6679">
      <w:pPr>
        <w:pStyle w:val="ConsPlusNormal"/>
        <w:ind w:firstLine="709"/>
        <w:jc w:val="both"/>
        <w:rPr>
          <w:rFonts w:ascii="Times New Roman" w:hAnsi="Times New Roman" w:cs="Times New Roman"/>
          <w:sz w:val="24"/>
          <w:szCs w:val="24"/>
        </w:rPr>
      </w:pPr>
      <w:r>
        <w:rPr>
          <w:rFonts w:ascii="Times New Roman" w:hAnsi="Times New Roman" w:cs="Times New Roman"/>
          <w:sz w:val="24"/>
          <w:szCs w:val="24"/>
        </w:rPr>
        <w:t>14.</w:t>
      </w:r>
      <w:r w:rsidRPr="007C2AC8">
        <w:rPr>
          <w:rFonts w:ascii="Times New Roman" w:hAnsi="Times New Roman" w:cs="Times New Roman"/>
          <w:sz w:val="24"/>
          <w:szCs w:val="24"/>
        </w:rPr>
        <w:t>6. Администрация имеет право изменить условия выданного ранее разрешения на строительство в направлении приведения разрешения в соответствие с градостроительным регламентом.</w:t>
      </w:r>
    </w:p>
    <w:p w:rsidR="003C6679" w:rsidRPr="007C2AC8" w:rsidRDefault="003C6679" w:rsidP="003C6679">
      <w:pPr>
        <w:pStyle w:val="ConsPlusNormal"/>
        <w:spacing w:line="276" w:lineRule="auto"/>
        <w:jc w:val="center"/>
        <w:outlineLvl w:val="1"/>
        <w:rPr>
          <w:rFonts w:ascii="Times New Roman" w:hAnsi="Times New Roman" w:cs="Times New Roman"/>
          <w:sz w:val="24"/>
          <w:szCs w:val="24"/>
        </w:rPr>
      </w:pPr>
    </w:p>
    <w:p w:rsidR="003C6679" w:rsidRPr="007C2AC8" w:rsidRDefault="003C6679" w:rsidP="003C6679">
      <w:pPr>
        <w:pStyle w:val="ConsPlusNormal"/>
        <w:spacing w:line="276" w:lineRule="auto"/>
        <w:ind w:firstLine="709"/>
        <w:outlineLvl w:val="1"/>
        <w:rPr>
          <w:rFonts w:ascii="Times New Roman" w:hAnsi="Times New Roman" w:cs="Times New Roman"/>
          <w:sz w:val="24"/>
          <w:szCs w:val="24"/>
        </w:rPr>
      </w:pPr>
      <w:r w:rsidRPr="007C2AC8">
        <w:rPr>
          <w:rFonts w:ascii="Times New Roman" w:hAnsi="Times New Roman" w:cs="Times New Roman"/>
          <w:sz w:val="24"/>
          <w:szCs w:val="24"/>
        </w:rPr>
        <w:t>Раздел 1</w:t>
      </w:r>
      <w:r>
        <w:rPr>
          <w:rFonts w:ascii="Times New Roman" w:hAnsi="Times New Roman" w:cs="Times New Roman"/>
          <w:sz w:val="24"/>
          <w:szCs w:val="24"/>
        </w:rPr>
        <w:t>5</w:t>
      </w:r>
      <w:r w:rsidRPr="007C2AC8">
        <w:rPr>
          <w:rFonts w:ascii="Times New Roman" w:hAnsi="Times New Roman" w:cs="Times New Roman"/>
          <w:sz w:val="24"/>
          <w:szCs w:val="24"/>
        </w:rPr>
        <w:t xml:space="preserve">. </w:t>
      </w:r>
      <w:r>
        <w:rPr>
          <w:rFonts w:ascii="Times New Roman" w:hAnsi="Times New Roman" w:cs="Times New Roman"/>
          <w:sz w:val="24"/>
          <w:szCs w:val="24"/>
        </w:rPr>
        <w:t>Разрешение на ввод объекта в эксплуатацию</w:t>
      </w:r>
    </w:p>
    <w:p w:rsidR="003C6679" w:rsidRPr="007C2AC8" w:rsidRDefault="003C6679" w:rsidP="003C6679">
      <w:pPr>
        <w:pStyle w:val="ConsPlusNormal"/>
        <w:ind w:firstLine="709"/>
        <w:jc w:val="both"/>
        <w:rPr>
          <w:rFonts w:ascii="Times New Roman" w:hAnsi="Times New Roman" w:cs="Times New Roman"/>
          <w:sz w:val="24"/>
          <w:szCs w:val="24"/>
        </w:rPr>
      </w:pPr>
      <w:r>
        <w:rPr>
          <w:rFonts w:ascii="Times New Roman" w:hAnsi="Times New Roman" w:cs="Times New Roman"/>
          <w:sz w:val="24"/>
          <w:szCs w:val="24"/>
        </w:rPr>
        <w:t>15.</w:t>
      </w:r>
      <w:r w:rsidRPr="007C2AC8">
        <w:rPr>
          <w:rFonts w:ascii="Times New Roman" w:hAnsi="Times New Roman" w:cs="Times New Roman"/>
          <w:sz w:val="24"/>
          <w:szCs w:val="24"/>
        </w:rPr>
        <w:t>1. Разрешение на ввод объекта в эксплуатацию представляет собой документ, который удостоверяет выполнен</w:t>
      </w:r>
      <w:r>
        <w:rPr>
          <w:rFonts w:ascii="Times New Roman" w:hAnsi="Times New Roman" w:cs="Times New Roman"/>
          <w:sz w:val="24"/>
          <w:szCs w:val="24"/>
        </w:rPr>
        <w:t>ие строительства, реконструкции</w:t>
      </w:r>
      <w:r w:rsidRPr="007C2AC8">
        <w:rPr>
          <w:rFonts w:ascii="Times New Roman" w:hAnsi="Times New Roman" w:cs="Times New Roman"/>
          <w:sz w:val="24"/>
          <w:szCs w:val="24"/>
        </w:rPr>
        <w:t xml:space="preserve"> объекта капитального строительства в полном объеме в соответствии с разрешением на строительство, соответствие по</w:t>
      </w:r>
      <w:r>
        <w:rPr>
          <w:rFonts w:ascii="Times New Roman" w:hAnsi="Times New Roman" w:cs="Times New Roman"/>
          <w:sz w:val="24"/>
          <w:szCs w:val="24"/>
        </w:rPr>
        <w:t>строенного, реконструированного</w:t>
      </w:r>
      <w:r w:rsidRPr="007C2AC8">
        <w:rPr>
          <w:rFonts w:ascii="Times New Roman" w:hAnsi="Times New Roman" w:cs="Times New Roman"/>
          <w:sz w:val="24"/>
          <w:szCs w:val="24"/>
        </w:rPr>
        <w:t xml:space="preserve"> объекта капитального строительства градостроительному плану земельного участка и проектной документации.</w:t>
      </w:r>
    </w:p>
    <w:p w:rsidR="003C6679" w:rsidRPr="007C2AC8" w:rsidRDefault="003C6679" w:rsidP="003C6679">
      <w:pPr>
        <w:pStyle w:val="ConsPlusNormal"/>
        <w:ind w:firstLine="709"/>
        <w:jc w:val="both"/>
        <w:rPr>
          <w:rFonts w:ascii="Times New Roman" w:hAnsi="Times New Roman" w:cs="Times New Roman"/>
          <w:sz w:val="24"/>
          <w:szCs w:val="24"/>
        </w:rPr>
      </w:pPr>
      <w:r>
        <w:rPr>
          <w:rFonts w:ascii="Times New Roman" w:hAnsi="Times New Roman" w:cs="Times New Roman"/>
          <w:sz w:val="24"/>
          <w:szCs w:val="24"/>
        </w:rPr>
        <w:t>15.</w:t>
      </w:r>
      <w:r w:rsidRPr="007C2AC8">
        <w:rPr>
          <w:rFonts w:ascii="Times New Roman" w:hAnsi="Times New Roman" w:cs="Times New Roman"/>
          <w:sz w:val="24"/>
          <w:szCs w:val="24"/>
        </w:rPr>
        <w:t>2. Разрешение на ввод объекта в эксплуатацию выдает администрация.</w:t>
      </w:r>
    </w:p>
    <w:p w:rsidR="003C6679" w:rsidRDefault="003C6679" w:rsidP="003C6679">
      <w:pPr>
        <w:pStyle w:val="ConsPlusNormal"/>
        <w:ind w:firstLine="709"/>
        <w:jc w:val="both"/>
        <w:rPr>
          <w:rFonts w:ascii="Times New Roman" w:hAnsi="Times New Roman" w:cs="Times New Roman"/>
          <w:sz w:val="24"/>
          <w:szCs w:val="24"/>
        </w:rPr>
      </w:pPr>
      <w:r>
        <w:rPr>
          <w:rFonts w:ascii="Times New Roman" w:hAnsi="Times New Roman" w:cs="Times New Roman"/>
          <w:sz w:val="24"/>
          <w:szCs w:val="24"/>
        </w:rPr>
        <w:t>15.</w:t>
      </w:r>
      <w:r w:rsidRPr="007C2AC8">
        <w:rPr>
          <w:rFonts w:ascii="Times New Roman" w:hAnsi="Times New Roman" w:cs="Times New Roman"/>
          <w:sz w:val="24"/>
          <w:szCs w:val="24"/>
        </w:rPr>
        <w:t>3. Порядок выдачи разрешения на ввод объекта в эксплуатацию определен статьей 55 Градостроительного кодекса Российской Федерации.</w:t>
      </w:r>
    </w:p>
    <w:p w:rsidR="003C6679" w:rsidRDefault="003C6679" w:rsidP="00CC06F3">
      <w:pPr>
        <w:pStyle w:val="ConsPlusNormal"/>
        <w:jc w:val="both"/>
        <w:rPr>
          <w:rFonts w:ascii="Times New Roman" w:hAnsi="Times New Roman" w:cs="Times New Roman"/>
          <w:sz w:val="24"/>
          <w:szCs w:val="24"/>
        </w:rPr>
      </w:pPr>
    </w:p>
    <w:p w:rsidR="003C6679" w:rsidRPr="007C2AC8" w:rsidRDefault="003C6679" w:rsidP="003C6679">
      <w:pPr>
        <w:pStyle w:val="ConsPlusNormal"/>
        <w:ind w:firstLine="709"/>
        <w:jc w:val="both"/>
        <w:rPr>
          <w:rFonts w:ascii="Times New Roman" w:hAnsi="Times New Roman" w:cs="Times New Roman"/>
          <w:sz w:val="24"/>
          <w:szCs w:val="24"/>
        </w:rPr>
      </w:pPr>
      <w:r w:rsidRPr="007C2AC8">
        <w:rPr>
          <w:rFonts w:ascii="Times New Roman" w:hAnsi="Times New Roman" w:cs="Times New Roman"/>
          <w:sz w:val="24"/>
          <w:szCs w:val="24"/>
        </w:rPr>
        <w:t xml:space="preserve">Раздел </w:t>
      </w:r>
      <w:r w:rsidR="00A57146">
        <w:rPr>
          <w:rFonts w:ascii="Times New Roman" w:hAnsi="Times New Roman" w:cs="Times New Roman"/>
          <w:sz w:val="24"/>
          <w:szCs w:val="24"/>
        </w:rPr>
        <w:t>16</w:t>
      </w:r>
      <w:r w:rsidRPr="007C2AC8">
        <w:rPr>
          <w:rFonts w:ascii="Times New Roman" w:hAnsi="Times New Roman" w:cs="Times New Roman"/>
          <w:sz w:val="24"/>
          <w:szCs w:val="24"/>
        </w:rPr>
        <w:t>.</w:t>
      </w:r>
      <w:r>
        <w:rPr>
          <w:rFonts w:ascii="Times New Roman" w:hAnsi="Times New Roman" w:cs="Times New Roman"/>
          <w:sz w:val="24"/>
          <w:szCs w:val="24"/>
        </w:rPr>
        <w:t xml:space="preserve"> Строительный контроль и государственный строительный надзор</w:t>
      </w:r>
    </w:p>
    <w:p w:rsidR="003C6679" w:rsidRPr="007C2AC8" w:rsidRDefault="003C6679" w:rsidP="003C6679">
      <w:pPr>
        <w:pStyle w:val="ConsPlusNormal"/>
        <w:ind w:firstLine="709"/>
        <w:jc w:val="both"/>
        <w:rPr>
          <w:rFonts w:ascii="Times New Roman" w:hAnsi="Times New Roman" w:cs="Times New Roman"/>
          <w:sz w:val="24"/>
          <w:szCs w:val="24"/>
        </w:rPr>
      </w:pPr>
      <w:r>
        <w:rPr>
          <w:rFonts w:ascii="Times New Roman" w:hAnsi="Times New Roman" w:cs="Times New Roman"/>
          <w:sz w:val="24"/>
          <w:szCs w:val="24"/>
        </w:rPr>
        <w:t>1</w:t>
      </w:r>
      <w:r w:rsidR="00A57146">
        <w:rPr>
          <w:rFonts w:ascii="Times New Roman" w:hAnsi="Times New Roman" w:cs="Times New Roman"/>
          <w:sz w:val="24"/>
          <w:szCs w:val="24"/>
        </w:rPr>
        <w:t>6</w:t>
      </w:r>
      <w:r>
        <w:rPr>
          <w:rFonts w:ascii="Times New Roman" w:hAnsi="Times New Roman" w:cs="Times New Roman"/>
          <w:sz w:val="24"/>
          <w:szCs w:val="24"/>
        </w:rPr>
        <w:t>.</w:t>
      </w:r>
      <w:r w:rsidRPr="007C2AC8">
        <w:rPr>
          <w:rFonts w:ascii="Times New Roman" w:hAnsi="Times New Roman" w:cs="Times New Roman"/>
          <w:sz w:val="24"/>
          <w:szCs w:val="24"/>
        </w:rPr>
        <w:t>1. В процессе строительства, реконструкции, капитального ремонта объектов капитального строительства проводится строительный контроль и осуществляется государственный строительный надзор.</w:t>
      </w:r>
    </w:p>
    <w:p w:rsidR="003C6679" w:rsidRDefault="003C6679" w:rsidP="003C6679">
      <w:pPr>
        <w:pStyle w:val="ConsPlusNormal"/>
        <w:ind w:firstLine="709"/>
        <w:jc w:val="both"/>
        <w:rPr>
          <w:rFonts w:ascii="Times New Roman" w:hAnsi="Times New Roman" w:cs="Times New Roman"/>
          <w:sz w:val="24"/>
          <w:szCs w:val="24"/>
        </w:rPr>
      </w:pPr>
      <w:r>
        <w:rPr>
          <w:rFonts w:ascii="Times New Roman" w:hAnsi="Times New Roman" w:cs="Times New Roman"/>
          <w:sz w:val="24"/>
          <w:szCs w:val="24"/>
        </w:rPr>
        <w:t>1</w:t>
      </w:r>
      <w:r w:rsidR="00A57146">
        <w:rPr>
          <w:rFonts w:ascii="Times New Roman" w:hAnsi="Times New Roman" w:cs="Times New Roman"/>
          <w:sz w:val="24"/>
          <w:szCs w:val="24"/>
        </w:rPr>
        <w:t>6</w:t>
      </w:r>
      <w:r>
        <w:rPr>
          <w:rFonts w:ascii="Times New Roman" w:hAnsi="Times New Roman" w:cs="Times New Roman"/>
          <w:sz w:val="24"/>
          <w:szCs w:val="24"/>
        </w:rPr>
        <w:t>.</w:t>
      </w:r>
      <w:r w:rsidRPr="007C2AC8">
        <w:rPr>
          <w:rFonts w:ascii="Times New Roman" w:hAnsi="Times New Roman" w:cs="Times New Roman"/>
          <w:sz w:val="24"/>
          <w:szCs w:val="24"/>
        </w:rPr>
        <w:t>2. Порядок проведения строительного контроля и осуществления государственного строительного надзора определены статьями 53, 54 Градостроительного кодекса Российской Федерации.</w:t>
      </w:r>
    </w:p>
    <w:p w:rsidR="003C6679" w:rsidRPr="007C2AC8" w:rsidRDefault="003C6679" w:rsidP="003C6679">
      <w:pPr>
        <w:pStyle w:val="ConsPlusNormal"/>
        <w:ind w:firstLine="709"/>
        <w:jc w:val="both"/>
        <w:rPr>
          <w:rFonts w:ascii="Times New Roman" w:hAnsi="Times New Roman" w:cs="Times New Roman"/>
          <w:sz w:val="24"/>
          <w:szCs w:val="24"/>
        </w:rPr>
      </w:pPr>
    </w:p>
    <w:p w:rsidR="00A57146" w:rsidRDefault="00A57146" w:rsidP="003C6679">
      <w:pPr>
        <w:pStyle w:val="ConsPlusNormal"/>
        <w:ind w:firstLine="709"/>
        <w:jc w:val="both"/>
        <w:rPr>
          <w:rFonts w:ascii="Times New Roman" w:hAnsi="Times New Roman" w:cs="Times New Roman"/>
          <w:sz w:val="24"/>
          <w:szCs w:val="24"/>
        </w:rPr>
      </w:pPr>
    </w:p>
    <w:p w:rsidR="003C6679" w:rsidRDefault="003C6679" w:rsidP="003C6679">
      <w:pPr>
        <w:pStyle w:val="ConsPlusNormal"/>
        <w:ind w:firstLine="709"/>
        <w:jc w:val="both"/>
        <w:rPr>
          <w:rFonts w:ascii="Times New Roman" w:hAnsi="Times New Roman" w:cs="Times New Roman"/>
          <w:sz w:val="24"/>
          <w:szCs w:val="24"/>
        </w:rPr>
      </w:pPr>
      <w:r>
        <w:rPr>
          <w:rFonts w:ascii="Times New Roman" w:hAnsi="Times New Roman" w:cs="Times New Roman"/>
          <w:sz w:val="24"/>
          <w:szCs w:val="24"/>
        </w:rPr>
        <w:t>Глава 6. Карта градостроительного зонирования. Градостроительные регламенты</w:t>
      </w:r>
    </w:p>
    <w:p w:rsidR="003C6679" w:rsidRPr="007C2AC8" w:rsidRDefault="003C6679" w:rsidP="003C6679">
      <w:pPr>
        <w:pStyle w:val="ConsPlusNormal"/>
        <w:ind w:firstLine="709"/>
        <w:jc w:val="both"/>
        <w:rPr>
          <w:rFonts w:ascii="Times New Roman" w:hAnsi="Times New Roman" w:cs="Times New Roman"/>
          <w:sz w:val="24"/>
          <w:szCs w:val="24"/>
        </w:rPr>
      </w:pPr>
      <w:r w:rsidRPr="007C2AC8">
        <w:rPr>
          <w:rFonts w:ascii="Times New Roman" w:hAnsi="Times New Roman" w:cs="Times New Roman"/>
          <w:sz w:val="24"/>
          <w:szCs w:val="24"/>
        </w:rPr>
        <w:t>Раздел 17. П</w:t>
      </w:r>
      <w:r>
        <w:rPr>
          <w:rFonts w:ascii="Times New Roman" w:hAnsi="Times New Roman" w:cs="Times New Roman"/>
          <w:sz w:val="24"/>
          <w:szCs w:val="24"/>
        </w:rPr>
        <w:t xml:space="preserve">орядок установления территориальных зон </w:t>
      </w:r>
    </w:p>
    <w:p w:rsidR="003C6679" w:rsidRPr="007C2AC8" w:rsidRDefault="003C6679" w:rsidP="003C6679">
      <w:pPr>
        <w:pStyle w:val="ConsPlusNormal"/>
        <w:ind w:firstLine="709"/>
        <w:jc w:val="both"/>
        <w:rPr>
          <w:rFonts w:ascii="Times New Roman" w:hAnsi="Times New Roman" w:cs="Times New Roman"/>
          <w:sz w:val="24"/>
          <w:szCs w:val="24"/>
        </w:rPr>
      </w:pPr>
      <w:r>
        <w:rPr>
          <w:rFonts w:ascii="Times New Roman" w:hAnsi="Times New Roman" w:cs="Times New Roman"/>
          <w:sz w:val="24"/>
          <w:szCs w:val="24"/>
        </w:rPr>
        <w:t>17.</w:t>
      </w:r>
      <w:r w:rsidRPr="007C2AC8">
        <w:rPr>
          <w:rFonts w:ascii="Times New Roman" w:hAnsi="Times New Roman" w:cs="Times New Roman"/>
          <w:sz w:val="24"/>
          <w:szCs w:val="24"/>
        </w:rPr>
        <w:t>1. Территориальные зоны устанавливаются с учетом:</w:t>
      </w:r>
    </w:p>
    <w:p w:rsidR="003C6679" w:rsidRPr="007C2AC8" w:rsidRDefault="003C6679" w:rsidP="003C6679">
      <w:pPr>
        <w:pStyle w:val="ConsPlusNormal"/>
        <w:ind w:firstLine="709"/>
        <w:jc w:val="both"/>
        <w:rPr>
          <w:rFonts w:ascii="Times New Roman" w:hAnsi="Times New Roman" w:cs="Times New Roman"/>
          <w:sz w:val="24"/>
          <w:szCs w:val="24"/>
        </w:rPr>
      </w:pPr>
      <w:r w:rsidRPr="007C2AC8">
        <w:rPr>
          <w:rFonts w:ascii="Times New Roman" w:hAnsi="Times New Roman" w:cs="Times New Roman"/>
          <w:sz w:val="24"/>
          <w:szCs w:val="24"/>
        </w:rPr>
        <w:t>1) возможности сочетания в пределах одной территориальной зоны различных видов существующего и планируемого использования земельных участков;</w:t>
      </w:r>
    </w:p>
    <w:p w:rsidR="003C6679" w:rsidRPr="007C2AC8" w:rsidRDefault="003C6679" w:rsidP="003C6679">
      <w:pPr>
        <w:pStyle w:val="ConsPlusNormal"/>
        <w:ind w:firstLine="709"/>
        <w:jc w:val="both"/>
        <w:rPr>
          <w:rFonts w:ascii="Times New Roman" w:hAnsi="Times New Roman" w:cs="Times New Roman"/>
          <w:sz w:val="24"/>
          <w:szCs w:val="24"/>
        </w:rPr>
      </w:pPr>
      <w:r w:rsidRPr="007C2AC8">
        <w:rPr>
          <w:rFonts w:ascii="Times New Roman" w:hAnsi="Times New Roman" w:cs="Times New Roman"/>
          <w:sz w:val="24"/>
          <w:szCs w:val="24"/>
        </w:rPr>
        <w:t>2) функциональных зон и параметров их планируемого развития, определенных генеральным планом;</w:t>
      </w:r>
    </w:p>
    <w:p w:rsidR="003C6679" w:rsidRPr="007C2AC8" w:rsidRDefault="003C6679" w:rsidP="003C6679">
      <w:pPr>
        <w:pStyle w:val="ConsPlusNormal"/>
        <w:ind w:firstLine="709"/>
        <w:jc w:val="both"/>
        <w:rPr>
          <w:rFonts w:ascii="Times New Roman" w:hAnsi="Times New Roman" w:cs="Times New Roman"/>
          <w:sz w:val="24"/>
          <w:szCs w:val="24"/>
        </w:rPr>
      </w:pPr>
      <w:r w:rsidRPr="007C2AC8">
        <w:rPr>
          <w:rFonts w:ascii="Times New Roman" w:hAnsi="Times New Roman" w:cs="Times New Roman"/>
          <w:sz w:val="24"/>
          <w:szCs w:val="24"/>
        </w:rPr>
        <w:t>3) определенных Градостроительным кодексом Российской Федерации территориальных зон;</w:t>
      </w:r>
    </w:p>
    <w:p w:rsidR="003C6679" w:rsidRPr="007C2AC8" w:rsidRDefault="003C6679" w:rsidP="003C6679">
      <w:pPr>
        <w:pStyle w:val="ConsPlusNormal"/>
        <w:ind w:firstLine="709"/>
        <w:jc w:val="both"/>
        <w:rPr>
          <w:rFonts w:ascii="Times New Roman" w:hAnsi="Times New Roman" w:cs="Times New Roman"/>
          <w:sz w:val="24"/>
          <w:szCs w:val="24"/>
        </w:rPr>
      </w:pPr>
      <w:r w:rsidRPr="007C2AC8">
        <w:rPr>
          <w:rFonts w:ascii="Times New Roman" w:hAnsi="Times New Roman" w:cs="Times New Roman"/>
          <w:sz w:val="24"/>
          <w:szCs w:val="24"/>
        </w:rPr>
        <w:t>4) сложившейся планировки территории и существующего землепользования;</w:t>
      </w:r>
    </w:p>
    <w:p w:rsidR="003C6679" w:rsidRPr="007C2AC8" w:rsidRDefault="003C6679" w:rsidP="003C6679">
      <w:pPr>
        <w:pStyle w:val="ConsPlusNormal"/>
        <w:ind w:firstLine="709"/>
        <w:jc w:val="both"/>
        <w:rPr>
          <w:rFonts w:ascii="Times New Roman" w:hAnsi="Times New Roman" w:cs="Times New Roman"/>
          <w:sz w:val="24"/>
          <w:szCs w:val="24"/>
        </w:rPr>
      </w:pPr>
      <w:r w:rsidRPr="007C2AC8">
        <w:rPr>
          <w:rFonts w:ascii="Times New Roman" w:hAnsi="Times New Roman" w:cs="Times New Roman"/>
          <w:sz w:val="24"/>
          <w:szCs w:val="24"/>
        </w:rPr>
        <w:t xml:space="preserve">5) планируемых изменений границ земель различных категорий в соответствии с документами территориального планирования и документацией по планировке территории </w:t>
      </w:r>
      <w:r w:rsidR="00914277">
        <w:rPr>
          <w:rFonts w:ascii="Times New Roman" w:hAnsi="Times New Roman" w:cs="Times New Roman"/>
          <w:sz w:val="24"/>
          <w:szCs w:val="24"/>
        </w:rPr>
        <w:t>Дубов</w:t>
      </w:r>
      <w:r>
        <w:rPr>
          <w:rFonts w:ascii="Times New Roman" w:hAnsi="Times New Roman" w:cs="Times New Roman"/>
          <w:sz w:val="24"/>
          <w:szCs w:val="24"/>
        </w:rPr>
        <w:t>ского</w:t>
      </w:r>
      <w:r w:rsidRPr="007C2AC8">
        <w:rPr>
          <w:rFonts w:ascii="Times New Roman" w:hAnsi="Times New Roman" w:cs="Times New Roman"/>
          <w:sz w:val="24"/>
          <w:szCs w:val="24"/>
        </w:rPr>
        <w:t xml:space="preserve"> </w:t>
      </w:r>
      <w:r>
        <w:rPr>
          <w:rFonts w:ascii="Times New Roman" w:hAnsi="Times New Roman" w:cs="Times New Roman"/>
          <w:sz w:val="24"/>
          <w:szCs w:val="24"/>
        </w:rPr>
        <w:t>сельского</w:t>
      </w:r>
      <w:r w:rsidRPr="007C2AC8">
        <w:rPr>
          <w:rFonts w:ascii="Times New Roman" w:hAnsi="Times New Roman" w:cs="Times New Roman"/>
          <w:sz w:val="24"/>
          <w:szCs w:val="24"/>
        </w:rPr>
        <w:t xml:space="preserve"> поселения;</w:t>
      </w:r>
    </w:p>
    <w:p w:rsidR="003C6679" w:rsidRPr="007C2AC8" w:rsidRDefault="003C6679" w:rsidP="003C6679">
      <w:pPr>
        <w:pStyle w:val="ConsPlusNormal"/>
        <w:ind w:firstLine="709"/>
        <w:jc w:val="both"/>
        <w:rPr>
          <w:rFonts w:ascii="Times New Roman" w:hAnsi="Times New Roman" w:cs="Times New Roman"/>
          <w:sz w:val="24"/>
          <w:szCs w:val="24"/>
        </w:rPr>
      </w:pPr>
      <w:r w:rsidRPr="007C2AC8">
        <w:rPr>
          <w:rFonts w:ascii="Times New Roman" w:hAnsi="Times New Roman" w:cs="Times New Roman"/>
          <w:sz w:val="24"/>
          <w:szCs w:val="24"/>
        </w:rPr>
        <w:t>6) предотвращения возможности причинения вреда объектам капитального строительства, расположенным на смежных земельных участках.</w:t>
      </w:r>
    </w:p>
    <w:p w:rsidR="003C6679" w:rsidRPr="007C2AC8" w:rsidRDefault="003C6679" w:rsidP="003C6679">
      <w:pPr>
        <w:pStyle w:val="ConsPlusNormal"/>
        <w:ind w:firstLine="709"/>
        <w:jc w:val="both"/>
        <w:rPr>
          <w:rFonts w:ascii="Times New Roman" w:hAnsi="Times New Roman" w:cs="Times New Roman"/>
          <w:sz w:val="24"/>
          <w:szCs w:val="24"/>
        </w:rPr>
      </w:pPr>
      <w:r>
        <w:rPr>
          <w:rFonts w:ascii="Times New Roman" w:hAnsi="Times New Roman" w:cs="Times New Roman"/>
          <w:sz w:val="24"/>
          <w:szCs w:val="24"/>
        </w:rPr>
        <w:t>17.</w:t>
      </w:r>
      <w:r w:rsidRPr="007C2AC8">
        <w:rPr>
          <w:rFonts w:ascii="Times New Roman" w:hAnsi="Times New Roman" w:cs="Times New Roman"/>
          <w:sz w:val="24"/>
          <w:szCs w:val="24"/>
        </w:rPr>
        <w:t>2. Границы те</w:t>
      </w:r>
      <w:r>
        <w:rPr>
          <w:rFonts w:ascii="Times New Roman" w:hAnsi="Times New Roman" w:cs="Times New Roman"/>
          <w:sz w:val="24"/>
          <w:szCs w:val="24"/>
        </w:rPr>
        <w:t>рриториальных зон установлены</w:t>
      </w:r>
      <w:r w:rsidRPr="007C2AC8">
        <w:rPr>
          <w:rFonts w:ascii="Times New Roman" w:hAnsi="Times New Roman" w:cs="Times New Roman"/>
          <w:sz w:val="24"/>
          <w:szCs w:val="24"/>
        </w:rPr>
        <w:t>:</w:t>
      </w:r>
    </w:p>
    <w:p w:rsidR="003C6679" w:rsidRPr="007C2AC8" w:rsidRDefault="003C6679" w:rsidP="003C6679">
      <w:pPr>
        <w:pStyle w:val="ConsPlusNormal"/>
        <w:ind w:firstLine="709"/>
        <w:jc w:val="both"/>
        <w:rPr>
          <w:rFonts w:ascii="Times New Roman" w:hAnsi="Times New Roman" w:cs="Times New Roman"/>
          <w:sz w:val="24"/>
          <w:szCs w:val="24"/>
        </w:rPr>
      </w:pPr>
      <w:r w:rsidRPr="007C2AC8">
        <w:rPr>
          <w:rFonts w:ascii="Times New Roman" w:hAnsi="Times New Roman" w:cs="Times New Roman"/>
          <w:sz w:val="24"/>
          <w:szCs w:val="24"/>
        </w:rPr>
        <w:t xml:space="preserve">1) </w:t>
      </w:r>
      <w:r>
        <w:rPr>
          <w:rFonts w:ascii="Times New Roman" w:hAnsi="Times New Roman" w:cs="Times New Roman"/>
          <w:sz w:val="24"/>
          <w:szCs w:val="24"/>
        </w:rPr>
        <w:t xml:space="preserve">по </w:t>
      </w:r>
      <w:r w:rsidRPr="007C2AC8">
        <w:rPr>
          <w:rFonts w:ascii="Times New Roman" w:hAnsi="Times New Roman" w:cs="Times New Roman"/>
          <w:sz w:val="24"/>
          <w:szCs w:val="24"/>
        </w:rPr>
        <w:t>линиям магистралей, улиц, проездов, разделяющим транспортные потоки противоположных направлений;</w:t>
      </w:r>
    </w:p>
    <w:p w:rsidR="003C6679" w:rsidRPr="007C2AC8" w:rsidRDefault="003C6679" w:rsidP="003C6679">
      <w:pPr>
        <w:pStyle w:val="ConsPlusNormal"/>
        <w:ind w:firstLine="709"/>
        <w:jc w:val="both"/>
        <w:rPr>
          <w:rFonts w:ascii="Times New Roman" w:hAnsi="Times New Roman" w:cs="Times New Roman"/>
          <w:sz w:val="24"/>
          <w:szCs w:val="24"/>
        </w:rPr>
      </w:pPr>
      <w:r w:rsidRPr="007C2AC8">
        <w:rPr>
          <w:rFonts w:ascii="Times New Roman" w:hAnsi="Times New Roman" w:cs="Times New Roman"/>
          <w:sz w:val="24"/>
          <w:szCs w:val="24"/>
        </w:rPr>
        <w:t xml:space="preserve">2) </w:t>
      </w:r>
      <w:r>
        <w:rPr>
          <w:rFonts w:ascii="Times New Roman" w:hAnsi="Times New Roman" w:cs="Times New Roman"/>
          <w:sz w:val="24"/>
          <w:szCs w:val="24"/>
        </w:rPr>
        <w:t xml:space="preserve">по </w:t>
      </w:r>
      <w:r w:rsidRPr="007C2AC8">
        <w:rPr>
          <w:rFonts w:ascii="Times New Roman" w:hAnsi="Times New Roman" w:cs="Times New Roman"/>
          <w:sz w:val="24"/>
          <w:szCs w:val="24"/>
        </w:rPr>
        <w:t>красным линиям;</w:t>
      </w:r>
    </w:p>
    <w:p w:rsidR="003C6679" w:rsidRPr="007C2AC8" w:rsidRDefault="003C6679" w:rsidP="003C6679">
      <w:pPr>
        <w:pStyle w:val="ConsPlusNormal"/>
        <w:ind w:firstLine="709"/>
        <w:jc w:val="both"/>
        <w:rPr>
          <w:rFonts w:ascii="Times New Roman" w:hAnsi="Times New Roman" w:cs="Times New Roman"/>
          <w:sz w:val="24"/>
          <w:szCs w:val="24"/>
        </w:rPr>
      </w:pPr>
      <w:r w:rsidRPr="007C2AC8">
        <w:rPr>
          <w:rFonts w:ascii="Times New Roman" w:hAnsi="Times New Roman" w:cs="Times New Roman"/>
          <w:sz w:val="24"/>
          <w:szCs w:val="24"/>
        </w:rPr>
        <w:t xml:space="preserve">3) </w:t>
      </w:r>
      <w:r>
        <w:rPr>
          <w:rFonts w:ascii="Times New Roman" w:hAnsi="Times New Roman" w:cs="Times New Roman"/>
          <w:sz w:val="24"/>
          <w:szCs w:val="24"/>
        </w:rPr>
        <w:t xml:space="preserve">по </w:t>
      </w:r>
      <w:r w:rsidRPr="007C2AC8">
        <w:rPr>
          <w:rFonts w:ascii="Times New Roman" w:hAnsi="Times New Roman" w:cs="Times New Roman"/>
          <w:sz w:val="24"/>
          <w:szCs w:val="24"/>
        </w:rPr>
        <w:t>границам земельных участков;</w:t>
      </w:r>
    </w:p>
    <w:p w:rsidR="003C6679" w:rsidRPr="007C2AC8" w:rsidRDefault="003C6679" w:rsidP="003C6679">
      <w:pPr>
        <w:pStyle w:val="ConsPlusNormal"/>
        <w:ind w:firstLine="709"/>
        <w:jc w:val="both"/>
        <w:rPr>
          <w:rFonts w:ascii="Times New Roman" w:hAnsi="Times New Roman" w:cs="Times New Roman"/>
          <w:sz w:val="24"/>
          <w:szCs w:val="24"/>
        </w:rPr>
      </w:pPr>
      <w:r w:rsidRPr="007C2AC8">
        <w:rPr>
          <w:rFonts w:ascii="Times New Roman" w:hAnsi="Times New Roman" w:cs="Times New Roman"/>
          <w:sz w:val="24"/>
          <w:szCs w:val="24"/>
        </w:rPr>
        <w:t xml:space="preserve">4) </w:t>
      </w:r>
      <w:r>
        <w:rPr>
          <w:rFonts w:ascii="Times New Roman" w:hAnsi="Times New Roman" w:cs="Times New Roman"/>
          <w:sz w:val="24"/>
          <w:szCs w:val="24"/>
        </w:rPr>
        <w:t xml:space="preserve">по </w:t>
      </w:r>
      <w:r w:rsidRPr="007C2AC8">
        <w:rPr>
          <w:rFonts w:ascii="Times New Roman" w:hAnsi="Times New Roman" w:cs="Times New Roman"/>
          <w:sz w:val="24"/>
          <w:szCs w:val="24"/>
        </w:rPr>
        <w:t>естественным границам природных объектов;</w:t>
      </w:r>
    </w:p>
    <w:p w:rsidR="003C6679" w:rsidRPr="007C2AC8" w:rsidRDefault="003C6679" w:rsidP="003C6679">
      <w:pPr>
        <w:pStyle w:val="ConsPlusNormal"/>
        <w:ind w:firstLine="709"/>
        <w:jc w:val="both"/>
        <w:rPr>
          <w:rFonts w:ascii="Times New Roman" w:hAnsi="Times New Roman" w:cs="Times New Roman"/>
          <w:sz w:val="24"/>
          <w:szCs w:val="24"/>
        </w:rPr>
      </w:pPr>
      <w:r w:rsidRPr="007C2AC8">
        <w:rPr>
          <w:rFonts w:ascii="Times New Roman" w:hAnsi="Times New Roman" w:cs="Times New Roman"/>
          <w:sz w:val="24"/>
          <w:szCs w:val="24"/>
        </w:rPr>
        <w:t xml:space="preserve">5) </w:t>
      </w:r>
      <w:r>
        <w:rPr>
          <w:rFonts w:ascii="Times New Roman" w:hAnsi="Times New Roman" w:cs="Times New Roman"/>
          <w:sz w:val="24"/>
          <w:szCs w:val="24"/>
        </w:rPr>
        <w:t xml:space="preserve">по </w:t>
      </w:r>
      <w:r w:rsidRPr="007C2AC8">
        <w:rPr>
          <w:rFonts w:ascii="Times New Roman" w:hAnsi="Times New Roman" w:cs="Times New Roman"/>
          <w:sz w:val="24"/>
          <w:szCs w:val="24"/>
        </w:rPr>
        <w:t>иным границам.</w:t>
      </w:r>
    </w:p>
    <w:p w:rsidR="003C6679" w:rsidRDefault="003C6679" w:rsidP="003C6679">
      <w:pPr>
        <w:pStyle w:val="ConsPlusNormal"/>
        <w:ind w:firstLine="709"/>
        <w:jc w:val="both"/>
        <w:rPr>
          <w:rFonts w:ascii="Times New Roman" w:hAnsi="Times New Roman" w:cs="Times New Roman"/>
          <w:sz w:val="24"/>
          <w:szCs w:val="24"/>
        </w:rPr>
      </w:pPr>
      <w:r>
        <w:rPr>
          <w:rFonts w:ascii="Times New Roman" w:hAnsi="Times New Roman" w:cs="Times New Roman"/>
          <w:sz w:val="24"/>
          <w:szCs w:val="24"/>
        </w:rPr>
        <w:t>17.</w:t>
      </w:r>
      <w:r w:rsidRPr="007C2AC8">
        <w:rPr>
          <w:rFonts w:ascii="Times New Roman" w:hAnsi="Times New Roman" w:cs="Times New Roman"/>
          <w:sz w:val="24"/>
          <w:szCs w:val="24"/>
        </w:rPr>
        <w:t xml:space="preserve">3. Границы зон с особыми условиями использования территорий, границы территорий объектов культурного наследия, устанавливаемые в соответствии </w:t>
      </w:r>
      <w:r>
        <w:rPr>
          <w:rFonts w:ascii="Times New Roman" w:hAnsi="Times New Roman" w:cs="Times New Roman"/>
          <w:sz w:val="24"/>
          <w:szCs w:val="24"/>
        </w:rPr>
        <w:t xml:space="preserve">                          </w:t>
      </w:r>
      <w:r w:rsidRPr="007C2AC8">
        <w:rPr>
          <w:rFonts w:ascii="Times New Roman" w:hAnsi="Times New Roman" w:cs="Times New Roman"/>
          <w:sz w:val="24"/>
          <w:szCs w:val="24"/>
        </w:rPr>
        <w:t>с законодательством Российской Федерации, могут не совпадать с границами территориальных зон.</w:t>
      </w:r>
    </w:p>
    <w:p w:rsidR="003C6679" w:rsidRPr="007C2AC8" w:rsidRDefault="003C6679" w:rsidP="003C6679">
      <w:pPr>
        <w:pStyle w:val="ConsPlusNormal"/>
        <w:ind w:firstLine="709"/>
        <w:jc w:val="both"/>
        <w:rPr>
          <w:rFonts w:ascii="Times New Roman" w:hAnsi="Times New Roman" w:cs="Times New Roman"/>
          <w:sz w:val="24"/>
          <w:szCs w:val="24"/>
        </w:rPr>
      </w:pPr>
    </w:p>
    <w:p w:rsidR="003C6679" w:rsidRDefault="003C6679" w:rsidP="003C6679">
      <w:pPr>
        <w:pStyle w:val="ConsPlusNormal"/>
        <w:ind w:firstLine="709"/>
        <w:rPr>
          <w:rFonts w:ascii="Times New Roman" w:hAnsi="Times New Roman" w:cs="Times New Roman"/>
          <w:sz w:val="24"/>
          <w:szCs w:val="24"/>
        </w:rPr>
      </w:pPr>
      <w:r w:rsidRPr="0067407F">
        <w:rPr>
          <w:rFonts w:ascii="Times New Roman" w:hAnsi="Times New Roman" w:cs="Times New Roman"/>
          <w:sz w:val="24"/>
          <w:szCs w:val="24"/>
        </w:rPr>
        <w:t>Раздел 18.</w:t>
      </w:r>
      <w:r>
        <w:rPr>
          <w:rFonts w:ascii="Times New Roman" w:hAnsi="Times New Roman" w:cs="Times New Roman"/>
          <w:sz w:val="24"/>
          <w:szCs w:val="24"/>
        </w:rPr>
        <w:t xml:space="preserve"> Перечень территориальных зон, выделенных не карте градостроительного зонирования</w:t>
      </w:r>
    </w:p>
    <w:p w:rsidR="003C6679" w:rsidRPr="0067407F" w:rsidRDefault="003C6679" w:rsidP="003C6679">
      <w:pPr>
        <w:pStyle w:val="ConsPlusNormal"/>
        <w:ind w:firstLine="709"/>
        <w:rPr>
          <w:rFonts w:ascii="Times New Roman" w:hAnsi="Times New Roman" w:cs="Times New Roman"/>
          <w:sz w:val="24"/>
          <w:szCs w:val="24"/>
        </w:rPr>
      </w:pPr>
    </w:p>
    <w:tbl>
      <w:tblPr>
        <w:tblW w:w="0" w:type="auto"/>
        <w:tblLook w:val="04A0"/>
      </w:tblPr>
      <w:tblGrid>
        <w:gridCol w:w="1982"/>
        <w:gridCol w:w="7872"/>
      </w:tblGrid>
      <w:tr w:rsidR="003C6679" w:rsidTr="00F610A3">
        <w:tc>
          <w:tcPr>
            <w:tcW w:w="1982" w:type="dxa"/>
          </w:tcPr>
          <w:p w:rsidR="003C6679" w:rsidRPr="001C5049" w:rsidRDefault="003C6679" w:rsidP="006E5A90">
            <w:pPr>
              <w:pStyle w:val="ConsPlusNormal"/>
              <w:jc w:val="center"/>
              <w:rPr>
                <w:rFonts w:ascii="Times New Roman" w:hAnsi="Times New Roman" w:cs="Times New Roman"/>
                <w:sz w:val="24"/>
                <w:szCs w:val="24"/>
              </w:rPr>
            </w:pPr>
            <w:r w:rsidRPr="001C5049">
              <w:rPr>
                <w:rFonts w:ascii="Times New Roman" w:hAnsi="Times New Roman" w:cs="Times New Roman"/>
                <w:sz w:val="24"/>
                <w:szCs w:val="24"/>
              </w:rPr>
              <w:t>Обозначение территориальной зоны</w:t>
            </w:r>
          </w:p>
        </w:tc>
        <w:tc>
          <w:tcPr>
            <w:tcW w:w="7872" w:type="dxa"/>
          </w:tcPr>
          <w:p w:rsidR="003C6679" w:rsidRPr="001C5049" w:rsidRDefault="003C6679" w:rsidP="006E5A90">
            <w:pPr>
              <w:pStyle w:val="ConsPlusCell"/>
              <w:ind w:firstLine="709"/>
              <w:rPr>
                <w:rFonts w:ascii="Times New Roman" w:hAnsi="Times New Roman" w:cs="Times New Roman"/>
                <w:sz w:val="24"/>
                <w:szCs w:val="24"/>
              </w:rPr>
            </w:pPr>
            <w:r w:rsidRPr="001C5049">
              <w:rPr>
                <w:rFonts w:ascii="Times New Roman" w:hAnsi="Times New Roman" w:cs="Times New Roman"/>
                <w:sz w:val="24"/>
                <w:szCs w:val="24"/>
              </w:rPr>
              <w:t xml:space="preserve">             Наименование территориальной  зоны</w:t>
            </w:r>
          </w:p>
          <w:p w:rsidR="003C6679" w:rsidRPr="001C5049" w:rsidRDefault="003C6679" w:rsidP="006E5A90">
            <w:pPr>
              <w:pStyle w:val="ConsPlusNormal"/>
              <w:jc w:val="both"/>
              <w:rPr>
                <w:rFonts w:ascii="Times New Roman" w:hAnsi="Times New Roman" w:cs="Times New Roman"/>
                <w:sz w:val="24"/>
                <w:szCs w:val="24"/>
              </w:rPr>
            </w:pPr>
          </w:p>
        </w:tc>
      </w:tr>
      <w:tr w:rsidR="003C6679" w:rsidTr="00F610A3">
        <w:tc>
          <w:tcPr>
            <w:tcW w:w="1982" w:type="dxa"/>
          </w:tcPr>
          <w:p w:rsidR="003C6819" w:rsidRDefault="003C6819" w:rsidP="006E5A90">
            <w:pPr>
              <w:pStyle w:val="ConsPlusNormal"/>
              <w:jc w:val="center"/>
              <w:rPr>
                <w:rFonts w:ascii="Times New Roman" w:hAnsi="Times New Roman" w:cs="Times New Roman"/>
                <w:sz w:val="24"/>
                <w:szCs w:val="24"/>
              </w:rPr>
            </w:pPr>
          </w:p>
          <w:p w:rsidR="003C6679" w:rsidRPr="001C5049" w:rsidRDefault="003C6679" w:rsidP="006E5A90">
            <w:pPr>
              <w:pStyle w:val="ConsPlusNormal"/>
              <w:jc w:val="center"/>
              <w:rPr>
                <w:rFonts w:ascii="Times New Roman" w:hAnsi="Times New Roman" w:cs="Times New Roman"/>
                <w:sz w:val="24"/>
                <w:szCs w:val="24"/>
              </w:rPr>
            </w:pPr>
            <w:r w:rsidRPr="001C5049">
              <w:rPr>
                <w:rFonts w:ascii="Times New Roman" w:hAnsi="Times New Roman" w:cs="Times New Roman"/>
                <w:sz w:val="24"/>
                <w:szCs w:val="24"/>
              </w:rPr>
              <w:t>ЦО-1</w:t>
            </w:r>
          </w:p>
        </w:tc>
        <w:tc>
          <w:tcPr>
            <w:tcW w:w="7872" w:type="dxa"/>
          </w:tcPr>
          <w:p w:rsidR="003C6679" w:rsidRPr="003C6819" w:rsidRDefault="003C6679" w:rsidP="006E5A90">
            <w:pPr>
              <w:pStyle w:val="ConsPlusCell"/>
              <w:rPr>
                <w:rFonts w:ascii="Times New Roman" w:hAnsi="Times New Roman" w:cs="Times New Roman"/>
                <w:sz w:val="24"/>
                <w:szCs w:val="24"/>
                <w:u w:val="single"/>
              </w:rPr>
            </w:pPr>
            <w:r w:rsidRPr="003C6819">
              <w:rPr>
                <w:rFonts w:ascii="Times New Roman" w:hAnsi="Times New Roman" w:cs="Times New Roman"/>
                <w:sz w:val="24"/>
                <w:szCs w:val="24"/>
                <w:u w:val="single"/>
              </w:rPr>
              <w:t>Центральные общественно-деловые и коммерческие зоны</w:t>
            </w:r>
          </w:p>
          <w:p w:rsidR="003C6679" w:rsidRPr="001C5049" w:rsidRDefault="003C6679" w:rsidP="006E5A90">
            <w:pPr>
              <w:pStyle w:val="ConsPlusNormal"/>
              <w:jc w:val="both"/>
              <w:rPr>
                <w:rFonts w:ascii="Times New Roman" w:hAnsi="Times New Roman" w:cs="Times New Roman"/>
                <w:sz w:val="24"/>
                <w:szCs w:val="24"/>
              </w:rPr>
            </w:pPr>
            <w:r w:rsidRPr="001C5049">
              <w:rPr>
                <w:rFonts w:ascii="Times New Roman" w:hAnsi="Times New Roman" w:cs="Times New Roman"/>
                <w:sz w:val="24"/>
                <w:szCs w:val="24"/>
              </w:rPr>
              <w:t>Зона обслуживания и деловой активности сельского центра</w:t>
            </w:r>
          </w:p>
        </w:tc>
      </w:tr>
      <w:tr w:rsidR="003C6679" w:rsidTr="00F610A3">
        <w:tc>
          <w:tcPr>
            <w:tcW w:w="1982" w:type="dxa"/>
          </w:tcPr>
          <w:p w:rsidR="003C6679" w:rsidRDefault="003C6679" w:rsidP="00CB7255">
            <w:pPr>
              <w:pStyle w:val="ConsPlusNormal"/>
              <w:jc w:val="center"/>
              <w:rPr>
                <w:rFonts w:ascii="Times New Roman" w:hAnsi="Times New Roman" w:cs="Times New Roman"/>
                <w:sz w:val="24"/>
                <w:szCs w:val="24"/>
              </w:rPr>
            </w:pPr>
            <w:r w:rsidRPr="001C5049">
              <w:rPr>
                <w:rFonts w:ascii="Times New Roman" w:hAnsi="Times New Roman" w:cs="Times New Roman"/>
                <w:sz w:val="24"/>
                <w:szCs w:val="24"/>
              </w:rPr>
              <w:t>ЦО-2</w:t>
            </w:r>
          </w:p>
          <w:p w:rsidR="00CB7255" w:rsidRPr="00CB7255" w:rsidRDefault="00CB7255" w:rsidP="00CB7255">
            <w:pPr>
              <w:pStyle w:val="ConsPlusNormal"/>
              <w:jc w:val="center"/>
              <w:rPr>
                <w:rFonts w:ascii="Times New Roman" w:hAnsi="Times New Roman" w:cs="Times New Roman"/>
                <w:sz w:val="24"/>
                <w:szCs w:val="24"/>
              </w:rPr>
            </w:pPr>
          </w:p>
          <w:p w:rsidR="00CB7255" w:rsidRPr="00CB7255" w:rsidRDefault="00CB7255" w:rsidP="00CB7255">
            <w:pPr>
              <w:rPr>
                <w:rFonts w:ascii="Times New Roman" w:hAnsi="Times New Roman"/>
                <w:sz w:val="24"/>
                <w:szCs w:val="24"/>
              </w:rPr>
            </w:pPr>
            <w:r>
              <w:t xml:space="preserve">            </w:t>
            </w:r>
            <w:r w:rsidRPr="00CB7255">
              <w:rPr>
                <w:rFonts w:ascii="Times New Roman" w:hAnsi="Times New Roman"/>
                <w:sz w:val="24"/>
                <w:szCs w:val="24"/>
              </w:rPr>
              <w:t>ЦО-3</w:t>
            </w:r>
          </w:p>
        </w:tc>
        <w:tc>
          <w:tcPr>
            <w:tcW w:w="7872" w:type="dxa"/>
          </w:tcPr>
          <w:p w:rsidR="00CB7255" w:rsidRDefault="003C6679" w:rsidP="006E5A90">
            <w:pPr>
              <w:pStyle w:val="ConsPlusCell"/>
              <w:rPr>
                <w:rFonts w:ascii="Times New Roman" w:hAnsi="Times New Roman" w:cs="Times New Roman"/>
                <w:sz w:val="24"/>
                <w:szCs w:val="24"/>
              </w:rPr>
            </w:pPr>
            <w:r w:rsidRPr="001C5049">
              <w:rPr>
                <w:rFonts w:ascii="Times New Roman" w:hAnsi="Times New Roman" w:cs="Times New Roman"/>
                <w:sz w:val="24"/>
                <w:szCs w:val="24"/>
              </w:rPr>
              <w:t>Зона дошкольных, начальных образовательных учреждений и досуговых комплексов</w:t>
            </w:r>
          </w:p>
          <w:p w:rsidR="00CB7255" w:rsidRPr="001C5049" w:rsidRDefault="00CB7255" w:rsidP="006E5A90">
            <w:pPr>
              <w:pStyle w:val="ConsPlusCell"/>
              <w:rPr>
                <w:rFonts w:ascii="Times New Roman" w:hAnsi="Times New Roman" w:cs="Times New Roman"/>
                <w:sz w:val="24"/>
                <w:szCs w:val="24"/>
              </w:rPr>
            </w:pPr>
            <w:r>
              <w:rPr>
                <w:rFonts w:ascii="Times New Roman" w:hAnsi="Times New Roman" w:cs="Times New Roman"/>
                <w:sz w:val="24"/>
                <w:szCs w:val="24"/>
              </w:rPr>
              <w:t>Зона учреждений здравоохранения</w:t>
            </w:r>
          </w:p>
        </w:tc>
      </w:tr>
      <w:tr w:rsidR="003C6679" w:rsidTr="00F610A3">
        <w:tc>
          <w:tcPr>
            <w:tcW w:w="9854" w:type="dxa"/>
            <w:gridSpan w:val="2"/>
          </w:tcPr>
          <w:p w:rsidR="003C6679" w:rsidRPr="003C6819" w:rsidRDefault="003C6679" w:rsidP="006E5A90">
            <w:pPr>
              <w:pStyle w:val="ConsPlusNormal"/>
              <w:rPr>
                <w:rFonts w:ascii="Times New Roman" w:hAnsi="Times New Roman" w:cs="Times New Roman"/>
                <w:sz w:val="24"/>
                <w:szCs w:val="24"/>
                <w:u w:val="single"/>
              </w:rPr>
            </w:pPr>
            <w:r w:rsidRPr="001C5049">
              <w:rPr>
                <w:rFonts w:ascii="Times New Roman" w:hAnsi="Times New Roman" w:cs="Times New Roman"/>
                <w:sz w:val="24"/>
                <w:szCs w:val="24"/>
              </w:rPr>
              <w:t xml:space="preserve">                                                        </w:t>
            </w:r>
            <w:r w:rsidRPr="003C6819">
              <w:rPr>
                <w:rFonts w:ascii="Times New Roman" w:hAnsi="Times New Roman" w:cs="Times New Roman"/>
                <w:sz w:val="24"/>
                <w:szCs w:val="24"/>
                <w:u w:val="single"/>
              </w:rPr>
              <w:t>Жилые зоны</w:t>
            </w:r>
          </w:p>
        </w:tc>
      </w:tr>
      <w:tr w:rsidR="003C6679" w:rsidTr="00F610A3">
        <w:tc>
          <w:tcPr>
            <w:tcW w:w="1982" w:type="dxa"/>
          </w:tcPr>
          <w:p w:rsidR="003C6679" w:rsidRPr="001C5049" w:rsidRDefault="003C6679" w:rsidP="006E5A90">
            <w:pPr>
              <w:pStyle w:val="ConsPlusNormal"/>
              <w:jc w:val="center"/>
              <w:rPr>
                <w:rFonts w:ascii="Times New Roman" w:hAnsi="Times New Roman" w:cs="Times New Roman"/>
                <w:sz w:val="24"/>
                <w:szCs w:val="24"/>
              </w:rPr>
            </w:pPr>
            <w:r w:rsidRPr="001C5049">
              <w:rPr>
                <w:rFonts w:ascii="Times New Roman" w:hAnsi="Times New Roman" w:cs="Times New Roman"/>
                <w:sz w:val="24"/>
                <w:szCs w:val="24"/>
              </w:rPr>
              <w:t>Ж-1</w:t>
            </w:r>
          </w:p>
        </w:tc>
        <w:tc>
          <w:tcPr>
            <w:tcW w:w="7872" w:type="dxa"/>
          </w:tcPr>
          <w:p w:rsidR="003C6679" w:rsidRPr="001C5049" w:rsidRDefault="003C6679" w:rsidP="006E5A90">
            <w:pPr>
              <w:pStyle w:val="ConsPlusNormal"/>
              <w:jc w:val="both"/>
              <w:rPr>
                <w:rFonts w:ascii="Times New Roman" w:hAnsi="Times New Roman" w:cs="Times New Roman"/>
                <w:sz w:val="24"/>
                <w:szCs w:val="24"/>
              </w:rPr>
            </w:pPr>
            <w:r w:rsidRPr="001C5049">
              <w:rPr>
                <w:rFonts w:ascii="Times New Roman" w:hAnsi="Times New Roman" w:cs="Times New Roman"/>
                <w:sz w:val="24"/>
                <w:szCs w:val="24"/>
              </w:rPr>
              <w:t>Зона индивидуальной жилой застройки с участками</w:t>
            </w:r>
          </w:p>
        </w:tc>
      </w:tr>
      <w:tr w:rsidR="003C6679" w:rsidTr="00F610A3">
        <w:tc>
          <w:tcPr>
            <w:tcW w:w="1982" w:type="dxa"/>
          </w:tcPr>
          <w:p w:rsidR="003C6679" w:rsidRPr="001C5049" w:rsidRDefault="003C6679" w:rsidP="006E5A90">
            <w:pPr>
              <w:pStyle w:val="ConsPlusNormal"/>
              <w:jc w:val="center"/>
              <w:rPr>
                <w:rFonts w:ascii="Times New Roman" w:hAnsi="Times New Roman" w:cs="Times New Roman"/>
                <w:sz w:val="24"/>
                <w:szCs w:val="24"/>
              </w:rPr>
            </w:pPr>
            <w:r w:rsidRPr="001C5049">
              <w:rPr>
                <w:rFonts w:ascii="Times New Roman" w:hAnsi="Times New Roman" w:cs="Times New Roman"/>
                <w:sz w:val="24"/>
                <w:szCs w:val="24"/>
              </w:rPr>
              <w:t>Ж-2</w:t>
            </w:r>
          </w:p>
        </w:tc>
        <w:tc>
          <w:tcPr>
            <w:tcW w:w="7872" w:type="dxa"/>
          </w:tcPr>
          <w:p w:rsidR="003C6819" w:rsidRPr="001C5049" w:rsidRDefault="003C6679" w:rsidP="006E5A90">
            <w:pPr>
              <w:pStyle w:val="ConsPlusNormal"/>
              <w:jc w:val="both"/>
              <w:rPr>
                <w:rFonts w:ascii="Times New Roman" w:hAnsi="Times New Roman" w:cs="Times New Roman"/>
                <w:sz w:val="24"/>
                <w:szCs w:val="24"/>
              </w:rPr>
            </w:pPr>
            <w:r w:rsidRPr="001C5049">
              <w:rPr>
                <w:rFonts w:ascii="Times New Roman" w:hAnsi="Times New Roman" w:cs="Times New Roman"/>
                <w:sz w:val="24"/>
                <w:szCs w:val="24"/>
              </w:rPr>
              <w:t>Зона малоэтажной жилой застройки 2 - 4 этажа</w:t>
            </w:r>
          </w:p>
        </w:tc>
      </w:tr>
      <w:tr w:rsidR="003C6679" w:rsidTr="00F610A3">
        <w:tc>
          <w:tcPr>
            <w:tcW w:w="9854" w:type="dxa"/>
            <w:gridSpan w:val="2"/>
          </w:tcPr>
          <w:p w:rsidR="003C6679" w:rsidRPr="003C6819" w:rsidRDefault="003C6679" w:rsidP="006E5A90">
            <w:pPr>
              <w:pStyle w:val="ConsPlusNormal"/>
              <w:jc w:val="center"/>
              <w:rPr>
                <w:rFonts w:ascii="Times New Roman" w:hAnsi="Times New Roman" w:cs="Times New Roman"/>
                <w:sz w:val="24"/>
                <w:szCs w:val="24"/>
                <w:u w:val="single"/>
              </w:rPr>
            </w:pPr>
            <w:r w:rsidRPr="003C6819">
              <w:rPr>
                <w:rFonts w:ascii="Times New Roman" w:hAnsi="Times New Roman" w:cs="Times New Roman"/>
                <w:sz w:val="24"/>
                <w:szCs w:val="24"/>
                <w:u w:val="single"/>
              </w:rPr>
              <w:t>Производственные и коммунально-складские зоны</w:t>
            </w:r>
          </w:p>
        </w:tc>
      </w:tr>
      <w:tr w:rsidR="003C6679" w:rsidTr="00F610A3">
        <w:tc>
          <w:tcPr>
            <w:tcW w:w="1982" w:type="dxa"/>
          </w:tcPr>
          <w:p w:rsidR="003C6679" w:rsidRPr="001C5049" w:rsidRDefault="003C6679" w:rsidP="006E5A90">
            <w:pPr>
              <w:pStyle w:val="ConsPlusNormal"/>
              <w:jc w:val="center"/>
              <w:rPr>
                <w:rFonts w:ascii="Times New Roman" w:hAnsi="Times New Roman" w:cs="Times New Roman"/>
                <w:sz w:val="24"/>
                <w:szCs w:val="24"/>
              </w:rPr>
            </w:pPr>
            <w:r w:rsidRPr="001C5049">
              <w:rPr>
                <w:rFonts w:ascii="Times New Roman" w:hAnsi="Times New Roman" w:cs="Times New Roman"/>
                <w:sz w:val="24"/>
                <w:szCs w:val="24"/>
              </w:rPr>
              <w:t>ПКС-1</w:t>
            </w:r>
          </w:p>
        </w:tc>
        <w:tc>
          <w:tcPr>
            <w:tcW w:w="7872" w:type="dxa"/>
          </w:tcPr>
          <w:p w:rsidR="003C6679" w:rsidRPr="001C5049" w:rsidRDefault="003C6679" w:rsidP="003C6819">
            <w:pPr>
              <w:pStyle w:val="ConsPlusNormal"/>
              <w:jc w:val="both"/>
              <w:rPr>
                <w:rFonts w:ascii="Times New Roman" w:hAnsi="Times New Roman" w:cs="Times New Roman"/>
                <w:sz w:val="24"/>
                <w:szCs w:val="24"/>
              </w:rPr>
            </w:pPr>
            <w:r w:rsidRPr="001C5049">
              <w:rPr>
                <w:rFonts w:ascii="Times New Roman" w:hAnsi="Times New Roman" w:cs="Times New Roman"/>
                <w:sz w:val="24"/>
                <w:szCs w:val="24"/>
              </w:rPr>
              <w:t xml:space="preserve">Зона производственных и коммунально-складских объектов </w:t>
            </w:r>
            <w:r w:rsidR="003C6819">
              <w:rPr>
                <w:rFonts w:ascii="Times New Roman" w:hAnsi="Times New Roman" w:cs="Times New Roman"/>
                <w:sz w:val="24"/>
                <w:szCs w:val="24"/>
                <w:lang w:val="en-US"/>
              </w:rPr>
              <w:t>III</w:t>
            </w:r>
            <w:r w:rsidR="003C6819" w:rsidRPr="003C6819">
              <w:rPr>
                <w:rFonts w:ascii="Times New Roman" w:hAnsi="Times New Roman" w:cs="Times New Roman"/>
                <w:sz w:val="24"/>
                <w:szCs w:val="24"/>
              </w:rPr>
              <w:t xml:space="preserve"> </w:t>
            </w:r>
            <w:r w:rsidRPr="001C5049">
              <w:rPr>
                <w:rFonts w:ascii="Times New Roman" w:hAnsi="Times New Roman" w:cs="Times New Roman"/>
                <w:sz w:val="24"/>
                <w:szCs w:val="24"/>
              </w:rPr>
              <w:t xml:space="preserve">класса  </w:t>
            </w:r>
          </w:p>
        </w:tc>
      </w:tr>
      <w:tr w:rsidR="003C6679" w:rsidTr="00F610A3">
        <w:tc>
          <w:tcPr>
            <w:tcW w:w="1982" w:type="dxa"/>
          </w:tcPr>
          <w:p w:rsidR="003C6679" w:rsidRPr="001C5049" w:rsidRDefault="003C6679" w:rsidP="006E5A90">
            <w:pPr>
              <w:pStyle w:val="ConsPlusNormal"/>
              <w:jc w:val="center"/>
              <w:rPr>
                <w:rFonts w:ascii="Times New Roman" w:hAnsi="Times New Roman" w:cs="Times New Roman"/>
                <w:sz w:val="24"/>
                <w:szCs w:val="24"/>
              </w:rPr>
            </w:pPr>
            <w:r w:rsidRPr="001C5049">
              <w:rPr>
                <w:rFonts w:ascii="Times New Roman" w:hAnsi="Times New Roman" w:cs="Times New Roman"/>
                <w:sz w:val="24"/>
                <w:szCs w:val="24"/>
              </w:rPr>
              <w:t>ПКС-2</w:t>
            </w:r>
          </w:p>
        </w:tc>
        <w:tc>
          <w:tcPr>
            <w:tcW w:w="7872" w:type="dxa"/>
          </w:tcPr>
          <w:p w:rsidR="003C6679" w:rsidRPr="001C5049" w:rsidRDefault="003C6679" w:rsidP="003C6819">
            <w:pPr>
              <w:pStyle w:val="ConsPlusNormal"/>
              <w:jc w:val="both"/>
              <w:rPr>
                <w:rFonts w:ascii="Times New Roman" w:hAnsi="Times New Roman" w:cs="Times New Roman"/>
                <w:sz w:val="24"/>
                <w:szCs w:val="24"/>
              </w:rPr>
            </w:pPr>
            <w:r w:rsidRPr="001C5049">
              <w:rPr>
                <w:rFonts w:ascii="Times New Roman" w:hAnsi="Times New Roman" w:cs="Times New Roman"/>
                <w:sz w:val="24"/>
                <w:szCs w:val="24"/>
              </w:rPr>
              <w:t xml:space="preserve">Зона производственных и коммунально-складских объектов </w:t>
            </w:r>
            <w:r w:rsidR="003C6819">
              <w:rPr>
                <w:rFonts w:ascii="Times New Roman" w:hAnsi="Times New Roman" w:cs="Times New Roman"/>
                <w:sz w:val="24"/>
                <w:szCs w:val="24"/>
              </w:rPr>
              <w:t>V</w:t>
            </w:r>
            <w:r w:rsidR="003C6819" w:rsidRPr="003C6819">
              <w:rPr>
                <w:rFonts w:ascii="Times New Roman" w:hAnsi="Times New Roman" w:cs="Times New Roman"/>
                <w:sz w:val="24"/>
                <w:szCs w:val="24"/>
              </w:rPr>
              <w:t>-</w:t>
            </w:r>
            <w:r w:rsidRPr="001C5049">
              <w:rPr>
                <w:rFonts w:ascii="Times New Roman" w:hAnsi="Times New Roman" w:cs="Times New Roman"/>
                <w:sz w:val="24"/>
                <w:szCs w:val="24"/>
                <w:lang w:val="en-US"/>
              </w:rPr>
              <w:t>I</w:t>
            </w:r>
            <w:r w:rsidRPr="001C5049">
              <w:rPr>
                <w:rFonts w:ascii="Times New Roman" w:hAnsi="Times New Roman" w:cs="Times New Roman"/>
                <w:sz w:val="24"/>
                <w:szCs w:val="24"/>
              </w:rPr>
              <w:t>V класс</w:t>
            </w:r>
            <w:r w:rsidR="003C6819">
              <w:rPr>
                <w:rFonts w:ascii="Times New Roman" w:hAnsi="Times New Roman" w:cs="Times New Roman"/>
                <w:sz w:val="24"/>
                <w:szCs w:val="24"/>
              </w:rPr>
              <w:t>ов</w:t>
            </w:r>
            <w:r w:rsidRPr="001C5049">
              <w:rPr>
                <w:rFonts w:ascii="Times New Roman" w:hAnsi="Times New Roman" w:cs="Times New Roman"/>
                <w:sz w:val="24"/>
                <w:szCs w:val="24"/>
              </w:rPr>
              <w:t xml:space="preserve">   </w:t>
            </w:r>
          </w:p>
        </w:tc>
      </w:tr>
      <w:tr w:rsidR="003C6679" w:rsidTr="00F610A3">
        <w:tc>
          <w:tcPr>
            <w:tcW w:w="9854" w:type="dxa"/>
            <w:gridSpan w:val="2"/>
          </w:tcPr>
          <w:p w:rsidR="003C6679" w:rsidRPr="003C6819" w:rsidRDefault="003C6679" w:rsidP="006E5A90">
            <w:pPr>
              <w:pStyle w:val="ConsPlusNormal"/>
              <w:jc w:val="center"/>
              <w:rPr>
                <w:rFonts w:ascii="Times New Roman" w:hAnsi="Times New Roman" w:cs="Times New Roman"/>
                <w:sz w:val="24"/>
                <w:szCs w:val="24"/>
                <w:u w:val="single"/>
              </w:rPr>
            </w:pPr>
            <w:r w:rsidRPr="001C5049">
              <w:rPr>
                <w:rFonts w:ascii="Times New Roman" w:hAnsi="Times New Roman" w:cs="Times New Roman"/>
                <w:sz w:val="24"/>
                <w:szCs w:val="24"/>
              </w:rPr>
              <w:t xml:space="preserve">     </w:t>
            </w:r>
            <w:r w:rsidRPr="003C6819">
              <w:rPr>
                <w:rFonts w:ascii="Times New Roman" w:hAnsi="Times New Roman" w:cs="Times New Roman"/>
                <w:sz w:val="24"/>
                <w:szCs w:val="24"/>
                <w:u w:val="single"/>
              </w:rPr>
              <w:t>Природно-рекреационные зоны</w:t>
            </w:r>
          </w:p>
        </w:tc>
      </w:tr>
      <w:tr w:rsidR="003C6679" w:rsidTr="00F610A3">
        <w:tc>
          <w:tcPr>
            <w:tcW w:w="1982" w:type="dxa"/>
          </w:tcPr>
          <w:p w:rsidR="003C6679" w:rsidRPr="001C5049" w:rsidRDefault="003C6679" w:rsidP="006E5A90">
            <w:pPr>
              <w:pStyle w:val="ConsPlusNormal"/>
              <w:jc w:val="center"/>
              <w:rPr>
                <w:rFonts w:ascii="Times New Roman" w:hAnsi="Times New Roman" w:cs="Times New Roman"/>
                <w:sz w:val="24"/>
                <w:szCs w:val="24"/>
              </w:rPr>
            </w:pPr>
            <w:r w:rsidRPr="001C5049">
              <w:rPr>
                <w:rFonts w:ascii="Times New Roman" w:hAnsi="Times New Roman" w:cs="Times New Roman"/>
                <w:sz w:val="24"/>
                <w:szCs w:val="24"/>
              </w:rPr>
              <w:t>Р-1</w:t>
            </w:r>
          </w:p>
        </w:tc>
        <w:tc>
          <w:tcPr>
            <w:tcW w:w="7872" w:type="dxa"/>
          </w:tcPr>
          <w:p w:rsidR="003C6679" w:rsidRPr="001C5049" w:rsidRDefault="003C6679" w:rsidP="006E5A90">
            <w:pPr>
              <w:pStyle w:val="ConsPlusNormal"/>
              <w:jc w:val="both"/>
              <w:rPr>
                <w:rFonts w:ascii="Times New Roman" w:hAnsi="Times New Roman" w:cs="Times New Roman"/>
                <w:sz w:val="24"/>
                <w:szCs w:val="24"/>
              </w:rPr>
            </w:pPr>
            <w:r w:rsidRPr="001C5049">
              <w:rPr>
                <w:rFonts w:ascii="Times New Roman" w:hAnsi="Times New Roman" w:cs="Times New Roman"/>
                <w:sz w:val="24"/>
                <w:szCs w:val="24"/>
              </w:rPr>
              <w:t>Зона открытых пространств</w:t>
            </w:r>
          </w:p>
        </w:tc>
      </w:tr>
      <w:tr w:rsidR="003C6679" w:rsidTr="00F610A3">
        <w:tc>
          <w:tcPr>
            <w:tcW w:w="1982" w:type="dxa"/>
          </w:tcPr>
          <w:p w:rsidR="003C6679" w:rsidRPr="001C5049" w:rsidRDefault="003C6679" w:rsidP="006E5A90">
            <w:pPr>
              <w:pStyle w:val="ConsPlusNormal"/>
              <w:jc w:val="center"/>
              <w:rPr>
                <w:rFonts w:ascii="Times New Roman" w:hAnsi="Times New Roman" w:cs="Times New Roman"/>
                <w:sz w:val="24"/>
                <w:szCs w:val="24"/>
              </w:rPr>
            </w:pPr>
            <w:r w:rsidRPr="001C5049">
              <w:rPr>
                <w:rFonts w:ascii="Times New Roman" w:hAnsi="Times New Roman" w:cs="Times New Roman"/>
                <w:sz w:val="24"/>
                <w:szCs w:val="24"/>
              </w:rPr>
              <w:t>Р-2</w:t>
            </w:r>
          </w:p>
        </w:tc>
        <w:tc>
          <w:tcPr>
            <w:tcW w:w="7872" w:type="dxa"/>
          </w:tcPr>
          <w:p w:rsidR="003C6679" w:rsidRPr="001C5049" w:rsidRDefault="003C6679" w:rsidP="006E5A90">
            <w:pPr>
              <w:pStyle w:val="ConsPlusNormal"/>
              <w:jc w:val="both"/>
              <w:rPr>
                <w:rFonts w:ascii="Times New Roman" w:hAnsi="Times New Roman" w:cs="Times New Roman"/>
                <w:sz w:val="24"/>
                <w:szCs w:val="24"/>
              </w:rPr>
            </w:pPr>
            <w:r w:rsidRPr="001C5049">
              <w:rPr>
                <w:rFonts w:ascii="Times New Roman" w:hAnsi="Times New Roman" w:cs="Times New Roman"/>
                <w:sz w:val="24"/>
                <w:szCs w:val="24"/>
              </w:rPr>
              <w:t>Зона рекреационно-ландшафтных территорий</w:t>
            </w:r>
          </w:p>
        </w:tc>
      </w:tr>
      <w:tr w:rsidR="003C6679" w:rsidTr="00F610A3">
        <w:tc>
          <w:tcPr>
            <w:tcW w:w="9854" w:type="dxa"/>
            <w:gridSpan w:val="2"/>
          </w:tcPr>
          <w:p w:rsidR="003C6679" w:rsidRPr="003C6819" w:rsidRDefault="003C6679" w:rsidP="006E5A90">
            <w:pPr>
              <w:pStyle w:val="ConsPlusNormal"/>
              <w:rPr>
                <w:rFonts w:ascii="Times New Roman" w:hAnsi="Times New Roman" w:cs="Times New Roman"/>
                <w:sz w:val="24"/>
                <w:szCs w:val="24"/>
                <w:u w:val="single"/>
              </w:rPr>
            </w:pPr>
            <w:r w:rsidRPr="001C5049">
              <w:rPr>
                <w:rFonts w:ascii="Times New Roman" w:hAnsi="Times New Roman" w:cs="Times New Roman"/>
                <w:sz w:val="24"/>
                <w:szCs w:val="24"/>
              </w:rPr>
              <w:t xml:space="preserve">                                                       </w:t>
            </w:r>
            <w:r w:rsidRPr="003C6819">
              <w:rPr>
                <w:rFonts w:ascii="Times New Roman" w:hAnsi="Times New Roman" w:cs="Times New Roman"/>
                <w:sz w:val="24"/>
                <w:szCs w:val="24"/>
                <w:u w:val="single"/>
              </w:rPr>
              <w:t>Сельскохозяйственные зоны</w:t>
            </w:r>
          </w:p>
        </w:tc>
      </w:tr>
      <w:tr w:rsidR="003C6679" w:rsidTr="00F610A3">
        <w:tc>
          <w:tcPr>
            <w:tcW w:w="1982" w:type="dxa"/>
          </w:tcPr>
          <w:p w:rsidR="003C6679" w:rsidRPr="001C5049" w:rsidRDefault="003C6679" w:rsidP="006E5A90">
            <w:pPr>
              <w:pStyle w:val="ConsPlusNormal"/>
              <w:jc w:val="center"/>
              <w:rPr>
                <w:rFonts w:ascii="Times New Roman" w:hAnsi="Times New Roman" w:cs="Times New Roman"/>
                <w:sz w:val="24"/>
                <w:szCs w:val="24"/>
              </w:rPr>
            </w:pPr>
            <w:r w:rsidRPr="001C5049">
              <w:rPr>
                <w:rFonts w:ascii="Times New Roman" w:hAnsi="Times New Roman" w:cs="Times New Roman"/>
                <w:sz w:val="24"/>
                <w:szCs w:val="24"/>
              </w:rPr>
              <w:t>СХ</w:t>
            </w:r>
          </w:p>
        </w:tc>
        <w:tc>
          <w:tcPr>
            <w:tcW w:w="7872" w:type="dxa"/>
          </w:tcPr>
          <w:p w:rsidR="003C6679" w:rsidRPr="001C5049" w:rsidRDefault="003C6679" w:rsidP="006E5A90">
            <w:pPr>
              <w:pStyle w:val="ConsPlusNormal"/>
              <w:jc w:val="both"/>
              <w:rPr>
                <w:rFonts w:ascii="Times New Roman" w:hAnsi="Times New Roman" w:cs="Times New Roman"/>
                <w:sz w:val="24"/>
                <w:szCs w:val="24"/>
              </w:rPr>
            </w:pPr>
            <w:r w:rsidRPr="001C5049">
              <w:rPr>
                <w:rFonts w:ascii="Times New Roman" w:hAnsi="Times New Roman" w:cs="Times New Roman"/>
                <w:sz w:val="24"/>
                <w:szCs w:val="24"/>
              </w:rPr>
              <w:t>Зона сельскохозяйственного использования</w:t>
            </w:r>
          </w:p>
        </w:tc>
      </w:tr>
      <w:tr w:rsidR="00751F4D" w:rsidTr="00F610A3">
        <w:tc>
          <w:tcPr>
            <w:tcW w:w="9854" w:type="dxa"/>
            <w:gridSpan w:val="2"/>
          </w:tcPr>
          <w:p w:rsidR="00751F4D" w:rsidRPr="003C6819" w:rsidRDefault="00751F4D" w:rsidP="00751F4D">
            <w:pPr>
              <w:pStyle w:val="ConsPlusNormal"/>
              <w:jc w:val="center"/>
              <w:rPr>
                <w:rFonts w:ascii="Times New Roman" w:hAnsi="Times New Roman" w:cs="Times New Roman"/>
                <w:sz w:val="24"/>
                <w:szCs w:val="24"/>
                <w:u w:val="single"/>
              </w:rPr>
            </w:pPr>
            <w:r>
              <w:rPr>
                <w:rFonts w:ascii="Times New Roman" w:hAnsi="Times New Roman" w:cs="Times New Roman"/>
                <w:sz w:val="24"/>
                <w:szCs w:val="24"/>
              </w:rPr>
              <w:t xml:space="preserve">                </w:t>
            </w:r>
            <w:r w:rsidRPr="003C6819">
              <w:rPr>
                <w:rFonts w:ascii="Times New Roman" w:hAnsi="Times New Roman" w:cs="Times New Roman"/>
                <w:sz w:val="24"/>
                <w:szCs w:val="24"/>
                <w:u w:val="single"/>
              </w:rPr>
              <w:t>Зона транспортной инфраструктуры</w:t>
            </w:r>
          </w:p>
        </w:tc>
      </w:tr>
      <w:tr w:rsidR="00751F4D" w:rsidTr="00F610A3">
        <w:tc>
          <w:tcPr>
            <w:tcW w:w="1982" w:type="dxa"/>
          </w:tcPr>
          <w:p w:rsidR="00751F4D" w:rsidRPr="001C5049" w:rsidRDefault="00751F4D" w:rsidP="006E5A90">
            <w:pPr>
              <w:pStyle w:val="ConsPlusNormal"/>
              <w:jc w:val="center"/>
              <w:rPr>
                <w:rFonts w:ascii="Times New Roman" w:hAnsi="Times New Roman" w:cs="Times New Roman"/>
                <w:sz w:val="24"/>
                <w:szCs w:val="24"/>
              </w:rPr>
            </w:pPr>
            <w:r>
              <w:rPr>
                <w:rFonts w:ascii="Times New Roman" w:hAnsi="Times New Roman" w:cs="Times New Roman"/>
                <w:sz w:val="24"/>
                <w:szCs w:val="24"/>
              </w:rPr>
              <w:t>Т</w:t>
            </w:r>
          </w:p>
        </w:tc>
        <w:tc>
          <w:tcPr>
            <w:tcW w:w="7872" w:type="dxa"/>
          </w:tcPr>
          <w:p w:rsidR="00751F4D" w:rsidRPr="001C5049" w:rsidRDefault="00751F4D" w:rsidP="006E5A90">
            <w:pPr>
              <w:pStyle w:val="ConsPlusNormal"/>
              <w:jc w:val="both"/>
              <w:rPr>
                <w:rFonts w:ascii="Times New Roman" w:hAnsi="Times New Roman" w:cs="Times New Roman"/>
                <w:sz w:val="24"/>
                <w:szCs w:val="24"/>
              </w:rPr>
            </w:pPr>
            <w:r>
              <w:rPr>
                <w:rFonts w:ascii="Times New Roman" w:hAnsi="Times New Roman" w:cs="Times New Roman"/>
                <w:sz w:val="24"/>
                <w:szCs w:val="24"/>
              </w:rPr>
              <w:t>Зона автомобильного транспорта</w:t>
            </w:r>
          </w:p>
        </w:tc>
      </w:tr>
      <w:tr w:rsidR="003C6679" w:rsidTr="00F610A3">
        <w:tc>
          <w:tcPr>
            <w:tcW w:w="9854" w:type="dxa"/>
            <w:gridSpan w:val="2"/>
          </w:tcPr>
          <w:p w:rsidR="003C6679" w:rsidRPr="003C6819" w:rsidRDefault="003C6679" w:rsidP="00751F4D">
            <w:pPr>
              <w:pStyle w:val="ConsPlusNormal"/>
              <w:jc w:val="center"/>
              <w:rPr>
                <w:rFonts w:ascii="Times New Roman" w:hAnsi="Times New Roman" w:cs="Times New Roman"/>
                <w:sz w:val="24"/>
                <w:szCs w:val="24"/>
                <w:u w:val="single"/>
              </w:rPr>
            </w:pPr>
            <w:r w:rsidRPr="001C5049">
              <w:rPr>
                <w:rFonts w:ascii="Times New Roman" w:hAnsi="Times New Roman" w:cs="Times New Roman"/>
                <w:sz w:val="24"/>
                <w:szCs w:val="24"/>
              </w:rPr>
              <w:t xml:space="preserve">         </w:t>
            </w:r>
            <w:r w:rsidR="00751F4D">
              <w:rPr>
                <w:rFonts w:ascii="Times New Roman" w:hAnsi="Times New Roman" w:cs="Times New Roman"/>
                <w:sz w:val="24"/>
                <w:szCs w:val="24"/>
              </w:rPr>
              <w:t xml:space="preserve">   </w:t>
            </w:r>
            <w:r w:rsidRPr="003C6819">
              <w:rPr>
                <w:rFonts w:ascii="Times New Roman" w:hAnsi="Times New Roman" w:cs="Times New Roman"/>
                <w:sz w:val="24"/>
                <w:szCs w:val="24"/>
                <w:u w:val="single"/>
              </w:rPr>
              <w:t>Зона инженерной инфраструктуры</w:t>
            </w:r>
          </w:p>
        </w:tc>
      </w:tr>
      <w:tr w:rsidR="003C6679" w:rsidTr="00F610A3">
        <w:tc>
          <w:tcPr>
            <w:tcW w:w="1982" w:type="dxa"/>
          </w:tcPr>
          <w:p w:rsidR="003C6679" w:rsidRPr="001C5049" w:rsidRDefault="003C6679" w:rsidP="00751F4D">
            <w:pPr>
              <w:pStyle w:val="ConsPlusNormal"/>
              <w:jc w:val="center"/>
              <w:rPr>
                <w:rFonts w:ascii="Times New Roman" w:hAnsi="Times New Roman" w:cs="Times New Roman"/>
                <w:sz w:val="24"/>
                <w:szCs w:val="24"/>
              </w:rPr>
            </w:pPr>
            <w:r w:rsidRPr="001C5049">
              <w:rPr>
                <w:rFonts w:ascii="Times New Roman" w:hAnsi="Times New Roman" w:cs="Times New Roman"/>
                <w:sz w:val="24"/>
                <w:szCs w:val="24"/>
              </w:rPr>
              <w:t>И</w:t>
            </w:r>
          </w:p>
        </w:tc>
        <w:tc>
          <w:tcPr>
            <w:tcW w:w="7872" w:type="dxa"/>
          </w:tcPr>
          <w:p w:rsidR="003C6679" w:rsidRPr="001C5049" w:rsidRDefault="003C6679" w:rsidP="006E5A90">
            <w:pPr>
              <w:pStyle w:val="ConsPlusNormal"/>
              <w:jc w:val="both"/>
              <w:rPr>
                <w:rFonts w:ascii="Times New Roman" w:hAnsi="Times New Roman" w:cs="Times New Roman"/>
                <w:sz w:val="24"/>
                <w:szCs w:val="24"/>
              </w:rPr>
            </w:pPr>
            <w:r w:rsidRPr="001C5049">
              <w:rPr>
                <w:rFonts w:ascii="Times New Roman" w:hAnsi="Times New Roman" w:cs="Times New Roman"/>
                <w:sz w:val="24"/>
                <w:szCs w:val="24"/>
              </w:rPr>
              <w:t>Зона размещения инженерных объектов</w:t>
            </w:r>
          </w:p>
        </w:tc>
      </w:tr>
    </w:tbl>
    <w:p w:rsidR="003C6679" w:rsidRDefault="003C6679" w:rsidP="003C6679">
      <w:pPr>
        <w:pStyle w:val="ConsPlusNormal"/>
        <w:spacing w:line="276" w:lineRule="auto"/>
        <w:ind w:firstLine="709"/>
        <w:outlineLvl w:val="2"/>
        <w:rPr>
          <w:rFonts w:ascii="Times New Roman" w:hAnsi="Times New Roman" w:cs="Times New Roman"/>
          <w:sz w:val="24"/>
          <w:szCs w:val="24"/>
        </w:rPr>
      </w:pPr>
    </w:p>
    <w:p w:rsidR="00751F4D" w:rsidRDefault="00751F4D" w:rsidP="003C6679">
      <w:pPr>
        <w:pStyle w:val="ConsPlusNormal"/>
        <w:spacing w:line="276" w:lineRule="auto"/>
        <w:ind w:firstLine="709"/>
        <w:outlineLvl w:val="2"/>
        <w:rPr>
          <w:rFonts w:ascii="Times New Roman" w:hAnsi="Times New Roman" w:cs="Times New Roman"/>
          <w:sz w:val="24"/>
          <w:szCs w:val="24"/>
        </w:rPr>
      </w:pPr>
    </w:p>
    <w:p w:rsidR="003C6679" w:rsidRPr="0068194F" w:rsidRDefault="003C6679" w:rsidP="0068194F">
      <w:pPr>
        <w:pStyle w:val="40"/>
        <w:keepNext/>
        <w:keepLines/>
        <w:shd w:val="clear" w:color="auto" w:fill="auto"/>
        <w:spacing w:line="276" w:lineRule="auto"/>
        <w:ind w:left="23" w:firstLine="686"/>
        <w:jc w:val="both"/>
      </w:pPr>
      <w:r w:rsidRPr="0068194F">
        <w:rPr>
          <w:sz w:val="24"/>
          <w:szCs w:val="24"/>
        </w:rPr>
        <w:t xml:space="preserve">Раздел 19. </w:t>
      </w:r>
      <w:r w:rsidR="0068194F" w:rsidRPr="0068194F">
        <w:t>Карта градостроительного зонирования части территории муниципального образования «</w:t>
      </w:r>
      <w:r w:rsidR="00645B59">
        <w:t>Валдгеймское</w:t>
      </w:r>
      <w:r w:rsidR="0068194F" w:rsidRPr="0068194F">
        <w:t xml:space="preserve"> сельское поселение» Биробиджанского муниципального района Еврейской автономной области</w:t>
      </w:r>
      <w:r w:rsidR="0068194F" w:rsidRPr="007C2AC8">
        <w:rPr>
          <w:sz w:val="24"/>
          <w:szCs w:val="24"/>
        </w:rPr>
        <w:t xml:space="preserve"> </w:t>
      </w:r>
      <w:r w:rsidRPr="007C2AC8">
        <w:rPr>
          <w:sz w:val="24"/>
          <w:szCs w:val="24"/>
        </w:rPr>
        <w:t xml:space="preserve">(см. Приложение </w:t>
      </w:r>
      <w:r>
        <w:rPr>
          <w:sz w:val="24"/>
          <w:szCs w:val="24"/>
        </w:rPr>
        <w:t>2</w:t>
      </w:r>
      <w:r w:rsidRPr="007C2AC8">
        <w:rPr>
          <w:sz w:val="24"/>
          <w:szCs w:val="24"/>
        </w:rPr>
        <w:t xml:space="preserve"> к Правилам)</w:t>
      </w:r>
    </w:p>
    <w:p w:rsidR="003C6679" w:rsidRPr="007C2AC8" w:rsidRDefault="003C6679" w:rsidP="003C6679">
      <w:pPr>
        <w:pStyle w:val="ConsPlusNormal"/>
        <w:spacing w:line="276" w:lineRule="auto"/>
        <w:ind w:firstLine="709"/>
        <w:rPr>
          <w:rFonts w:ascii="Times New Roman" w:hAnsi="Times New Roman" w:cs="Times New Roman"/>
          <w:sz w:val="24"/>
          <w:szCs w:val="24"/>
        </w:rPr>
      </w:pPr>
      <w:r w:rsidRPr="007C2AC8">
        <w:rPr>
          <w:rFonts w:ascii="Times New Roman" w:hAnsi="Times New Roman" w:cs="Times New Roman"/>
          <w:sz w:val="24"/>
          <w:szCs w:val="24"/>
        </w:rPr>
        <w:t>Раздел 20. П</w:t>
      </w:r>
      <w:r>
        <w:rPr>
          <w:rFonts w:ascii="Times New Roman" w:hAnsi="Times New Roman" w:cs="Times New Roman"/>
          <w:sz w:val="24"/>
          <w:szCs w:val="24"/>
        </w:rPr>
        <w:t>орядок применения градостроительных регламентов</w:t>
      </w:r>
    </w:p>
    <w:p w:rsidR="003C6679" w:rsidRPr="007C2AC8" w:rsidRDefault="003C6679" w:rsidP="003C6679">
      <w:pPr>
        <w:pStyle w:val="ConsPlusNormal"/>
        <w:ind w:firstLine="709"/>
        <w:jc w:val="both"/>
        <w:rPr>
          <w:rFonts w:ascii="Times New Roman" w:hAnsi="Times New Roman" w:cs="Times New Roman"/>
          <w:sz w:val="24"/>
          <w:szCs w:val="24"/>
        </w:rPr>
      </w:pPr>
      <w:r>
        <w:rPr>
          <w:rFonts w:ascii="Times New Roman" w:hAnsi="Times New Roman" w:cs="Times New Roman"/>
          <w:sz w:val="24"/>
          <w:szCs w:val="24"/>
        </w:rPr>
        <w:t>20.</w:t>
      </w:r>
      <w:r w:rsidRPr="007C2AC8">
        <w:rPr>
          <w:rFonts w:ascii="Times New Roman" w:hAnsi="Times New Roman" w:cs="Times New Roman"/>
          <w:sz w:val="24"/>
          <w:szCs w:val="24"/>
        </w:rPr>
        <w:t>1. Градостроительным регламентом определяется правовой режим земельных участков, а также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w:t>
      </w:r>
    </w:p>
    <w:p w:rsidR="003C6679" w:rsidRPr="007C2AC8" w:rsidRDefault="003C6679" w:rsidP="003C6679">
      <w:pPr>
        <w:pStyle w:val="ConsPlusNormal"/>
        <w:ind w:firstLine="709"/>
        <w:jc w:val="both"/>
        <w:rPr>
          <w:rFonts w:ascii="Times New Roman" w:hAnsi="Times New Roman" w:cs="Times New Roman"/>
          <w:sz w:val="24"/>
          <w:szCs w:val="24"/>
        </w:rPr>
      </w:pPr>
      <w:r>
        <w:rPr>
          <w:rFonts w:ascii="Times New Roman" w:hAnsi="Times New Roman" w:cs="Times New Roman"/>
          <w:sz w:val="24"/>
          <w:szCs w:val="24"/>
        </w:rPr>
        <w:t>20.</w:t>
      </w:r>
      <w:r w:rsidRPr="007C2AC8">
        <w:rPr>
          <w:rFonts w:ascii="Times New Roman" w:hAnsi="Times New Roman" w:cs="Times New Roman"/>
          <w:sz w:val="24"/>
          <w:szCs w:val="24"/>
        </w:rPr>
        <w:t>2. Градостроительные регламенты устанавливаются с учетом:</w:t>
      </w:r>
    </w:p>
    <w:p w:rsidR="003C6679" w:rsidRPr="007C2AC8" w:rsidRDefault="003C6679" w:rsidP="003C6679">
      <w:pPr>
        <w:pStyle w:val="ConsPlusNormal"/>
        <w:ind w:firstLine="709"/>
        <w:jc w:val="both"/>
        <w:rPr>
          <w:rFonts w:ascii="Times New Roman" w:hAnsi="Times New Roman" w:cs="Times New Roman"/>
          <w:sz w:val="24"/>
          <w:szCs w:val="24"/>
        </w:rPr>
      </w:pPr>
      <w:r w:rsidRPr="007C2AC8">
        <w:rPr>
          <w:rFonts w:ascii="Times New Roman" w:hAnsi="Times New Roman" w:cs="Times New Roman"/>
          <w:sz w:val="24"/>
          <w:szCs w:val="24"/>
        </w:rPr>
        <w:t>1) фактического использования земельных участков и объектов капитального строительства в границах территориальной зоны;</w:t>
      </w:r>
    </w:p>
    <w:p w:rsidR="003C6679" w:rsidRPr="007C2AC8" w:rsidRDefault="003C6679" w:rsidP="003C6679">
      <w:pPr>
        <w:pStyle w:val="ConsPlusNormal"/>
        <w:ind w:firstLine="709"/>
        <w:jc w:val="both"/>
        <w:rPr>
          <w:rFonts w:ascii="Times New Roman" w:hAnsi="Times New Roman" w:cs="Times New Roman"/>
          <w:sz w:val="24"/>
          <w:szCs w:val="24"/>
        </w:rPr>
      </w:pPr>
      <w:r w:rsidRPr="007C2AC8">
        <w:rPr>
          <w:rFonts w:ascii="Times New Roman" w:hAnsi="Times New Roman" w:cs="Times New Roman"/>
          <w:sz w:val="24"/>
          <w:szCs w:val="24"/>
        </w:rPr>
        <w:t>2) возможности сочетания в пределах одной территориальной зоны различных видов существующего и планируемого использования земельных участков и объектов капитального строительства;</w:t>
      </w:r>
    </w:p>
    <w:p w:rsidR="003C6679" w:rsidRPr="007C2AC8" w:rsidRDefault="003C6679" w:rsidP="003C6679">
      <w:pPr>
        <w:pStyle w:val="ConsPlusNormal"/>
        <w:ind w:firstLine="709"/>
        <w:jc w:val="both"/>
        <w:rPr>
          <w:rFonts w:ascii="Times New Roman" w:hAnsi="Times New Roman" w:cs="Times New Roman"/>
          <w:sz w:val="24"/>
          <w:szCs w:val="24"/>
        </w:rPr>
      </w:pPr>
      <w:r w:rsidRPr="007C2AC8">
        <w:rPr>
          <w:rFonts w:ascii="Times New Roman" w:hAnsi="Times New Roman" w:cs="Times New Roman"/>
          <w:sz w:val="24"/>
          <w:szCs w:val="24"/>
        </w:rPr>
        <w:t>3) функциональных зон и характеристик их планируемого развития, определенных генеральным планом;</w:t>
      </w:r>
    </w:p>
    <w:p w:rsidR="003C6679" w:rsidRPr="007C2AC8" w:rsidRDefault="003C6679" w:rsidP="003C6679">
      <w:pPr>
        <w:pStyle w:val="ConsPlusNormal"/>
        <w:ind w:firstLine="709"/>
        <w:jc w:val="both"/>
        <w:rPr>
          <w:rFonts w:ascii="Times New Roman" w:hAnsi="Times New Roman" w:cs="Times New Roman"/>
          <w:sz w:val="24"/>
          <w:szCs w:val="24"/>
        </w:rPr>
      </w:pPr>
      <w:r w:rsidRPr="007C2AC8">
        <w:rPr>
          <w:rFonts w:ascii="Times New Roman" w:hAnsi="Times New Roman" w:cs="Times New Roman"/>
          <w:sz w:val="24"/>
          <w:szCs w:val="24"/>
        </w:rPr>
        <w:t>4) видов территориальных зон;</w:t>
      </w:r>
    </w:p>
    <w:p w:rsidR="003C6679" w:rsidRPr="007C2AC8" w:rsidRDefault="003C6679" w:rsidP="003C6679">
      <w:pPr>
        <w:pStyle w:val="ConsPlusNormal"/>
        <w:ind w:firstLine="709"/>
        <w:jc w:val="both"/>
        <w:rPr>
          <w:rFonts w:ascii="Times New Roman" w:hAnsi="Times New Roman" w:cs="Times New Roman"/>
          <w:sz w:val="24"/>
          <w:szCs w:val="24"/>
        </w:rPr>
      </w:pPr>
      <w:r w:rsidRPr="007C2AC8">
        <w:rPr>
          <w:rFonts w:ascii="Times New Roman" w:hAnsi="Times New Roman" w:cs="Times New Roman"/>
          <w:sz w:val="24"/>
          <w:szCs w:val="24"/>
        </w:rPr>
        <w:t>5) требований охраны объектов культурного наследия, а также особо охраняемых природных территорий, иных природных объектов.</w:t>
      </w:r>
    </w:p>
    <w:p w:rsidR="003C6679" w:rsidRPr="007C2AC8" w:rsidRDefault="003C6679" w:rsidP="003C6679">
      <w:pPr>
        <w:pStyle w:val="ConsPlusNormal"/>
        <w:ind w:firstLine="709"/>
        <w:jc w:val="both"/>
        <w:rPr>
          <w:rFonts w:ascii="Times New Roman" w:hAnsi="Times New Roman" w:cs="Times New Roman"/>
          <w:sz w:val="24"/>
          <w:szCs w:val="24"/>
        </w:rPr>
      </w:pPr>
      <w:r>
        <w:rPr>
          <w:rFonts w:ascii="Times New Roman" w:hAnsi="Times New Roman" w:cs="Times New Roman"/>
          <w:sz w:val="24"/>
          <w:szCs w:val="24"/>
        </w:rPr>
        <w:t>20.</w:t>
      </w:r>
      <w:r w:rsidRPr="007C2AC8">
        <w:rPr>
          <w:rFonts w:ascii="Times New Roman" w:hAnsi="Times New Roman" w:cs="Times New Roman"/>
          <w:sz w:val="24"/>
          <w:szCs w:val="24"/>
        </w:rPr>
        <w:t>3. Действие градостроительного регламента распространяется на все земельные участки и объекты капитального строительства, расположенные в пределах границ территориальной зоны.</w:t>
      </w:r>
    </w:p>
    <w:p w:rsidR="003C6679" w:rsidRPr="007C2AC8" w:rsidRDefault="003C6679" w:rsidP="003C6679">
      <w:pPr>
        <w:pStyle w:val="ConsPlusNormal"/>
        <w:ind w:firstLine="709"/>
        <w:jc w:val="both"/>
        <w:rPr>
          <w:rFonts w:ascii="Times New Roman" w:hAnsi="Times New Roman" w:cs="Times New Roman"/>
          <w:sz w:val="24"/>
          <w:szCs w:val="24"/>
        </w:rPr>
      </w:pPr>
      <w:r>
        <w:rPr>
          <w:rFonts w:ascii="Times New Roman" w:hAnsi="Times New Roman" w:cs="Times New Roman"/>
          <w:sz w:val="24"/>
          <w:szCs w:val="24"/>
        </w:rPr>
        <w:t>20.</w:t>
      </w:r>
      <w:r w:rsidRPr="007C2AC8">
        <w:rPr>
          <w:rFonts w:ascii="Times New Roman" w:hAnsi="Times New Roman" w:cs="Times New Roman"/>
          <w:sz w:val="24"/>
          <w:szCs w:val="24"/>
        </w:rPr>
        <w:t>4. Действие градостроительного регламента не распространяется на земельные участки:</w:t>
      </w:r>
    </w:p>
    <w:p w:rsidR="003C6679" w:rsidRPr="007C2AC8" w:rsidRDefault="003C6679" w:rsidP="003C6679">
      <w:pPr>
        <w:pStyle w:val="ConsPlusNormal"/>
        <w:ind w:firstLine="709"/>
        <w:jc w:val="both"/>
        <w:rPr>
          <w:rFonts w:ascii="Times New Roman" w:hAnsi="Times New Roman" w:cs="Times New Roman"/>
          <w:sz w:val="24"/>
          <w:szCs w:val="24"/>
        </w:rPr>
      </w:pPr>
      <w:r w:rsidRPr="007C2AC8">
        <w:rPr>
          <w:rFonts w:ascii="Times New Roman" w:hAnsi="Times New Roman" w:cs="Times New Roman"/>
          <w:sz w:val="24"/>
          <w:szCs w:val="24"/>
        </w:rPr>
        <w:t>1) 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вновь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 культурного наследия;</w:t>
      </w:r>
    </w:p>
    <w:p w:rsidR="003C6679" w:rsidRPr="007C2AC8" w:rsidRDefault="003C6679" w:rsidP="003C6679">
      <w:pPr>
        <w:pStyle w:val="ConsPlusNormal"/>
        <w:ind w:firstLine="709"/>
        <w:jc w:val="both"/>
        <w:rPr>
          <w:rFonts w:ascii="Times New Roman" w:hAnsi="Times New Roman" w:cs="Times New Roman"/>
          <w:sz w:val="24"/>
          <w:szCs w:val="24"/>
        </w:rPr>
      </w:pPr>
      <w:r w:rsidRPr="007C2AC8">
        <w:rPr>
          <w:rFonts w:ascii="Times New Roman" w:hAnsi="Times New Roman" w:cs="Times New Roman"/>
          <w:sz w:val="24"/>
          <w:szCs w:val="24"/>
        </w:rPr>
        <w:t>2) в границах территорий общего пользования (площадей, улиц, проездов, скверов, пляжей, автомобильных дорог, набережных, закрытых водоемов, бульваров и других подобных территорий);</w:t>
      </w:r>
    </w:p>
    <w:p w:rsidR="003C6679" w:rsidRPr="007C2AC8" w:rsidRDefault="003C6679" w:rsidP="003C6679">
      <w:pPr>
        <w:pStyle w:val="ConsPlusNormal"/>
        <w:ind w:firstLine="709"/>
        <w:jc w:val="both"/>
        <w:rPr>
          <w:rFonts w:ascii="Times New Roman" w:hAnsi="Times New Roman" w:cs="Times New Roman"/>
          <w:sz w:val="24"/>
          <w:szCs w:val="24"/>
        </w:rPr>
      </w:pPr>
      <w:r w:rsidRPr="007C2AC8">
        <w:rPr>
          <w:rFonts w:ascii="Times New Roman" w:hAnsi="Times New Roman" w:cs="Times New Roman"/>
          <w:sz w:val="24"/>
          <w:szCs w:val="24"/>
        </w:rPr>
        <w:t xml:space="preserve">3) </w:t>
      </w:r>
      <w:r>
        <w:rPr>
          <w:rFonts w:ascii="Times New Roman" w:hAnsi="Times New Roman" w:cs="Times New Roman"/>
          <w:sz w:val="24"/>
          <w:szCs w:val="24"/>
        </w:rPr>
        <w:t xml:space="preserve">предназначенные для размещения линейных объектов и (или) </w:t>
      </w:r>
      <w:r w:rsidRPr="007C2AC8">
        <w:rPr>
          <w:rFonts w:ascii="Times New Roman" w:hAnsi="Times New Roman" w:cs="Times New Roman"/>
          <w:sz w:val="24"/>
          <w:szCs w:val="24"/>
        </w:rPr>
        <w:t>занятые линейными объектами;</w:t>
      </w:r>
    </w:p>
    <w:p w:rsidR="003C6679" w:rsidRPr="007C2AC8" w:rsidRDefault="003C6679" w:rsidP="003C6679">
      <w:pPr>
        <w:pStyle w:val="ConsPlusNormal"/>
        <w:ind w:firstLine="709"/>
        <w:jc w:val="both"/>
        <w:rPr>
          <w:rFonts w:ascii="Times New Roman" w:hAnsi="Times New Roman" w:cs="Times New Roman"/>
          <w:sz w:val="24"/>
          <w:szCs w:val="24"/>
        </w:rPr>
      </w:pPr>
      <w:r w:rsidRPr="007C2AC8">
        <w:rPr>
          <w:rFonts w:ascii="Times New Roman" w:hAnsi="Times New Roman" w:cs="Times New Roman"/>
          <w:sz w:val="24"/>
          <w:szCs w:val="24"/>
        </w:rPr>
        <w:t>4) предоставленные для добычи полезных ископаемых.</w:t>
      </w:r>
    </w:p>
    <w:p w:rsidR="003C6679" w:rsidRPr="007C2AC8" w:rsidRDefault="003C6679" w:rsidP="003C6679">
      <w:pPr>
        <w:pStyle w:val="ConsPlusNormal"/>
        <w:ind w:firstLine="709"/>
        <w:jc w:val="both"/>
        <w:rPr>
          <w:rFonts w:ascii="Times New Roman" w:hAnsi="Times New Roman" w:cs="Times New Roman"/>
          <w:sz w:val="24"/>
          <w:szCs w:val="24"/>
        </w:rPr>
      </w:pPr>
      <w:r>
        <w:rPr>
          <w:rFonts w:ascii="Times New Roman" w:hAnsi="Times New Roman" w:cs="Times New Roman"/>
          <w:sz w:val="24"/>
          <w:szCs w:val="24"/>
        </w:rPr>
        <w:t>20.</w:t>
      </w:r>
      <w:r w:rsidRPr="007C2AC8">
        <w:rPr>
          <w:rFonts w:ascii="Times New Roman" w:hAnsi="Times New Roman" w:cs="Times New Roman"/>
          <w:sz w:val="24"/>
          <w:szCs w:val="24"/>
        </w:rPr>
        <w:t>5. Использование земельных участков, на которые действие градостроительных регламентов не распространяется, определяется уполномоченными федеральными органами исполнительной власти, уполномоченными органами исполнительной власти Еврейской автономной области или администрацией в соответствии с федеральными законами.</w:t>
      </w:r>
    </w:p>
    <w:p w:rsidR="003C6679" w:rsidRPr="007C2AC8" w:rsidRDefault="003C6679" w:rsidP="003C6679">
      <w:pPr>
        <w:pStyle w:val="ConsPlusNormal"/>
        <w:ind w:firstLine="709"/>
        <w:jc w:val="both"/>
        <w:rPr>
          <w:rFonts w:ascii="Times New Roman" w:hAnsi="Times New Roman" w:cs="Times New Roman"/>
          <w:sz w:val="24"/>
          <w:szCs w:val="24"/>
        </w:rPr>
      </w:pPr>
      <w:r>
        <w:rPr>
          <w:rFonts w:ascii="Times New Roman" w:hAnsi="Times New Roman" w:cs="Times New Roman"/>
          <w:sz w:val="24"/>
          <w:szCs w:val="24"/>
        </w:rPr>
        <w:t>20.</w:t>
      </w:r>
      <w:r w:rsidRPr="007C2AC8">
        <w:rPr>
          <w:rFonts w:ascii="Times New Roman" w:hAnsi="Times New Roman" w:cs="Times New Roman"/>
          <w:sz w:val="24"/>
          <w:szCs w:val="24"/>
        </w:rPr>
        <w:t>6. Земельные участки или объекты капитального строительства, виды разрешенного использования, предельные (минимальные и (или) максимальные) размеры и предельные параметры которых не соответствуют градостроительному регламенту, могут использоваться без установления срока приведения их в соответствие с градостроительным регламентом, за исключением случаев, если использование таких земельных участков и объектов капитального строительства опасно для жизни или здоровья человека, для окружающей среды, объектов культурного наследия.</w:t>
      </w:r>
    </w:p>
    <w:p w:rsidR="003C6679" w:rsidRPr="007C2AC8" w:rsidRDefault="003C6679" w:rsidP="003C6679">
      <w:pPr>
        <w:pStyle w:val="ConsPlusNormal"/>
        <w:ind w:firstLine="709"/>
        <w:jc w:val="both"/>
        <w:rPr>
          <w:rFonts w:ascii="Times New Roman" w:hAnsi="Times New Roman" w:cs="Times New Roman"/>
          <w:sz w:val="24"/>
          <w:szCs w:val="24"/>
        </w:rPr>
      </w:pPr>
      <w:r>
        <w:rPr>
          <w:rFonts w:ascii="Times New Roman" w:hAnsi="Times New Roman" w:cs="Times New Roman"/>
          <w:sz w:val="24"/>
          <w:szCs w:val="24"/>
        </w:rPr>
        <w:t>20.</w:t>
      </w:r>
      <w:r w:rsidRPr="007C2AC8">
        <w:rPr>
          <w:rFonts w:ascii="Times New Roman" w:hAnsi="Times New Roman" w:cs="Times New Roman"/>
          <w:sz w:val="24"/>
          <w:szCs w:val="24"/>
        </w:rPr>
        <w:t xml:space="preserve">7. Реконструкция указанных в </w:t>
      </w:r>
      <w:hyperlink w:anchor="Par593" w:tooltip="Ссылка на текущий документ" w:history="1">
        <w:r w:rsidRPr="007C2AC8">
          <w:rPr>
            <w:rFonts w:ascii="Times New Roman" w:hAnsi="Times New Roman" w:cs="Times New Roman"/>
            <w:sz w:val="24"/>
            <w:szCs w:val="24"/>
          </w:rPr>
          <w:t>пункте 6</w:t>
        </w:r>
      </w:hyperlink>
      <w:r w:rsidRPr="007C2AC8">
        <w:rPr>
          <w:rFonts w:ascii="Times New Roman" w:hAnsi="Times New Roman" w:cs="Times New Roman"/>
          <w:sz w:val="24"/>
          <w:szCs w:val="24"/>
        </w:rPr>
        <w:t xml:space="preserve"> настоящего раздела объектов капитального строительства может осуществляться только путем приведения таких объектов в соответствие с градостроительным регламентом или путем уменьшения их несоответствия предельным параметрам разрешенного строительства, реконструкции. Изменение видов разрешенного использования указанных земельных участков и объектов капитального строительства может осуществляться путем приведения их в соответствие с видами разрешенного использования земельных участков и объектов капитального строительства, установленными градостроительным регламентом.</w:t>
      </w:r>
    </w:p>
    <w:p w:rsidR="003C6679" w:rsidRPr="007C2AC8" w:rsidRDefault="003C6679" w:rsidP="003C6679">
      <w:pPr>
        <w:pStyle w:val="ConsPlusNormal"/>
        <w:ind w:firstLine="709"/>
        <w:jc w:val="both"/>
        <w:rPr>
          <w:rFonts w:ascii="Times New Roman" w:hAnsi="Times New Roman" w:cs="Times New Roman"/>
          <w:sz w:val="24"/>
          <w:szCs w:val="24"/>
        </w:rPr>
      </w:pPr>
      <w:r>
        <w:rPr>
          <w:rFonts w:ascii="Times New Roman" w:hAnsi="Times New Roman" w:cs="Times New Roman"/>
          <w:sz w:val="24"/>
          <w:szCs w:val="24"/>
        </w:rPr>
        <w:t>20.</w:t>
      </w:r>
      <w:r w:rsidRPr="007C2AC8">
        <w:rPr>
          <w:rFonts w:ascii="Times New Roman" w:hAnsi="Times New Roman" w:cs="Times New Roman"/>
          <w:sz w:val="24"/>
          <w:szCs w:val="24"/>
        </w:rPr>
        <w:t xml:space="preserve">8. В случае если использование указанных в </w:t>
      </w:r>
      <w:hyperlink w:anchor="Par593" w:tooltip="Ссылка на текущий документ" w:history="1">
        <w:r w:rsidRPr="007C2AC8">
          <w:rPr>
            <w:rFonts w:ascii="Times New Roman" w:hAnsi="Times New Roman" w:cs="Times New Roman"/>
            <w:sz w:val="24"/>
            <w:szCs w:val="24"/>
          </w:rPr>
          <w:t>пункте 6</w:t>
        </w:r>
      </w:hyperlink>
      <w:r w:rsidRPr="007C2AC8">
        <w:rPr>
          <w:rFonts w:ascii="Times New Roman" w:hAnsi="Times New Roman" w:cs="Times New Roman"/>
          <w:sz w:val="24"/>
          <w:szCs w:val="24"/>
        </w:rPr>
        <w:t xml:space="preserve"> настоящего раздела земельных участков и объектов капитального строительства продолжается и опасно для жизни или здоровья человека, для окружающей среды, объектов культурного наследия, в соответствии с федеральными законами может быть наложен запрет на использование таких земельных участков и объектов.</w:t>
      </w:r>
    </w:p>
    <w:p w:rsidR="003C6679" w:rsidRPr="007C2AC8" w:rsidRDefault="003C6679" w:rsidP="003C6679">
      <w:pPr>
        <w:pStyle w:val="ConsPlusNormal"/>
        <w:spacing w:line="276" w:lineRule="auto"/>
        <w:jc w:val="both"/>
        <w:rPr>
          <w:rFonts w:ascii="Times New Roman" w:hAnsi="Times New Roman" w:cs="Times New Roman"/>
          <w:sz w:val="24"/>
          <w:szCs w:val="24"/>
        </w:rPr>
      </w:pPr>
    </w:p>
    <w:p w:rsidR="003C6679" w:rsidRPr="007C2AC8" w:rsidRDefault="003C6679" w:rsidP="003C6679">
      <w:pPr>
        <w:pStyle w:val="ConsPlusNormal"/>
        <w:spacing w:line="276" w:lineRule="auto"/>
        <w:ind w:firstLine="709"/>
        <w:outlineLvl w:val="2"/>
        <w:rPr>
          <w:rFonts w:ascii="Times New Roman" w:hAnsi="Times New Roman" w:cs="Times New Roman"/>
          <w:sz w:val="24"/>
          <w:szCs w:val="24"/>
        </w:rPr>
      </w:pPr>
      <w:r w:rsidRPr="007C2AC8">
        <w:rPr>
          <w:rFonts w:ascii="Times New Roman" w:hAnsi="Times New Roman" w:cs="Times New Roman"/>
          <w:sz w:val="24"/>
          <w:szCs w:val="24"/>
        </w:rPr>
        <w:t>Раздел 21. В</w:t>
      </w:r>
      <w:r>
        <w:rPr>
          <w:rFonts w:ascii="Times New Roman" w:hAnsi="Times New Roman" w:cs="Times New Roman"/>
          <w:sz w:val="24"/>
          <w:szCs w:val="24"/>
        </w:rPr>
        <w:t xml:space="preserve">иды разрешённого использования земельных участков и объектов капитального строительства </w:t>
      </w:r>
    </w:p>
    <w:p w:rsidR="003C6679" w:rsidRPr="007C2AC8" w:rsidRDefault="003C6679" w:rsidP="003C6679">
      <w:pPr>
        <w:pStyle w:val="ConsPlusNormal"/>
        <w:ind w:firstLine="709"/>
        <w:jc w:val="both"/>
        <w:rPr>
          <w:rFonts w:ascii="Times New Roman" w:hAnsi="Times New Roman" w:cs="Times New Roman"/>
          <w:sz w:val="24"/>
          <w:szCs w:val="24"/>
        </w:rPr>
      </w:pPr>
      <w:r>
        <w:rPr>
          <w:rFonts w:ascii="Times New Roman" w:hAnsi="Times New Roman" w:cs="Times New Roman"/>
          <w:sz w:val="24"/>
          <w:szCs w:val="24"/>
        </w:rPr>
        <w:t>21.</w:t>
      </w:r>
      <w:r w:rsidRPr="007C2AC8">
        <w:rPr>
          <w:rFonts w:ascii="Times New Roman" w:hAnsi="Times New Roman" w:cs="Times New Roman"/>
          <w:sz w:val="24"/>
          <w:szCs w:val="24"/>
        </w:rPr>
        <w:t>1. Разрешенное использование земельных участков и объектов капитального строительства может быть следующих видов:</w:t>
      </w:r>
    </w:p>
    <w:p w:rsidR="003C6679" w:rsidRPr="007C2AC8" w:rsidRDefault="003C6679" w:rsidP="003C6679">
      <w:pPr>
        <w:pStyle w:val="ConsPlusNormal"/>
        <w:ind w:firstLine="709"/>
        <w:jc w:val="both"/>
        <w:rPr>
          <w:rFonts w:ascii="Times New Roman" w:hAnsi="Times New Roman" w:cs="Times New Roman"/>
          <w:sz w:val="24"/>
          <w:szCs w:val="24"/>
        </w:rPr>
      </w:pPr>
      <w:r w:rsidRPr="007C2AC8">
        <w:rPr>
          <w:rFonts w:ascii="Times New Roman" w:hAnsi="Times New Roman" w:cs="Times New Roman"/>
          <w:sz w:val="24"/>
          <w:szCs w:val="24"/>
        </w:rPr>
        <w:t>1) основные виды разрешенного использования;</w:t>
      </w:r>
    </w:p>
    <w:p w:rsidR="003C6679" w:rsidRPr="007C2AC8" w:rsidRDefault="003C6679" w:rsidP="003C6679">
      <w:pPr>
        <w:pStyle w:val="ConsPlusNormal"/>
        <w:ind w:firstLine="709"/>
        <w:jc w:val="both"/>
        <w:rPr>
          <w:rFonts w:ascii="Times New Roman" w:hAnsi="Times New Roman" w:cs="Times New Roman"/>
          <w:sz w:val="24"/>
          <w:szCs w:val="24"/>
        </w:rPr>
      </w:pPr>
      <w:r w:rsidRPr="007C2AC8">
        <w:rPr>
          <w:rFonts w:ascii="Times New Roman" w:hAnsi="Times New Roman" w:cs="Times New Roman"/>
          <w:sz w:val="24"/>
          <w:szCs w:val="24"/>
        </w:rPr>
        <w:t>2) условно разрешенные виды использования;</w:t>
      </w:r>
    </w:p>
    <w:p w:rsidR="003C6679" w:rsidRPr="007C2AC8" w:rsidRDefault="003C6679" w:rsidP="003C6679">
      <w:pPr>
        <w:pStyle w:val="ConsPlusNormal"/>
        <w:ind w:firstLine="709"/>
        <w:jc w:val="both"/>
        <w:rPr>
          <w:rFonts w:ascii="Times New Roman" w:hAnsi="Times New Roman" w:cs="Times New Roman"/>
          <w:sz w:val="24"/>
          <w:szCs w:val="24"/>
        </w:rPr>
      </w:pPr>
      <w:r w:rsidRPr="007C2AC8">
        <w:rPr>
          <w:rFonts w:ascii="Times New Roman" w:hAnsi="Times New Roman" w:cs="Times New Roman"/>
          <w:sz w:val="24"/>
          <w:szCs w:val="24"/>
        </w:rPr>
        <w:t>3) вспомогательные виды разрешенного использования, 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p w:rsidR="003C6679" w:rsidRPr="007C2AC8" w:rsidRDefault="003C6679" w:rsidP="003C6679">
      <w:pPr>
        <w:pStyle w:val="ConsPlusNormal"/>
        <w:ind w:firstLine="709"/>
        <w:jc w:val="both"/>
        <w:rPr>
          <w:rFonts w:ascii="Times New Roman" w:hAnsi="Times New Roman" w:cs="Times New Roman"/>
          <w:sz w:val="24"/>
          <w:szCs w:val="24"/>
        </w:rPr>
      </w:pPr>
      <w:r>
        <w:rPr>
          <w:rFonts w:ascii="Times New Roman" w:hAnsi="Times New Roman" w:cs="Times New Roman"/>
          <w:sz w:val="24"/>
          <w:szCs w:val="24"/>
        </w:rPr>
        <w:t>21.</w:t>
      </w:r>
      <w:r w:rsidRPr="007C2AC8">
        <w:rPr>
          <w:rFonts w:ascii="Times New Roman" w:hAnsi="Times New Roman" w:cs="Times New Roman"/>
          <w:sz w:val="24"/>
          <w:szCs w:val="24"/>
        </w:rPr>
        <w:t xml:space="preserve">2. Применительно к каждой территориальной зоне </w:t>
      </w:r>
      <w:hyperlink w:anchor="Par611" w:tooltip="Ссылка на текущий документ" w:history="1">
        <w:r w:rsidRPr="007C2AC8">
          <w:rPr>
            <w:rFonts w:ascii="Times New Roman" w:hAnsi="Times New Roman" w:cs="Times New Roman"/>
            <w:sz w:val="24"/>
            <w:szCs w:val="24"/>
          </w:rPr>
          <w:t>разделом 22</w:t>
        </w:r>
      </w:hyperlink>
      <w:r w:rsidRPr="007C2AC8">
        <w:rPr>
          <w:rFonts w:ascii="Times New Roman" w:hAnsi="Times New Roman" w:cs="Times New Roman"/>
          <w:sz w:val="24"/>
          <w:szCs w:val="24"/>
        </w:rPr>
        <w:t xml:space="preserve"> установлены собственно виды разрешенного использования земельных участков и объектов капитального строительства</w:t>
      </w:r>
      <w:r>
        <w:rPr>
          <w:rFonts w:ascii="Times New Roman" w:hAnsi="Times New Roman" w:cs="Times New Roman"/>
          <w:sz w:val="24"/>
          <w:szCs w:val="24"/>
        </w:rPr>
        <w:t xml:space="preserve"> в соответствии с </w:t>
      </w:r>
      <w:r w:rsidRPr="00D76EF1">
        <w:rPr>
          <w:rFonts w:ascii="Times New Roman" w:hAnsi="Times New Roman" w:cs="Times New Roman"/>
          <w:b/>
          <w:sz w:val="24"/>
          <w:szCs w:val="24"/>
        </w:rPr>
        <w:t>Классификатором видов разрешённого использования земельных участков</w:t>
      </w:r>
      <w:r>
        <w:rPr>
          <w:rFonts w:ascii="Times New Roman" w:hAnsi="Times New Roman" w:cs="Times New Roman"/>
          <w:sz w:val="24"/>
          <w:szCs w:val="24"/>
        </w:rPr>
        <w:t>, утвержденным Приказом Минэкономразвития России от 01.09.2014 г. № 540.</w:t>
      </w:r>
    </w:p>
    <w:p w:rsidR="003C6679" w:rsidRPr="007C2AC8" w:rsidRDefault="003C6679" w:rsidP="003C6679">
      <w:pPr>
        <w:pStyle w:val="ConsPlusNormal"/>
        <w:ind w:firstLine="709"/>
        <w:jc w:val="both"/>
        <w:rPr>
          <w:rFonts w:ascii="Times New Roman" w:hAnsi="Times New Roman" w:cs="Times New Roman"/>
          <w:sz w:val="24"/>
          <w:szCs w:val="24"/>
        </w:rPr>
      </w:pPr>
      <w:r w:rsidRPr="007C2AC8">
        <w:rPr>
          <w:rFonts w:ascii="Times New Roman" w:hAnsi="Times New Roman" w:cs="Times New Roman"/>
          <w:sz w:val="24"/>
          <w:szCs w:val="24"/>
        </w:rPr>
        <w:t>Для каждого земельного участка и иного объекта недвижимости разрешенным считается такое использование, которое соответствует градостроительному регламенту.</w:t>
      </w:r>
    </w:p>
    <w:p w:rsidR="003C6679" w:rsidRPr="007C2AC8" w:rsidRDefault="003C6679" w:rsidP="003C6679">
      <w:pPr>
        <w:pStyle w:val="ConsPlusNormal"/>
        <w:ind w:firstLine="709"/>
        <w:jc w:val="both"/>
        <w:rPr>
          <w:rFonts w:ascii="Times New Roman" w:hAnsi="Times New Roman" w:cs="Times New Roman"/>
          <w:sz w:val="24"/>
          <w:szCs w:val="24"/>
        </w:rPr>
      </w:pPr>
      <w:r>
        <w:rPr>
          <w:rFonts w:ascii="Times New Roman" w:hAnsi="Times New Roman" w:cs="Times New Roman"/>
          <w:sz w:val="24"/>
          <w:szCs w:val="24"/>
        </w:rPr>
        <w:t>21.</w:t>
      </w:r>
      <w:r w:rsidRPr="007C2AC8">
        <w:rPr>
          <w:rFonts w:ascii="Times New Roman" w:hAnsi="Times New Roman" w:cs="Times New Roman"/>
          <w:sz w:val="24"/>
          <w:szCs w:val="24"/>
        </w:rPr>
        <w:t>3. Изменение одного вида разрешенного использования земельных участков и объектов капитального строительства на другой вид такого использования осуществляется в соответствии с градостроительным регламентом при условии соблюдения требований технических регламентов.</w:t>
      </w:r>
    </w:p>
    <w:p w:rsidR="003C6679" w:rsidRPr="007C2AC8" w:rsidRDefault="003C6679" w:rsidP="003C6679">
      <w:pPr>
        <w:pStyle w:val="ConsPlusNormal"/>
        <w:ind w:firstLine="709"/>
        <w:jc w:val="both"/>
        <w:rPr>
          <w:rFonts w:ascii="Times New Roman" w:hAnsi="Times New Roman" w:cs="Times New Roman"/>
          <w:sz w:val="24"/>
          <w:szCs w:val="24"/>
        </w:rPr>
      </w:pPr>
      <w:r>
        <w:rPr>
          <w:rFonts w:ascii="Times New Roman" w:hAnsi="Times New Roman" w:cs="Times New Roman"/>
          <w:sz w:val="24"/>
          <w:szCs w:val="24"/>
        </w:rPr>
        <w:t>21.</w:t>
      </w:r>
      <w:r w:rsidRPr="007C2AC8">
        <w:rPr>
          <w:rFonts w:ascii="Times New Roman" w:hAnsi="Times New Roman" w:cs="Times New Roman"/>
          <w:sz w:val="24"/>
          <w:szCs w:val="24"/>
        </w:rPr>
        <w:t>4. Основные и вспомогательные виды разрешенного использования земельных участков и объектов капитального строительства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муниципального образования,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согласования.</w:t>
      </w:r>
    </w:p>
    <w:p w:rsidR="003C6679" w:rsidRPr="007C2AC8" w:rsidRDefault="003C6679" w:rsidP="003C6679">
      <w:pPr>
        <w:pStyle w:val="ConsPlusNormal"/>
        <w:ind w:firstLine="709"/>
        <w:jc w:val="both"/>
        <w:rPr>
          <w:rFonts w:ascii="Times New Roman" w:hAnsi="Times New Roman" w:cs="Times New Roman"/>
          <w:sz w:val="24"/>
          <w:szCs w:val="24"/>
        </w:rPr>
      </w:pPr>
      <w:r>
        <w:rPr>
          <w:rFonts w:ascii="Times New Roman" w:hAnsi="Times New Roman" w:cs="Times New Roman"/>
          <w:sz w:val="24"/>
          <w:szCs w:val="24"/>
        </w:rPr>
        <w:t>21.</w:t>
      </w:r>
      <w:r w:rsidRPr="007C2AC8">
        <w:rPr>
          <w:rFonts w:ascii="Times New Roman" w:hAnsi="Times New Roman" w:cs="Times New Roman"/>
          <w:sz w:val="24"/>
          <w:szCs w:val="24"/>
        </w:rPr>
        <w:t>5. Решения об изменении одного вида разрешенного использования земельных участков и объектов капитального строительства, расположенных на землях, на которые действие градостроительных регламентов не распространяется, на другой вид такого использования, принимаются в соответствии с федеральными законами.</w:t>
      </w:r>
    </w:p>
    <w:p w:rsidR="003C6679" w:rsidRDefault="003C6679" w:rsidP="003C6679">
      <w:pPr>
        <w:pStyle w:val="ConsPlusNormal"/>
        <w:ind w:firstLine="709"/>
        <w:jc w:val="both"/>
        <w:rPr>
          <w:rFonts w:ascii="Times New Roman" w:hAnsi="Times New Roman" w:cs="Times New Roman"/>
          <w:sz w:val="24"/>
          <w:szCs w:val="24"/>
        </w:rPr>
      </w:pPr>
      <w:r>
        <w:rPr>
          <w:rFonts w:ascii="Times New Roman" w:hAnsi="Times New Roman" w:cs="Times New Roman"/>
          <w:sz w:val="24"/>
          <w:szCs w:val="24"/>
        </w:rPr>
        <w:t>21.</w:t>
      </w:r>
      <w:r w:rsidRPr="007C2AC8">
        <w:rPr>
          <w:rFonts w:ascii="Times New Roman" w:hAnsi="Times New Roman" w:cs="Times New Roman"/>
          <w:sz w:val="24"/>
          <w:szCs w:val="24"/>
        </w:rPr>
        <w:t xml:space="preserve">6. Предоставление разрешения на условно разрешенный вид использования земельного участка или объекта капитального строительства осуществляется в порядке, предусмотренном </w:t>
      </w:r>
      <w:hyperlink w:anchor="Par440" w:tooltip="Ссылка на текущий документ" w:history="1">
        <w:r w:rsidRPr="007C2AC8">
          <w:rPr>
            <w:rFonts w:ascii="Times New Roman" w:hAnsi="Times New Roman" w:cs="Times New Roman"/>
            <w:sz w:val="24"/>
            <w:szCs w:val="24"/>
          </w:rPr>
          <w:t>разделом 11</w:t>
        </w:r>
      </w:hyperlink>
      <w:r w:rsidRPr="007C2AC8">
        <w:rPr>
          <w:rFonts w:ascii="Times New Roman" w:hAnsi="Times New Roman" w:cs="Times New Roman"/>
          <w:sz w:val="24"/>
          <w:szCs w:val="24"/>
        </w:rPr>
        <w:t xml:space="preserve"> настоящих Правил.</w:t>
      </w:r>
    </w:p>
    <w:p w:rsidR="003C6679" w:rsidRDefault="003C6679" w:rsidP="003C6679">
      <w:pPr>
        <w:pStyle w:val="ConsPlusNormal"/>
        <w:ind w:firstLine="709"/>
        <w:jc w:val="both"/>
        <w:rPr>
          <w:rFonts w:ascii="Times New Roman" w:hAnsi="Times New Roman" w:cs="Times New Roman"/>
          <w:sz w:val="24"/>
          <w:szCs w:val="24"/>
        </w:rPr>
      </w:pPr>
    </w:p>
    <w:p w:rsidR="003C6679" w:rsidRPr="007C2AC8" w:rsidRDefault="003C6679" w:rsidP="003C6679">
      <w:pPr>
        <w:pStyle w:val="ConsPlusNormal"/>
        <w:spacing w:line="276" w:lineRule="auto"/>
        <w:ind w:firstLine="709"/>
        <w:outlineLvl w:val="2"/>
        <w:rPr>
          <w:rFonts w:ascii="Times New Roman" w:hAnsi="Times New Roman" w:cs="Times New Roman"/>
          <w:sz w:val="24"/>
          <w:szCs w:val="24"/>
        </w:rPr>
      </w:pPr>
      <w:r w:rsidRPr="007C2AC8">
        <w:rPr>
          <w:rFonts w:ascii="Times New Roman" w:hAnsi="Times New Roman" w:cs="Times New Roman"/>
          <w:sz w:val="24"/>
          <w:szCs w:val="24"/>
        </w:rPr>
        <w:t>Раздел 22. Г</w:t>
      </w:r>
      <w:r>
        <w:rPr>
          <w:rFonts w:ascii="Times New Roman" w:hAnsi="Times New Roman" w:cs="Times New Roman"/>
          <w:sz w:val="24"/>
          <w:szCs w:val="24"/>
        </w:rPr>
        <w:t>радостроительные регламенты</w:t>
      </w:r>
    </w:p>
    <w:p w:rsidR="003C6679" w:rsidRPr="003A3E89" w:rsidRDefault="003C6679" w:rsidP="003C6679">
      <w:pPr>
        <w:pStyle w:val="ConsPlusNormal"/>
        <w:spacing w:line="276" w:lineRule="auto"/>
        <w:ind w:firstLine="709"/>
        <w:outlineLvl w:val="3"/>
        <w:rPr>
          <w:rFonts w:ascii="Times New Roman" w:hAnsi="Times New Roman" w:cs="Times New Roman"/>
          <w:sz w:val="24"/>
          <w:szCs w:val="24"/>
        </w:rPr>
      </w:pPr>
      <w:r w:rsidRPr="003A3E89">
        <w:rPr>
          <w:rFonts w:ascii="Times New Roman" w:hAnsi="Times New Roman" w:cs="Times New Roman"/>
          <w:sz w:val="24"/>
          <w:szCs w:val="24"/>
        </w:rPr>
        <w:t>22.1. Центральные общественно-деловые и коммерческие зоны</w:t>
      </w:r>
    </w:p>
    <w:p w:rsidR="003C6679" w:rsidRPr="004C12E5" w:rsidRDefault="003C6679" w:rsidP="003C6679">
      <w:pPr>
        <w:pStyle w:val="ConsPlusNormal"/>
        <w:ind w:firstLine="709"/>
        <w:rPr>
          <w:rFonts w:ascii="Times New Roman" w:hAnsi="Times New Roman" w:cs="Times New Roman"/>
          <w:sz w:val="24"/>
          <w:szCs w:val="24"/>
        </w:rPr>
      </w:pPr>
      <w:r w:rsidRPr="004C12E5">
        <w:rPr>
          <w:rFonts w:ascii="Times New Roman" w:hAnsi="Times New Roman" w:cs="Times New Roman"/>
          <w:sz w:val="24"/>
          <w:szCs w:val="24"/>
        </w:rPr>
        <w:t>Размещение объектов капитального строительства в целях обеспечения удовлетворения бытовых, социальных и духовных потребностей человека.</w:t>
      </w:r>
    </w:p>
    <w:p w:rsidR="003C6679" w:rsidRPr="003A3E89" w:rsidRDefault="003C6679" w:rsidP="003C6679">
      <w:pPr>
        <w:pStyle w:val="ConsPlusNormal"/>
        <w:ind w:firstLine="709"/>
        <w:outlineLvl w:val="4"/>
        <w:rPr>
          <w:rFonts w:ascii="Times New Roman" w:hAnsi="Times New Roman" w:cs="Times New Roman"/>
          <w:sz w:val="24"/>
          <w:szCs w:val="24"/>
          <w:u w:val="single"/>
        </w:rPr>
      </w:pPr>
      <w:r w:rsidRPr="003A3E89">
        <w:rPr>
          <w:rFonts w:ascii="Times New Roman" w:hAnsi="Times New Roman" w:cs="Times New Roman"/>
          <w:sz w:val="24"/>
          <w:szCs w:val="24"/>
          <w:u w:val="single"/>
        </w:rPr>
        <w:t>1) ЦО-1. Зона обслуживания и деловой активности сельского поселения</w:t>
      </w:r>
    </w:p>
    <w:p w:rsidR="003C6679" w:rsidRPr="00D03784" w:rsidRDefault="003C6679" w:rsidP="003C6679">
      <w:pPr>
        <w:pStyle w:val="ConsPlusNormal"/>
        <w:ind w:firstLine="709"/>
        <w:jc w:val="both"/>
        <w:rPr>
          <w:rFonts w:ascii="Times New Roman" w:hAnsi="Times New Roman" w:cs="Times New Roman"/>
          <w:sz w:val="24"/>
          <w:szCs w:val="24"/>
        </w:rPr>
      </w:pPr>
      <w:r w:rsidRPr="00D03784">
        <w:rPr>
          <w:rFonts w:ascii="Times New Roman" w:hAnsi="Times New Roman" w:cs="Times New Roman"/>
          <w:sz w:val="24"/>
          <w:szCs w:val="24"/>
        </w:rPr>
        <w:t>Размещение объектов капитального строительства:</w:t>
      </w:r>
    </w:p>
    <w:p w:rsidR="003C6679" w:rsidRPr="00D03784" w:rsidRDefault="003C6679" w:rsidP="003C6679">
      <w:pPr>
        <w:pStyle w:val="ConsPlusNormal"/>
        <w:ind w:firstLine="709"/>
        <w:jc w:val="both"/>
        <w:rPr>
          <w:rFonts w:ascii="Times New Roman" w:hAnsi="Times New Roman" w:cs="Times New Roman"/>
          <w:sz w:val="24"/>
          <w:szCs w:val="24"/>
        </w:rPr>
      </w:pPr>
      <w:r w:rsidRPr="00D03784">
        <w:rPr>
          <w:rFonts w:ascii="Times New Roman" w:hAnsi="Times New Roman" w:cs="Times New Roman"/>
          <w:sz w:val="24"/>
          <w:szCs w:val="24"/>
        </w:rPr>
        <w:t>- предназначенных для размещения органов государственной власти, органов местного самоуправления, судов, а также организаций, непосредственно обеспечивающих их деятельность; размещение объектов капитального строительства, предназначенных для размещения органов управления политических партий, профессиональных и отраслевых союзов, творческих союзов и иных общественных объединений граждан по отраслевому или политическому признаку.</w:t>
      </w:r>
    </w:p>
    <w:p w:rsidR="003C6679" w:rsidRPr="00D03784" w:rsidRDefault="003C6679" w:rsidP="003C6679">
      <w:pPr>
        <w:pStyle w:val="ConsPlusNormal"/>
        <w:ind w:firstLine="709"/>
        <w:jc w:val="both"/>
        <w:rPr>
          <w:rFonts w:ascii="Times New Roman" w:hAnsi="Times New Roman" w:cs="Times New Roman"/>
          <w:sz w:val="24"/>
          <w:szCs w:val="24"/>
        </w:rPr>
      </w:pPr>
      <w:r w:rsidRPr="00D03784">
        <w:rPr>
          <w:rFonts w:ascii="Times New Roman" w:hAnsi="Times New Roman" w:cs="Times New Roman"/>
          <w:sz w:val="24"/>
          <w:szCs w:val="24"/>
        </w:rPr>
        <w:t>предназначенных для размещения в них музеев, выставочных залов, художественных галерей, домов культуры, библиотек, кинотеатров и кинозалов;</w:t>
      </w:r>
    </w:p>
    <w:p w:rsidR="003C6679" w:rsidRPr="00D03784" w:rsidRDefault="003C6679" w:rsidP="003C6679">
      <w:pPr>
        <w:pStyle w:val="ConsPlusNormal"/>
        <w:ind w:firstLine="709"/>
        <w:jc w:val="both"/>
        <w:rPr>
          <w:rFonts w:ascii="Times New Roman" w:hAnsi="Times New Roman" w:cs="Times New Roman"/>
          <w:sz w:val="24"/>
          <w:szCs w:val="24"/>
        </w:rPr>
      </w:pPr>
      <w:r w:rsidRPr="00D03784">
        <w:rPr>
          <w:rFonts w:ascii="Times New Roman" w:hAnsi="Times New Roman" w:cs="Times New Roman"/>
          <w:sz w:val="24"/>
          <w:szCs w:val="24"/>
        </w:rPr>
        <w:t>устройство площадок для празднеств и гуляний;</w:t>
      </w:r>
    </w:p>
    <w:p w:rsidR="003C6679" w:rsidRPr="00D03784" w:rsidRDefault="003C6679" w:rsidP="003C6679">
      <w:pPr>
        <w:pStyle w:val="ConsPlusNormal"/>
        <w:ind w:firstLine="709"/>
        <w:jc w:val="both"/>
        <w:rPr>
          <w:rFonts w:ascii="Times New Roman" w:hAnsi="Times New Roman" w:cs="Times New Roman"/>
          <w:sz w:val="24"/>
          <w:szCs w:val="24"/>
        </w:rPr>
      </w:pPr>
      <w:r w:rsidRPr="00D03784">
        <w:rPr>
          <w:rFonts w:ascii="Times New Roman" w:hAnsi="Times New Roman" w:cs="Times New Roman"/>
          <w:sz w:val="24"/>
          <w:szCs w:val="24"/>
        </w:rPr>
        <w:t>- размещение зданий и сооружений для размещения цирков, зверинцев, зоопарков, океанариумов;</w:t>
      </w:r>
    </w:p>
    <w:p w:rsidR="003C6679" w:rsidRPr="00D03784" w:rsidRDefault="003C6679" w:rsidP="003C6679">
      <w:pPr>
        <w:pStyle w:val="ConsPlusNormal"/>
        <w:ind w:firstLine="709"/>
        <w:jc w:val="both"/>
        <w:rPr>
          <w:rFonts w:ascii="Times New Roman" w:hAnsi="Times New Roman" w:cs="Times New Roman"/>
          <w:sz w:val="24"/>
          <w:szCs w:val="24"/>
        </w:rPr>
      </w:pPr>
      <w:r w:rsidRPr="00D03784">
        <w:rPr>
          <w:rFonts w:ascii="Times New Roman" w:hAnsi="Times New Roman" w:cs="Times New Roman"/>
          <w:sz w:val="24"/>
          <w:szCs w:val="24"/>
        </w:rPr>
        <w:t>предназначенных для отправления религиозных обрядов (церкви, соборы, храмы, часовни, монастыри, мечети, молельные дома);</w:t>
      </w:r>
    </w:p>
    <w:p w:rsidR="003C6679" w:rsidRPr="00D03784" w:rsidRDefault="003C6679" w:rsidP="003C6679">
      <w:pPr>
        <w:pStyle w:val="ConsPlusNormal"/>
        <w:ind w:firstLine="709"/>
        <w:jc w:val="both"/>
        <w:rPr>
          <w:rFonts w:ascii="Times New Roman" w:hAnsi="Times New Roman" w:cs="Times New Roman"/>
          <w:sz w:val="24"/>
          <w:szCs w:val="24"/>
        </w:rPr>
      </w:pPr>
      <w:r w:rsidRPr="00D03784">
        <w:rPr>
          <w:rFonts w:ascii="Times New Roman" w:hAnsi="Times New Roman" w:cs="Times New Roman"/>
          <w:sz w:val="24"/>
          <w:szCs w:val="24"/>
        </w:rPr>
        <w:t>- размещение объектов капитального строительства,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воскресные школы, семинарии, духовные училища);</w:t>
      </w:r>
    </w:p>
    <w:p w:rsidR="003C6679" w:rsidRDefault="003C6679" w:rsidP="003C6679">
      <w:pPr>
        <w:pStyle w:val="ConsPlusNormal"/>
        <w:ind w:firstLine="709"/>
        <w:jc w:val="both"/>
        <w:rPr>
          <w:rFonts w:ascii="Times New Roman" w:hAnsi="Times New Roman" w:cs="Times New Roman"/>
          <w:sz w:val="24"/>
          <w:szCs w:val="24"/>
        </w:rPr>
      </w:pPr>
      <w:r w:rsidRPr="00D03784">
        <w:rPr>
          <w:rFonts w:ascii="Times New Roman" w:hAnsi="Times New Roman" w:cs="Times New Roman"/>
          <w:sz w:val="24"/>
          <w:szCs w:val="24"/>
        </w:rPr>
        <w:t>- размещения органов управления производством, торговлей, банковской, страховой деятельностью, а также иной управленческой деятельностью,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ее совершения между организациями, в том числе биржевая деятельность (за исключением банковской и страховой деятельности).</w:t>
      </w:r>
    </w:p>
    <w:p w:rsidR="003C6679" w:rsidRPr="00D03784" w:rsidRDefault="003C6679" w:rsidP="003C6679">
      <w:pPr>
        <w:pStyle w:val="ConsPlusNormal"/>
        <w:ind w:firstLine="709"/>
        <w:jc w:val="both"/>
        <w:rPr>
          <w:rFonts w:ascii="Times New Roman" w:hAnsi="Times New Roman" w:cs="Times New Roman"/>
          <w:sz w:val="24"/>
          <w:szCs w:val="24"/>
        </w:rPr>
      </w:pPr>
    </w:p>
    <w:tbl>
      <w:tblPr>
        <w:tblW w:w="0" w:type="auto"/>
        <w:tblLook w:val="04A0"/>
      </w:tblPr>
      <w:tblGrid>
        <w:gridCol w:w="3794"/>
        <w:gridCol w:w="2977"/>
        <w:gridCol w:w="3083"/>
      </w:tblGrid>
      <w:tr w:rsidR="003C6679" w:rsidRPr="003A3E89" w:rsidTr="006E5A90">
        <w:tc>
          <w:tcPr>
            <w:tcW w:w="3794" w:type="dxa"/>
          </w:tcPr>
          <w:p w:rsidR="003C6679" w:rsidRPr="003A3E89" w:rsidRDefault="003C6679" w:rsidP="006E5A90">
            <w:pPr>
              <w:pStyle w:val="ConsPlusNormal"/>
              <w:rPr>
                <w:rFonts w:ascii="Times New Roman" w:hAnsi="Times New Roman" w:cs="Times New Roman"/>
                <w:u w:val="single"/>
              </w:rPr>
            </w:pPr>
            <w:r w:rsidRPr="003A3E89">
              <w:rPr>
                <w:rFonts w:ascii="Times New Roman" w:hAnsi="Times New Roman" w:cs="Times New Roman"/>
                <w:u w:val="single"/>
              </w:rPr>
              <w:t>Основные виды разрешенного использования:</w:t>
            </w:r>
          </w:p>
          <w:p w:rsidR="003C6679" w:rsidRPr="003A3E89" w:rsidRDefault="003C6679" w:rsidP="006E5A90">
            <w:pPr>
              <w:pStyle w:val="ConsPlusNormal"/>
              <w:rPr>
                <w:rFonts w:ascii="Times New Roman" w:hAnsi="Times New Roman" w:cs="Times New Roman"/>
              </w:rPr>
            </w:pPr>
            <w:r w:rsidRPr="003A3E89">
              <w:rPr>
                <w:rFonts w:ascii="Times New Roman" w:hAnsi="Times New Roman" w:cs="Times New Roman"/>
              </w:rPr>
              <w:t>- Социальное обслуживание (код 3.2);</w:t>
            </w:r>
          </w:p>
          <w:p w:rsidR="003C6679" w:rsidRPr="003A3E89" w:rsidRDefault="003C6679" w:rsidP="006E5A90">
            <w:pPr>
              <w:pStyle w:val="ConsPlusNormal"/>
              <w:rPr>
                <w:rFonts w:ascii="Times New Roman" w:hAnsi="Times New Roman" w:cs="Times New Roman"/>
              </w:rPr>
            </w:pPr>
            <w:r w:rsidRPr="003A3E89">
              <w:rPr>
                <w:rFonts w:ascii="Times New Roman" w:hAnsi="Times New Roman" w:cs="Times New Roman"/>
              </w:rPr>
              <w:t>- Здравоохранение (код 3.4);</w:t>
            </w:r>
          </w:p>
          <w:p w:rsidR="003C6679" w:rsidRPr="003A3E89" w:rsidRDefault="003C6679" w:rsidP="006E5A90">
            <w:pPr>
              <w:pStyle w:val="ConsPlusNormal"/>
              <w:rPr>
                <w:rFonts w:ascii="Times New Roman" w:hAnsi="Times New Roman" w:cs="Times New Roman"/>
              </w:rPr>
            </w:pPr>
            <w:r w:rsidRPr="003A3E89">
              <w:rPr>
                <w:rFonts w:ascii="Times New Roman" w:hAnsi="Times New Roman" w:cs="Times New Roman"/>
              </w:rPr>
              <w:t>- Культурное развитие (код 3.6);</w:t>
            </w:r>
          </w:p>
          <w:p w:rsidR="003C6679" w:rsidRPr="003A3E89" w:rsidRDefault="003C6679" w:rsidP="006E5A90">
            <w:pPr>
              <w:pStyle w:val="ConsPlusNormal"/>
              <w:rPr>
                <w:rFonts w:ascii="Times New Roman" w:hAnsi="Times New Roman" w:cs="Times New Roman"/>
              </w:rPr>
            </w:pPr>
            <w:r w:rsidRPr="003A3E89">
              <w:rPr>
                <w:rFonts w:ascii="Times New Roman" w:hAnsi="Times New Roman" w:cs="Times New Roman"/>
              </w:rPr>
              <w:t>- Религиозное использование (код 3.7);</w:t>
            </w:r>
          </w:p>
          <w:p w:rsidR="003C6679" w:rsidRPr="003A3E89" w:rsidRDefault="003C6679" w:rsidP="006E5A90">
            <w:pPr>
              <w:pStyle w:val="ConsPlusNormal"/>
              <w:rPr>
                <w:rFonts w:ascii="Times New Roman" w:hAnsi="Times New Roman" w:cs="Times New Roman"/>
              </w:rPr>
            </w:pPr>
            <w:r w:rsidRPr="003A3E89">
              <w:rPr>
                <w:rFonts w:ascii="Times New Roman" w:hAnsi="Times New Roman" w:cs="Times New Roman"/>
              </w:rPr>
              <w:t>- Общественное управление (код 3.8);</w:t>
            </w:r>
          </w:p>
          <w:p w:rsidR="003C6679" w:rsidRPr="003A3E89" w:rsidRDefault="003C6679" w:rsidP="006E5A90">
            <w:pPr>
              <w:pStyle w:val="ConsPlusNormal"/>
              <w:rPr>
                <w:rFonts w:ascii="Times New Roman" w:hAnsi="Times New Roman" w:cs="Times New Roman"/>
              </w:rPr>
            </w:pPr>
            <w:r w:rsidRPr="003A3E89">
              <w:rPr>
                <w:rFonts w:ascii="Times New Roman" w:hAnsi="Times New Roman" w:cs="Times New Roman"/>
              </w:rPr>
              <w:t>- Деловое управление (код 4.1);</w:t>
            </w:r>
          </w:p>
          <w:p w:rsidR="003C6679" w:rsidRPr="003A3E89" w:rsidRDefault="003C6679" w:rsidP="006E5A90">
            <w:pPr>
              <w:pStyle w:val="ConsPlusNormal"/>
              <w:rPr>
                <w:rFonts w:ascii="Times New Roman" w:hAnsi="Times New Roman" w:cs="Times New Roman"/>
              </w:rPr>
            </w:pPr>
            <w:r w:rsidRPr="003A3E89">
              <w:rPr>
                <w:rFonts w:ascii="Times New Roman" w:hAnsi="Times New Roman" w:cs="Times New Roman"/>
              </w:rPr>
              <w:t>- Магазины (код 4.4);</w:t>
            </w:r>
          </w:p>
          <w:p w:rsidR="003C6679" w:rsidRPr="003A3E89" w:rsidRDefault="003C6679" w:rsidP="006E5A90">
            <w:pPr>
              <w:pStyle w:val="ConsPlusNormal"/>
              <w:rPr>
                <w:rFonts w:ascii="Times New Roman" w:hAnsi="Times New Roman" w:cs="Times New Roman"/>
              </w:rPr>
            </w:pPr>
            <w:r w:rsidRPr="003A3E89">
              <w:rPr>
                <w:rFonts w:ascii="Times New Roman" w:hAnsi="Times New Roman" w:cs="Times New Roman"/>
              </w:rPr>
              <w:t>- Банковская и страховая деятельность (код 4.5);</w:t>
            </w:r>
          </w:p>
          <w:p w:rsidR="003C6679" w:rsidRPr="003A3E89" w:rsidRDefault="003C6679" w:rsidP="006E5A90">
            <w:pPr>
              <w:pStyle w:val="ConsPlusNormal"/>
              <w:rPr>
                <w:rFonts w:ascii="Times New Roman" w:hAnsi="Times New Roman" w:cs="Times New Roman"/>
              </w:rPr>
            </w:pPr>
            <w:r w:rsidRPr="003A3E89">
              <w:rPr>
                <w:rFonts w:ascii="Times New Roman" w:hAnsi="Times New Roman" w:cs="Times New Roman"/>
              </w:rPr>
              <w:t>- Общественное питание (код 4.6);</w:t>
            </w:r>
          </w:p>
          <w:p w:rsidR="003C6679" w:rsidRPr="003A3E89" w:rsidRDefault="003C6679" w:rsidP="006E5A90">
            <w:pPr>
              <w:pStyle w:val="ConsPlusNormal"/>
              <w:rPr>
                <w:rFonts w:ascii="Times New Roman" w:hAnsi="Times New Roman" w:cs="Times New Roman"/>
              </w:rPr>
            </w:pPr>
            <w:r w:rsidRPr="003A3E89">
              <w:rPr>
                <w:rFonts w:ascii="Times New Roman" w:hAnsi="Times New Roman" w:cs="Times New Roman"/>
              </w:rPr>
              <w:t>- Гостиничное обслуживание (код 4.7).</w:t>
            </w:r>
          </w:p>
          <w:p w:rsidR="003C6679" w:rsidRPr="003A3E89" w:rsidRDefault="003C6679" w:rsidP="006E5A90">
            <w:pPr>
              <w:pStyle w:val="ConsPlusNormal"/>
              <w:rPr>
                <w:rFonts w:ascii="Times New Roman" w:hAnsi="Times New Roman" w:cs="Times New Roman"/>
              </w:rPr>
            </w:pPr>
          </w:p>
        </w:tc>
        <w:tc>
          <w:tcPr>
            <w:tcW w:w="2977" w:type="dxa"/>
          </w:tcPr>
          <w:p w:rsidR="003C6679" w:rsidRPr="003A3E89" w:rsidRDefault="003C6679" w:rsidP="006E5A90">
            <w:pPr>
              <w:pStyle w:val="ConsPlusNormal"/>
              <w:rPr>
                <w:rFonts w:ascii="Times New Roman" w:hAnsi="Times New Roman" w:cs="Times New Roman"/>
                <w:u w:val="single"/>
              </w:rPr>
            </w:pPr>
            <w:r w:rsidRPr="003A3E89">
              <w:rPr>
                <w:rFonts w:ascii="Times New Roman" w:hAnsi="Times New Roman" w:cs="Times New Roman"/>
                <w:u w:val="single"/>
              </w:rPr>
              <w:t>Вспомогательные виды разрешенного использования:</w:t>
            </w:r>
          </w:p>
          <w:p w:rsidR="003C6679" w:rsidRPr="003A3E89" w:rsidRDefault="003C6679" w:rsidP="006E5A90">
            <w:pPr>
              <w:pStyle w:val="ConsPlusNormal"/>
              <w:ind w:firstLine="34"/>
              <w:rPr>
                <w:rFonts w:ascii="Times New Roman" w:hAnsi="Times New Roman" w:cs="Times New Roman"/>
              </w:rPr>
            </w:pPr>
            <w:r w:rsidRPr="003A3E89">
              <w:rPr>
                <w:rFonts w:ascii="Times New Roman" w:hAnsi="Times New Roman" w:cs="Times New Roman"/>
              </w:rPr>
              <w:t>- Обслуживание автотранспорта (код 4.9);</w:t>
            </w:r>
          </w:p>
          <w:p w:rsidR="003C6679" w:rsidRPr="003A3E89" w:rsidRDefault="003C6679" w:rsidP="006E5A90">
            <w:pPr>
              <w:pStyle w:val="ConsPlusNormal"/>
              <w:ind w:firstLine="34"/>
              <w:rPr>
                <w:rFonts w:ascii="Times New Roman" w:hAnsi="Times New Roman" w:cs="Times New Roman"/>
                <w:u w:val="single"/>
              </w:rPr>
            </w:pPr>
          </w:p>
          <w:p w:rsidR="003C6679" w:rsidRPr="003A3E89" w:rsidRDefault="003C6679" w:rsidP="006E5A90">
            <w:pPr>
              <w:pStyle w:val="ConsPlusNormal"/>
              <w:rPr>
                <w:rFonts w:ascii="Times New Roman" w:hAnsi="Times New Roman" w:cs="Times New Roman"/>
              </w:rPr>
            </w:pPr>
          </w:p>
        </w:tc>
        <w:tc>
          <w:tcPr>
            <w:tcW w:w="3083" w:type="dxa"/>
          </w:tcPr>
          <w:p w:rsidR="003C6679" w:rsidRPr="003A3E89" w:rsidRDefault="003C6679" w:rsidP="006E5A90">
            <w:pPr>
              <w:pStyle w:val="ConsPlusNormal"/>
              <w:rPr>
                <w:rFonts w:ascii="Times New Roman" w:hAnsi="Times New Roman" w:cs="Times New Roman"/>
                <w:u w:val="single"/>
              </w:rPr>
            </w:pPr>
            <w:r w:rsidRPr="003A3E89">
              <w:rPr>
                <w:rFonts w:ascii="Times New Roman" w:hAnsi="Times New Roman" w:cs="Times New Roman"/>
                <w:u w:val="single"/>
              </w:rPr>
              <w:t>Условно разрешенные виды использования:</w:t>
            </w:r>
          </w:p>
          <w:p w:rsidR="003C6679" w:rsidRPr="003A3E89" w:rsidRDefault="003C6679" w:rsidP="006E5A90">
            <w:pPr>
              <w:pStyle w:val="ConsPlusNormal"/>
              <w:rPr>
                <w:rFonts w:ascii="Times New Roman" w:hAnsi="Times New Roman" w:cs="Times New Roman"/>
              </w:rPr>
            </w:pPr>
            <w:r w:rsidRPr="003A3E89">
              <w:rPr>
                <w:rFonts w:ascii="Times New Roman" w:hAnsi="Times New Roman" w:cs="Times New Roman"/>
              </w:rPr>
              <w:t>- Бытовое обслуживание (код 3.3);</w:t>
            </w:r>
          </w:p>
          <w:p w:rsidR="003C6679" w:rsidRPr="003A3E89" w:rsidRDefault="003C6679" w:rsidP="006E5A90">
            <w:pPr>
              <w:pStyle w:val="ConsPlusNormal"/>
              <w:rPr>
                <w:rFonts w:ascii="Times New Roman" w:hAnsi="Times New Roman" w:cs="Times New Roman"/>
              </w:rPr>
            </w:pPr>
            <w:r w:rsidRPr="003A3E89">
              <w:rPr>
                <w:rFonts w:ascii="Times New Roman" w:hAnsi="Times New Roman" w:cs="Times New Roman"/>
              </w:rPr>
              <w:t>- Связь (код 6.8).</w:t>
            </w:r>
          </w:p>
          <w:p w:rsidR="003C6679" w:rsidRPr="003A3E89" w:rsidRDefault="003C6679" w:rsidP="006E5A90">
            <w:pPr>
              <w:pStyle w:val="ConsPlusNormal"/>
              <w:rPr>
                <w:rFonts w:ascii="Times New Roman" w:hAnsi="Times New Roman" w:cs="Times New Roman"/>
              </w:rPr>
            </w:pPr>
          </w:p>
        </w:tc>
      </w:tr>
    </w:tbl>
    <w:p w:rsidR="003C6679" w:rsidRPr="003A3E89" w:rsidRDefault="003C6679" w:rsidP="003A3E89">
      <w:pPr>
        <w:pStyle w:val="ConsPlusNormal"/>
        <w:ind w:firstLine="709"/>
        <w:jc w:val="both"/>
        <w:outlineLvl w:val="4"/>
        <w:rPr>
          <w:rFonts w:ascii="Times New Roman" w:hAnsi="Times New Roman" w:cs="Times New Roman"/>
          <w:sz w:val="24"/>
          <w:szCs w:val="24"/>
          <w:u w:val="single"/>
        </w:rPr>
      </w:pPr>
      <w:r w:rsidRPr="003A3E89">
        <w:rPr>
          <w:rFonts w:ascii="Times New Roman" w:hAnsi="Times New Roman" w:cs="Times New Roman"/>
          <w:sz w:val="24"/>
          <w:szCs w:val="24"/>
          <w:u w:val="single"/>
        </w:rPr>
        <w:t>2) ЦО-2</w:t>
      </w:r>
      <w:r w:rsidR="00433CF1">
        <w:rPr>
          <w:rFonts w:ascii="Times New Roman" w:hAnsi="Times New Roman" w:cs="Times New Roman"/>
          <w:sz w:val="24"/>
          <w:szCs w:val="24"/>
          <w:u w:val="single"/>
        </w:rPr>
        <w:t>, ЦО-3</w:t>
      </w:r>
      <w:r w:rsidRPr="003A3E89">
        <w:rPr>
          <w:rFonts w:ascii="Times New Roman" w:hAnsi="Times New Roman" w:cs="Times New Roman"/>
          <w:sz w:val="24"/>
          <w:szCs w:val="24"/>
          <w:u w:val="single"/>
        </w:rPr>
        <w:t>. Зона высших, средних специальных учебных заведений</w:t>
      </w:r>
      <w:r w:rsidR="003A3E89">
        <w:rPr>
          <w:rFonts w:ascii="Times New Roman" w:hAnsi="Times New Roman" w:cs="Times New Roman"/>
          <w:sz w:val="24"/>
          <w:szCs w:val="24"/>
          <w:u w:val="single"/>
        </w:rPr>
        <w:t xml:space="preserve"> </w:t>
      </w:r>
      <w:r w:rsidRPr="003A3E89">
        <w:rPr>
          <w:rFonts w:ascii="Times New Roman" w:hAnsi="Times New Roman" w:cs="Times New Roman"/>
          <w:sz w:val="24"/>
          <w:szCs w:val="24"/>
          <w:u w:val="single"/>
        </w:rPr>
        <w:t>и научных комплексов</w:t>
      </w:r>
      <w:r w:rsidR="00433CF1">
        <w:rPr>
          <w:rFonts w:ascii="Times New Roman" w:hAnsi="Times New Roman" w:cs="Times New Roman"/>
          <w:sz w:val="24"/>
          <w:szCs w:val="24"/>
          <w:u w:val="single"/>
        </w:rPr>
        <w:t>, учреждений здравоохранения</w:t>
      </w:r>
    </w:p>
    <w:p w:rsidR="003C6679" w:rsidRPr="00D03784" w:rsidRDefault="003C6679" w:rsidP="003C6679">
      <w:pPr>
        <w:pStyle w:val="ConsPlusNormal"/>
        <w:ind w:firstLine="709"/>
        <w:jc w:val="both"/>
        <w:rPr>
          <w:rFonts w:ascii="Times New Roman" w:hAnsi="Times New Roman" w:cs="Times New Roman"/>
          <w:sz w:val="24"/>
          <w:szCs w:val="24"/>
        </w:rPr>
      </w:pPr>
      <w:r w:rsidRPr="00D03784">
        <w:rPr>
          <w:rFonts w:ascii="Times New Roman" w:hAnsi="Times New Roman" w:cs="Times New Roman"/>
          <w:sz w:val="24"/>
          <w:szCs w:val="24"/>
        </w:rPr>
        <w:t xml:space="preserve">Размещение объектов капитального строительства, предназначенных для воспитания, образования и просвещения (детские ясли, детские сады, школы, лицеи, гимназии, профессиональные технические училища, колледжи, художественные, музыкальные школы и училища, образовательные кружки, </w:t>
      </w:r>
      <w:r w:rsidR="00433CF1">
        <w:rPr>
          <w:rFonts w:ascii="Times New Roman" w:hAnsi="Times New Roman" w:cs="Times New Roman"/>
          <w:sz w:val="24"/>
          <w:szCs w:val="24"/>
        </w:rPr>
        <w:t>больницы, роддома, госпитали общего типа</w:t>
      </w:r>
      <w:r w:rsidR="002176A1">
        <w:rPr>
          <w:rFonts w:ascii="Times New Roman" w:hAnsi="Times New Roman" w:cs="Times New Roman"/>
          <w:sz w:val="24"/>
          <w:szCs w:val="24"/>
        </w:rPr>
        <w:t>,</w:t>
      </w:r>
      <w:r w:rsidR="00433CF1">
        <w:rPr>
          <w:rFonts w:ascii="Times New Roman" w:hAnsi="Times New Roman" w:cs="Times New Roman"/>
          <w:sz w:val="24"/>
          <w:szCs w:val="24"/>
        </w:rPr>
        <w:t xml:space="preserve"> </w:t>
      </w:r>
      <w:r w:rsidRPr="00D03784">
        <w:rPr>
          <w:rFonts w:ascii="Times New Roman" w:hAnsi="Times New Roman" w:cs="Times New Roman"/>
          <w:sz w:val="24"/>
          <w:szCs w:val="24"/>
        </w:rPr>
        <w:t>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воспитанию, образованию и просвещению), а также для проведения научных исследований и изысканий, испытаний опытных промышленных образцов, для размещения организаций, осуществляющих научные изыскания, исследования и разработки (научно-исследовательские институты, проектные институты, научные центры, опытно-конструкторские центры, государственные академии наук, в том числе отраслевые), проведения научной и селекционной работы, ведения сельского и лесного хозяйства для получения ценных с научной точки зрения образцов растительного и животного мира</w:t>
      </w:r>
    </w:p>
    <w:p w:rsidR="003C6679" w:rsidRDefault="003C6679" w:rsidP="003C6679">
      <w:pPr>
        <w:pStyle w:val="ConsPlusNormal"/>
        <w:ind w:firstLine="709"/>
        <w:jc w:val="both"/>
        <w:rPr>
          <w:rFonts w:ascii="Times New Roman" w:hAnsi="Times New Roman" w:cs="Times New Roman"/>
          <w:sz w:val="24"/>
          <w:szCs w:val="24"/>
        </w:rPr>
      </w:pPr>
    </w:p>
    <w:tbl>
      <w:tblPr>
        <w:tblW w:w="0" w:type="auto"/>
        <w:tblLook w:val="04A0"/>
      </w:tblPr>
      <w:tblGrid>
        <w:gridCol w:w="3652"/>
        <w:gridCol w:w="3402"/>
        <w:gridCol w:w="2800"/>
      </w:tblGrid>
      <w:tr w:rsidR="003C6679" w:rsidRPr="009F5C34" w:rsidTr="006E5A90">
        <w:tc>
          <w:tcPr>
            <w:tcW w:w="3652" w:type="dxa"/>
          </w:tcPr>
          <w:p w:rsidR="003C6679" w:rsidRPr="003A3E89" w:rsidRDefault="003C6679" w:rsidP="006E5A90">
            <w:pPr>
              <w:pStyle w:val="ConsPlusNormal"/>
              <w:rPr>
                <w:rFonts w:ascii="Times New Roman" w:hAnsi="Times New Roman" w:cs="Times New Roman"/>
                <w:u w:val="single"/>
              </w:rPr>
            </w:pPr>
            <w:r w:rsidRPr="003A3E89">
              <w:rPr>
                <w:rFonts w:ascii="Times New Roman" w:hAnsi="Times New Roman" w:cs="Times New Roman"/>
                <w:u w:val="single"/>
              </w:rPr>
              <w:t>Основные виды разрешенного использования:</w:t>
            </w:r>
          </w:p>
          <w:p w:rsidR="003C6679" w:rsidRPr="003A3E89" w:rsidRDefault="003C6679" w:rsidP="006E5A90">
            <w:pPr>
              <w:pStyle w:val="ConsPlusNormal"/>
              <w:rPr>
                <w:rFonts w:ascii="Times New Roman" w:hAnsi="Times New Roman" w:cs="Times New Roman"/>
              </w:rPr>
            </w:pPr>
            <w:r w:rsidRPr="003A3E89">
              <w:rPr>
                <w:rFonts w:ascii="Times New Roman" w:hAnsi="Times New Roman" w:cs="Times New Roman"/>
              </w:rPr>
              <w:t>- Образование и просвещение (код 3.5);</w:t>
            </w:r>
          </w:p>
          <w:p w:rsidR="003C6679" w:rsidRPr="003A3E89" w:rsidRDefault="003C6679" w:rsidP="006E5A90">
            <w:pPr>
              <w:pStyle w:val="ConsPlusNormal"/>
              <w:rPr>
                <w:rFonts w:ascii="Times New Roman" w:hAnsi="Times New Roman" w:cs="Times New Roman"/>
              </w:rPr>
            </w:pPr>
            <w:r w:rsidRPr="003A3E89">
              <w:rPr>
                <w:rFonts w:ascii="Times New Roman" w:hAnsi="Times New Roman" w:cs="Times New Roman"/>
              </w:rPr>
              <w:t>- Культурное развитие (код 3.6);</w:t>
            </w:r>
          </w:p>
          <w:p w:rsidR="003C6679" w:rsidRPr="003A3E89" w:rsidRDefault="003C6679" w:rsidP="006E5A90">
            <w:pPr>
              <w:pStyle w:val="ConsPlusNormal"/>
              <w:rPr>
                <w:rFonts w:ascii="Times New Roman" w:hAnsi="Times New Roman" w:cs="Times New Roman"/>
              </w:rPr>
            </w:pPr>
            <w:r w:rsidRPr="003A3E89">
              <w:rPr>
                <w:rFonts w:ascii="Times New Roman" w:hAnsi="Times New Roman" w:cs="Times New Roman"/>
              </w:rPr>
              <w:t>- Обеспечение научной деятельности (код 3.9);</w:t>
            </w:r>
          </w:p>
          <w:p w:rsidR="003C6679" w:rsidRPr="003A3E89" w:rsidRDefault="003C6679" w:rsidP="006E5A90">
            <w:pPr>
              <w:pStyle w:val="ConsPlusNormal"/>
              <w:rPr>
                <w:rFonts w:ascii="Times New Roman" w:hAnsi="Times New Roman" w:cs="Times New Roman"/>
              </w:rPr>
            </w:pPr>
            <w:r w:rsidRPr="003A3E89">
              <w:rPr>
                <w:rFonts w:ascii="Times New Roman" w:hAnsi="Times New Roman" w:cs="Times New Roman"/>
              </w:rPr>
              <w:t>- Общественное питание (код 4.6);</w:t>
            </w:r>
          </w:p>
          <w:p w:rsidR="003C6679" w:rsidRPr="003A3E89" w:rsidRDefault="003C6679" w:rsidP="006E5A90">
            <w:pPr>
              <w:pStyle w:val="ConsPlusNormal"/>
              <w:rPr>
                <w:rFonts w:ascii="Times New Roman" w:hAnsi="Times New Roman" w:cs="Times New Roman"/>
              </w:rPr>
            </w:pPr>
            <w:r w:rsidRPr="003A3E89">
              <w:rPr>
                <w:rFonts w:ascii="Times New Roman" w:hAnsi="Times New Roman" w:cs="Times New Roman"/>
              </w:rPr>
              <w:t>- Гостиничное обслуживание (код 4.7);</w:t>
            </w:r>
          </w:p>
          <w:p w:rsidR="003C6679" w:rsidRPr="003A3E89" w:rsidRDefault="003C6679" w:rsidP="006E5A90">
            <w:pPr>
              <w:pStyle w:val="ConsPlusNormal"/>
              <w:rPr>
                <w:rFonts w:ascii="Times New Roman" w:hAnsi="Times New Roman" w:cs="Times New Roman"/>
              </w:rPr>
            </w:pPr>
            <w:r w:rsidRPr="003A3E89">
              <w:rPr>
                <w:rFonts w:ascii="Times New Roman" w:hAnsi="Times New Roman" w:cs="Times New Roman"/>
              </w:rPr>
              <w:t>- Спорт (код 5.1).</w:t>
            </w:r>
          </w:p>
          <w:p w:rsidR="003C6679" w:rsidRPr="003A3E89" w:rsidRDefault="003C6679" w:rsidP="006E5A90">
            <w:pPr>
              <w:pStyle w:val="ConsPlusNormal"/>
              <w:rPr>
                <w:rFonts w:ascii="Times New Roman" w:hAnsi="Times New Roman" w:cs="Times New Roman"/>
              </w:rPr>
            </w:pPr>
          </w:p>
        </w:tc>
        <w:tc>
          <w:tcPr>
            <w:tcW w:w="3402" w:type="dxa"/>
          </w:tcPr>
          <w:p w:rsidR="003C6679" w:rsidRPr="003A3E89" w:rsidRDefault="003C6679" w:rsidP="006E5A90">
            <w:pPr>
              <w:pStyle w:val="ConsPlusNormal"/>
              <w:rPr>
                <w:rFonts w:ascii="Times New Roman" w:hAnsi="Times New Roman" w:cs="Times New Roman"/>
                <w:u w:val="single"/>
              </w:rPr>
            </w:pPr>
            <w:r w:rsidRPr="003A3E89">
              <w:rPr>
                <w:rFonts w:ascii="Times New Roman" w:hAnsi="Times New Roman" w:cs="Times New Roman"/>
                <w:u w:val="single"/>
              </w:rPr>
              <w:t>Вспомогательные виды разрешенного использования:</w:t>
            </w:r>
          </w:p>
          <w:p w:rsidR="003C6679" w:rsidRPr="003A3E89" w:rsidRDefault="003C6679" w:rsidP="006E5A90">
            <w:pPr>
              <w:pStyle w:val="ConsPlusNormal"/>
              <w:rPr>
                <w:rFonts w:ascii="Times New Roman" w:hAnsi="Times New Roman" w:cs="Times New Roman"/>
              </w:rPr>
            </w:pPr>
            <w:r w:rsidRPr="003A3E89">
              <w:rPr>
                <w:rFonts w:ascii="Times New Roman" w:hAnsi="Times New Roman" w:cs="Times New Roman"/>
              </w:rPr>
              <w:t>- Социальное обслуживание (код 3.2);</w:t>
            </w:r>
          </w:p>
          <w:p w:rsidR="003C6679" w:rsidRPr="003A3E89" w:rsidRDefault="003C6679" w:rsidP="006E5A90">
            <w:pPr>
              <w:pStyle w:val="ConsPlusNormal"/>
              <w:rPr>
                <w:rFonts w:ascii="Times New Roman" w:hAnsi="Times New Roman" w:cs="Times New Roman"/>
              </w:rPr>
            </w:pPr>
            <w:r w:rsidRPr="003A3E89">
              <w:rPr>
                <w:rFonts w:ascii="Times New Roman" w:hAnsi="Times New Roman" w:cs="Times New Roman"/>
              </w:rPr>
              <w:t>- Бытовое обслуживание (код 3.3);</w:t>
            </w:r>
          </w:p>
          <w:p w:rsidR="003C6679" w:rsidRPr="003A3E89" w:rsidRDefault="003C6679" w:rsidP="006E5A90">
            <w:pPr>
              <w:pStyle w:val="ConsPlusNormal"/>
              <w:rPr>
                <w:rFonts w:ascii="Times New Roman" w:hAnsi="Times New Roman" w:cs="Times New Roman"/>
              </w:rPr>
            </w:pPr>
            <w:r w:rsidRPr="003A3E89">
              <w:rPr>
                <w:rFonts w:ascii="Times New Roman" w:hAnsi="Times New Roman" w:cs="Times New Roman"/>
              </w:rPr>
              <w:t>- Здравоохранение (код 4.6).</w:t>
            </w:r>
          </w:p>
          <w:p w:rsidR="003C6679" w:rsidRPr="003A3E89" w:rsidRDefault="003C6679" w:rsidP="006E5A90">
            <w:pPr>
              <w:pStyle w:val="ConsPlusNormal"/>
              <w:rPr>
                <w:rFonts w:ascii="Times New Roman" w:hAnsi="Times New Roman" w:cs="Times New Roman"/>
              </w:rPr>
            </w:pPr>
          </w:p>
        </w:tc>
        <w:tc>
          <w:tcPr>
            <w:tcW w:w="2800" w:type="dxa"/>
          </w:tcPr>
          <w:p w:rsidR="003C6679" w:rsidRPr="003A3E89" w:rsidRDefault="003C6679" w:rsidP="006E5A90">
            <w:pPr>
              <w:pStyle w:val="ConsPlusNormal"/>
              <w:rPr>
                <w:rFonts w:ascii="Times New Roman" w:hAnsi="Times New Roman" w:cs="Times New Roman"/>
                <w:u w:val="single"/>
              </w:rPr>
            </w:pPr>
            <w:r w:rsidRPr="003A3E89">
              <w:rPr>
                <w:rFonts w:ascii="Times New Roman" w:hAnsi="Times New Roman" w:cs="Times New Roman"/>
                <w:u w:val="single"/>
              </w:rPr>
              <w:t>Условно разрешенные виды использования:</w:t>
            </w:r>
          </w:p>
          <w:p w:rsidR="003C6679" w:rsidRPr="003A3E89" w:rsidRDefault="003C6679" w:rsidP="006E5A90">
            <w:pPr>
              <w:pStyle w:val="ConsPlusNormal"/>
              <w:rPr>
                <w:rFonts w:ascii="Times New Roman" w:hAnsi="Times New Roman" w:cs="Times New Roman"/>
              </w:rPr>
            </w:pPr>
            <w:r w:rsidRPr="003A3E89">
              <w:rPr>
                <w:rFonts w:ascii="Times New Roman" w:hAnsi="Times New Roman" w:cs="Times New Roman"/>
              </w:rPr>
              <w:t>- Деловое управление (код 4.1);</w:t>
            </w:r>
          </w:p>
          <w:p w:rsidR="003C6679" w:rsidRPr="003A3E89" w:rsidRDefault="003C6679" w:rsidP="006E5A90">
            <w:pPr>
              <w:pStyle w:val="ConsPlusNormal"/>
              <w:rPr>
                <w:rFonts w:ascii="Times New Roman" w:hAnsi="Times New Roman" w:cs="Times New Roman"/>
              </w:rPr>
            </w:pPr>
            <w:r w:rsidRPr="003A3E89">
              <w:rPr>
                <w:rFonts w:ascii="Times New Roman" w:hAnsi="Times New Roman" w:cs="Times New Roman"/>
              </w:rPr>
              <w:t>- Обслуживание автотранспорта (код 4.9);</w:t>
            </w:r>
          </w:p>
          <w:p w:rsidR="003C6679" w:rsidRPr="003A3E89" w:rsidRDefault="003C6679" w:rsidP="006E5A90">
            <w:pPr>
              <w:pStyle w:val="ConsPlusNormal"/>
              <w:rPr>
                <w:rFonts w:ascii="Times New Roman" w:hAnsi="Times New Roman" w:cs="Times New Roman"/>
              </w:rPr>
            </w:pPr>
            <w:r w:rsidRPr="003A3E89">
              <w:rPr>
                <w:rFonts w:ascii="Times New Roman" w:hAnsi="Times New Roman" w:cs="Times New Roman"/>
              </w:rPr>
              <w:t>- Связь (код 6.8).</w:t>
            </w:r>
          </w:p>
          <w:p w:rsidR="003C6679" w:rsidRPr="003A3E89" w:rsidRDefault="003C6679" w:rsidP="006E5A90">
            <w:pPr>
              <w:pStyle w:val="ConsPlusNormal"/>
              <w:rPr>
                <w:rFonts w:ascii="Times New Roman" w:hAnsi="Times New Roman" w:cs="Times New Roman"/>
              </w:rPr>
            </w:pPr>
          </w:p>
        </w:tc>
      </w:tr>
    </w:tbl>
    <w:p w:rsidR="003A3E89" w:rsidRDefault="003A3E89" w:rsidP="003C6679">
      <w:pPr>
        <w:pStyle w:val="ConsPlusNormal"/>
        <w:ind w:firstLine="709"/>
        <w:jc w:val="both"/>
        <w:outlineLvl w:val="3"/>
        <w:rPr>
          <w:rFonts w:ascii="Times New Roman" w:hAnsi="Times New Roman" w:cs="Times New Roman"/>
          <w:sz w:val="24"/>
          <w:szCs w:val="24"/>
          <w:u w:val="single"/>
        </w:rPr>
      </w:pPr>
    </w:p>
    <w:p w:rsidR="003C6679" w:rsidRPr="003A3E89" w:rsidRDefault="003C6679" w:rsidP="003C6679">
      <w:pPr>
        <w:pStyle w:val="ConsPlusNormal"/>
        <w:ind w:firstLine="709"/>
        <w:jc w:val="both"/>
        <w:outlineLvl w:val="3"/>
        <w:rPr>
          <w:rFonts w:ascii="Times New Roman" w:hAnsi="Times New Roman" w:cs="Times New Roman"/>
          <w:sz w:val="24"/>
          <w:szCs w:val="24"/>
        </w:rPr>
      </w:pPr>
      <w:r w:rsidRPr="003A3E89">
        <w:rPr>
          <w:rFonts w:ascii="Times New Roman" w:hAnsi="Times New Roman" w:cs="Times New Roman"/>
          <w:sz w:val="24"/>
          <w:szCs w:val="24"/>
        </w:rPr>
        <w:t>22.2. Жилые зоны</w:t>
      </w:r>
    </w:p>
    <w:p w:rsidR="003C6679" w:rsidRPr="00D03784" w:rsidRDefault="003C6679" w:rsidP="003C6679">
      <w:pPr>
        <w:pStyle w:val="ConsPlusNormal"/>
        <w:ind w:firstLine="709"/>
        <w:jc w:val="both"/>
        <w:rPr>
          <w:rFonts w:ascii="Times New Roman" w:hAnsi="Times New Roman" w:cs="Times New Roman"/>
          <w:sz w:val="24"/>
          <w:szCs w:val="24"/>
        </w:rPr>
      </w:pPr>
      <w:r w:rsidRPr="00D03784">
        <w:rPr>
          <w:rFonts w:ascii="Times New Roman" w:hAnsi="Times New Roman" w:cs="Times New Roman"/>
          <w:sz w:val="24"/>
          <w:szCs w:val="24"/>
        </w:rPr>
        <w:t>Жилые зоны подразумевают размещение жилых помещений различного вида и обеспечение проживания в них.</w:t>
      </w:r>
    </w:p>
    <w:p w:rsidR="003C6679" w:rsidRPr="00D03784" w:rsidRDefault="003C6679" w:rsidP="003C6679">
      <w:pPr>
        <w:pStyle w:val="ConsPlusNormal"/>
        <w:ind w:firstLine="709"/>
        <w:jc w:val="both"/>
        <w:rPr>
          <w:rFonts w:ascii="Times New Roman" w:hAnsi="Times New Roman" w:cs="Times New Roman"/>
          <w:sz w:val="24"/>
          <w:szCs w:val="24"/>
        </w:rPr>
      </w:pPr>
      <w:r w:rsidRPr="00D03784">
        <w:rPr>
          <w:rFonts w:ascii="Times New Roman" w:hAnsi="Times New Roman" w:cs="Times New Roman"/>
          <w:sz w:val="24"/>
          <w:szCs w:val="24"/>
        </w:rPr>
        <w:t>К жилой застройке относятся здания (помещения в них), предназначенные для проживания человека, за исключением зданий (помещений), используемых:</w:t>
      </w:r>
    </w:p>
    <w:p w:rsidR="003C6679" w:rsidRPr="00D03784" w:rsidRDefault="003C6679" w:rsidP="003C6679">
      <w:pPr>
        <w:pStyle w:val="ConsPlusNormal"/>
        <w:ind w:firstLine="709"/>
        <w:jc w:val="both"/>
        <w:rPr>
          <w:rFonts w:ascii="Times New Roman" w:hAnsi="Times New Roman" w:cs="Times New Roman"/>
          <w:sz w:val="24"/>
          <w:szCs w:val="24"/>
        </w:rPr>
      </w:pPr>
      <w:r w:rsidRPr="00D03784">
        <w:rPr>
          <w:rFonts w:ascii="Times New Roman" w:hAnsi="Times New Roman" w:cs="Times New Roman"/>
          <w:sz w:val="24"/>
          <w:szCs w:val="24"/>
        </w:rPr>
        <w:t>- с целью извлечения предпринимательской выгоды из предоставления жилого помещения для временного проживания в них (гостиницы, дома отдыха);</w:t>
      </w:r>
    </w:p>
    <w:p w:rsidR="003C6679" w:rsidRPr="00D03784" w:rsidRDefault="003C6679" w:rsidP="003C6679">
      <w:pPr>
        <w:pStyle w:val="ConsPlusNormal"/>
        <w:ind w:firstLine="709"/>
        <w:jc w:val="both"/>
        <w:rPr>
          <w:rFonts w:ascii="Times New Roman" w:hAnsi="Times New Roman" w:cs="Times New Roman"/>
          <w:sz w:val="24"/>
          <w:szCs w:val="24"/>
        </w:rPr>
      </w:pPr>
      <w:r w:rsidRPr="00D03784">
        <w:rPr>
          <w:rFonts w:ascii="Times New Roman" w:hAnsi="Times New Roman" w:cs="Times New Roman"/>
          <w:sz w:val="24"/>
          <w:szCs w:val="24"/>
        </w:rPr>
        <w:t>- для проживания с одновременным осуществлением лечения или социального обслуживания населения (санатории, дома ребенка, дома престарелых, больницы);</w:t>
      </w:r>
    </w:p>
    <w:p w:rsidR="003C6679" w:rsidRPr="00D03784" w:rsidRDefault="003C6679" w:rsidP="003C6679">
      <w:pPr>
        <w:pStyle w:val="ConsPlusNormal"/>
        <w:ind w:firstLine="709"/>
        <w:jc w:val="both"/>
        <w:rPr>
          <w:rFonts w:ascii="Times New Roman" w:hAnsi="Times New Roman" w:cs="Times New Roman"/>
          <w:sz w:val="24"/>
          <w:szCs w:val="24"/>
        </w:rPr>
      </w:pPr>
      <w:r w:rsidRPr="00D03784">
        <w:rPr>
          <w:rFonts w:ascii="Times New Roman" w:hAnsi="Times New Roman" w:cs="Times New Roman"/>
          <w:sz w:val="24"/>
          <w:szCs w:val="24"/>
        </w:rPr>
        <w:t>- как способ обеспечения непрерывности производства (вахтовые помещения, служебные жилые помещения на производственных объектах);</w:t>
      </w:r>
    </w:p>
    <w:p w:rsidR="003C6679" w:rsidRPr="00D03784" w:rsidRDefault="003C6679" w:rsidP="003C6679">
      <w:pPr>
        <w:pStyle w:val="ConsPlusNormal"/>
        <w:ind w:firstLine="709"/>
        <w:jc w:val="both"/>
        <w:rPr>
          <w:rFonts w:ascii="Times New Roman" w:hAnsi="Times New Roman" w:cs="Times New Roman"/>
          <w:sz w:val="24"/>
          <w:szCs w:val="24"/>
        </w:rPr>
      </w:pPr>
      <w:r w:rsidRPr="00D03784">
        <w:rPr>
          <w:rFonts w:ascii="Times New Roman" w:hAnsi="Times New Roman" w:cs="Times New Roman"/>
          <w:sz w:val="24"/>
          <w:szCs w:val="24"/>
        </w:rPr>
        <w:t>- как способ обеспечения деятельности режимного учреждения (казармы, караульные помещения, места лишения свободы, содержания под стражей).</w:t>
      </w:r>
    </w:p>
    <w:p w:rsidR="003C6679" w:rsidRPr="00D03784" w:rsidRDefault="003C6679" w:rsidP="003C6679">
      <w:pPr>
        <w:pStyle w:val="ConsPlusNormal"/>
        <w:ind w:firstLine="709"/>
        <w:jc w:val="both"/>
        <w:rPr>
          <w:rFonts w:ascii="Times New Roman" w:hAnsi="Times New Roman" w:cs="Times New Roman"/>
          <w:sz w:val="24"/>
          <w:szCs w:val="24"/>
        </w:rPr>
      </w:pPr>
    </w:p>
    <w:p w:rsidR="003C6679" w:rsidRPr="003A3E89" w:rsidRDefault="003C6679" w:rsidP="003C6679">
      <w:pPr>
        <w:pStyle w:val="ConsPlusNormal"/>
        <w:ind w:firstLine="709"/>
        <w:jc w:val="both"/>
        <w:outlineLvl w:val="4"/>
        <w:rPr>
          <w:rFonts w:ascii="Times New Roman" w:hAnsi="Times New Roman" w:cs="Times New Roman"/>
          <w:sz w:val="24"/>
          <w:szCs w:val="24"/>
          <w:u w:val="single"/>
        </w:rPr>
      </w:pPr>
      <w:r w:rsidRPr="003A3E89">
        <w:rPr>
          <w:rFonts w:ascii="Times New Roman" w:hAnsi="Times New Roman" w:cs="Times New Roman"/>
          <w:sz w:val="24"/>
          <w:szCs w:val="24"/>
          <w:u w:val="single"/>
        </w:rPr>
        <w:t>1) Ж-1. Зона малоэтажной жилой застройки</w:t>
      </w:r>
    </w:p>
    <w:p w:rsidR="003C6679" w:rsidRPr="00D03784" w:rsidRDefault="003C6679" w:rsidP="003C6679">
      <w:pPr>
        <w:pStyle w:val="ConsPlusNormal"/>
        <w:ind w:firstLine="709"/>
        <w:jc w:val="both"/>
        <w:rPr>
          <w:rFonts w:ascii="Times New Roman" w:hAnsi="Times New Roman" w:cs="Times New Roman"/>
          <w:sz w:val="24"/>
          <w:szCs w:val="24"/>
        </w:rPr>
      </w:pPr>
      <w:r w:rsidRPr="00D03784">
        <w:rPr>
          <w:rFonts w:ascii="Times New Roman" w:hAnsi="Times New Roman" w:cs="Times New Roman"/>
          <w:sz w:val="24"/>
          <w:szCs w:val="24"/>
        </w:rPr>
        <w:t>Зона малоэтажной жилой застройки выделена для обеспечения правовых условий формирования жилых районов из малоэтажных жилых домов:</w:t>
      </w:r>
    </w:p>
    <w:p w:rsidR="003C6679" w:rsidRPr="00D03784" w:rsidRDefault="003C6679" w:rsidP="003C6679">
      <w:pPr>
        <w:pStyle w:val="ConsPlusNormal"/>
        <w:ind w:firstLine="709"/>
        <w:jc w:val="both"/>
        <w:rPr>
          <w:rFonts w:ascii="Times New Roman" w:hAnsi="Times New Roman" w:cs="Times New Roman"/>
          <w:sz w:val="24"/>
          <w:szCs w:val="24"/>
        </w:rPr>
      </w:pPr>
      <w:r w:rsidRPr="00D03784">
        <w:rPr>
          <w:rFonts w:ascii="Times New Roman" w:hAnsi="Times New Roman" w:cs="Times New Roman"/>
          <w:sz w:val="24"/>
          <w:szCs w:val="24"/>
        </w:rPr>
        <w:t>- не предназначенных для раздела на квартиры (дом, пригодный для постоянного проживания, высотой не выше трех надземных этажей; дом, пригодный для постоянного проживания, высотой не выше трех надземных этажей, имеющих общую стену с соседним домом, при общем количестве совмещенных домов не более десяти);</w:t>
      </w:r>
    </w:p>
    <w:p w:rsidR="003C6679" w:rsidRPr="00D03784" w:rsidRDefault="003C6679" w:rsidP="003C6679">
      <w:pPr>
        <w:pStyle w:val="ConsPlusNormal"/>
        <w:ind w:firstLine="709"/>
        <w:jc w:val="both"/>
        <w:rPr>
          <w:rFonts w:ascii="Times New Roman" w:hAnsi="Times New Roman" w:cs="Times New Roman"/>
          <w:sz w:val="24"/>
          <w:szCs w:val="24"/>
        </w:rPr>
      </w:pPr>
      <w:r w:rsidRPr="00D03784">
        <w:rPr>
          <w:rFonts w:ascii="Times New Roman" w:hAnsi="Times New Roman" w:cs="Times New Roman"/>
          <w:sz w:val="24"/>
          <w:szCs w:val="24"/>
        </w:rPr>
        <w:t>выращивание плодовых, ягодных, овощных, бахчевых или иных декоративных или сельскохозяйственных культур;</w:t>
      </w:r>
    </w:p>
    <w:p w:rsidR="003C6679" w:rsidRPr="00D03784" w:rsidRDefault="003C6679" w:rsidP="003C6679">
      <w:pPr>
        <w:pStyle w:val="ConsPlusNormal"/>
        <w:ind w:firstLine="709"/>
        <w:jc w:val="both"/>
        <w:rPr>
          <w:rFonts w:ascii="Times New Roman" w:hAnsi="Times New Roman" w:cs="Times New Roman"/>
          <w:sz w:val="24"/>
          <w:szCs w:val="24"/>
        </w:rPr>
      </w:pPr>
      <w:r w:rsidRPr="00D03784">
        <w:rPr>
          <w:rFonts w:ascii="Times New Roman" w:hAnsi="Times New Roman" w:cs="Times New Roman"/>
          <w:sz w:val="24"/>
          <w:szCs w:val="24"/>
        </w:rPr>
        <w:t>- размещение гаражей и подсобных сооружений.</w:t>
      </w:r>
    </w:p>
    <w:p w:rsidR="003C6679" w:rsidRPr="00D03784" w:rsidRDefault="003C6679" w:rsidP="003C6679">
      <w:pPr>
        <w:pStyle w:val="ConsPlusNormal"/>
        <w:ind w:firstLine="709"/>
        <w:jc w:val="both"/>
        <w:rPr>
          <w:rFonts w:ascii="Times New Roman" w:hAnsi="Times New Roman" w:cs="Times New Roman"/>
          <w:sz w:val="24"/>
          <w:szCs w:val="24"/>
        </w:rPr>
      </w:pPr>
      <w:r w:rsidRPr="00D03784">
        <w:rPr>
          <w:rFonts w:ascii="Times New Roman" w:hAnsi="Times New Roman" w:cs="Times New Roman"/>
          <w:sz w:val="24"/>
          <w:szCs w:val="24"/>
        </w:rPr>
        <w:t>производство сельскохозяйственной продукции;</w:t>
      </w:r>
    </w:p>
    <w:p w:rsidR="003C6679" w:rsidRPr="00D03784" w:rsidRDefault="007014E2" w:rsidP="003C6679">
      <w:pPr>
        <w:pStyle w:val="ConsPlusNormal"/>
        <w:ind w:firstLine="709"/>
        <w:jc w:val="both"/>
        <w:rPr>
          <w:rFonts w:ascii="Times New Roman" w:hAnsi="Times New Roman" w:cs="Times New Roman"/>
          <w:sz w:val="24"/>
          <w:szCs w:val="24"/>
        </w:rPr>
      </w:pPr>
      <w:r>
        <w:rPr>
          <w:rFonts w:ascii="Times New Roman" w:hAnsi="Times New Roman" w:cs="Times New Roman"/>
          <w:sz w:val="24"/>
          <w:szCs w:val="24"/>
        </w:rPr>
        <w:t>-</w:t>
      </w:r>
      <w:r w:rsidR="003C6679" w:rsidRPr="00D03784">
        <w:rPr>
          <w:rFonts w:ascii="Times New Roman" w:hAnsi="Times New Roman" w:cs="Times New Roman"/>
          <w:sz w:val="24"/>
          <w:szCs w:val="24"/>
        </w:rPr>
        <w:t>размещение гаража и иных вспомогательных сооружений; содержание сельскохозяйственных животных</w:t>
      </w:r>
    </w:p>
    <w:p w:rsidR="003C6679" w:rsidRPr="00D03784" w:rsidRDefault="003C6679" w:rsidP="003C6679">
      <w:pPr>
        <w:pStyle w:val="ConsPlusNormal"/>
        <w:ind w:firstLine="709"/>
        <w:jc w:val="both"/>
        <w:rPr>
          <w:rFonts w:ascii="Times New Roman" w:hAnsi="Times New Roman" w:cs="Times New Roman"/>
          <w:sz w:val="24"/>
          <w:szCs w:val="24"/>
        </w:rPr>
      </w:pPr>
      <w:r w:rsidRPr="00D03784">
        <w:rPr>
          <w:rFonts w:ascii="Times New Roman" w:hAnsi="Times New Roman" w:cs="Times New Roman"/>
          <w:sz w:val="24"/>
          <w:szCs w:val="24"/>
        </w:rPr>
        <w:t>- разведение декоративных и плодовых деревьев, овощей и ягодных культур, размещение гаражей и иных вспомогательных сооружений</w:t>
      </w:r>
    </w:p>
    <w:p w:rsidR="003C6679" w:rsidRPr="00D03784" w:rsidRDefault="003C6679" w:rsidP="003C6679">
      <w:pPr>
        <w:pStyle w:val="ConsPlusNormal"/>
        <w:ind w:firstLine="709"/>
        <w:jc w:val="both"/>
        <w:rPr>
          <w:rFonts w:ascii="Times New Roman" w:hAnsi="Times New Roman" w:cs="Times New Roman"/>
          <w:sz w:val="24"/>
          <w:szCs w:val="24"/>
        </w:rPr>
      </w:pPr>
    </w:p>
    <w:tbl>
      <w:tblPr>
        <w:tblW w:w="0" w:type="auto"/>
        <w:tblLook w:val="04A0"/>
      </w:tblPr>
      <w:tblGrid>
        <w:gridCol w:w="3284"/>
        <w:gridCol w:w="3285"/>
        <w:gridCol w:w="3285"/>
      </w:tblGrid>
      <w:tr w:rsidR="003C6679" w:rsidRPr="009F5C34" w:rsidTr="006E5A90">
        <w:tc>
          <w:tcPr>
            <w:tcW w:w="3284" w:type="dxa"/>
          </w:tcPr>
          <w:p w:rsidR="003C6679" w:rsidRPr="009F5C34" w:rsidRDefault="003C6679" w:rsidP="006E5A90">
            <w:pPr>
              <w:pStyle w:val="ConsPlusNormal"/>
              <w:rPr>
                <w:rFonts w:ascii="Times New Roman" w:hAnsi="Times New Roman" w:cs="Times New Roman"/>
                <w:sz w:val="24"/>
                <w:szCs w:val="24"/>
                <w:u w:val="single"/>
              </w:rPr>
            </w:pPr>
            <w:r w:rsidRPr="009F5C34">
              <w:rPr>
                <w:rFonts w:ascii="Times New Roman" w:hAnsi="Times New Roman" w:cs="Times New Roman"/>
                <w:sz w:val="24"/>
                <w:szCs w:val="24"/>
                <w:u w:val="single"/>
              </w:rPr>
              <w:t>Основные виды разрешенного использования:</w:t>
            </w:r>
          </w:p>
          <w:p w:rsidR="003C6679" w:rsidRPr="00D03784" w:rsidRDefault="003C6679" w:rsidP="006E5A90">
            <w:pPr>
              <w:pStyle w:val="ConsPlusNormal"/>
              <w:rPr>
                <w:rFonts w:ascii="Times New Roman" w:hAnsi="Times New Roman" w:cs="Times New Roman"/>
                <w:sz w:val="24"/>
                <w:szCs w:val="24"/>
              </w:rPr>
            </w:pPr>
            <w:r w:rsidRPr="00D03784">
              <w:rPr>
                <w:rFonts w:ascii="Times New Roman" w:hAnsi="Times New Roman" w:cs="Times New Roman"/>
                <w:sz w:val="24"/>
                <w:szCs w:val="24"/>
              </w:rPr>
              <w:t>- Малоэтажная жилая застройка (индивидуальное жилищное строительство;</w:t>
            </w:r>
          </w:p>
          <w:p w:rsidR="003C6679" w:rsidRPr="00D03784" w:rsidRDefault="003C6679" w:rsidP="006E5A90">
            <w:pPr>
              <w:pStyle w:val="ConsPlusNormal"/>
              <w:rPr>
                <w:rFonts w:ascii="Times New Roman" w:hAnsi="Times New Roman" w:cs="Times New Roman"/>
                <w:sz w:val="24"/>
                <w:szCs w:val="24"/>
              </w:rPr>
            </w:pPr>
            <w:r w:rsidRPr="00D03784">
              <w:rPr>
                <w:rFonts w:ascii="Times New Roman" w:hAnsi="Times New Roman" w:cs="Times New Roman"/>
                <w:sz w:val="24"/>
                <w:szCs w:val="24"/>
              </w:rPr>
              <w:t>размещение дачных домов и садовых домов) (код 2.1);</w:t>
            </w:r>
          </w:p>
          <w:p w:rsidR="003C6679" w:rsidRPr="00D03784" w:rsidRDefault="003C6679" w:rsidP="006E5A90">
            <w:pPr>
              <w:pStyle w:val="ConsPlusNormal"/>
              <w:rPr>
                <w:rFonts w:ascii="Times New Roman" w:hAnsi="Times New Roman" w:cs="Times New Roman"/>
                <w:sz w:val="24"/>
                <w:szCs w:val="24"/>
              </w:rPr>
            </w:pPr>
            <w:r w:rsidRPr="00D03784">
              <w:rPr>
                <w:rFonts w:ascii="Times New Roman" w:hAnsi="Times New Roman" w:cs="Times New Roman"/>
                <w:sz w:val="24"/>
                <w:szCs w:val="24"/>
              </w:rPr>
              <w:t>- Приусадебный участок личного подсобного хозяйства (код 2.2);</w:t>
            </w:r>
          </w:p>
          <w:p w:rsidR="003C6679" w:rsidRPr="00D03784" w:rsidRDefault="003C6679" w:rsidP="006E5A90">
            <w:pPr>
              <w:pStyle w:val="ConsPlusNormal"/>
              <w:rPr>
                <w:rFonts w:ascii="Times New Roman" w:hAnsi="Times New Roman" w:cs="Times New Roman"/>
                <w:sz w:val="24"/>
                <w:szCs w:val="24"/>
              </w:rPr>
            </w:pPr>
            <w:r w:rsidRPr="00D03784">
              <w:rPr>
                <w:rFonts w:ascii="Times New Roman" w:hAnsi="Times New Roman" w:cs="Times New Roman"/>
                <w:sz w:val="24"/>
                <w:szCs w:val="24"/>
              </w:rPr>
              <w:t>- Блокированная жилая застройка (код 2.3).</w:t>
            </w:r>
          </w:p>
          <w:p w:rsidR="003C6679" w:rsidRPr="009F5C34" w:rsidRDefault="003C6679" w:rsidP="006E5A90">
            <w:pPr>
              <w:pStyle w:val="ConsPlusNormal"/>
              <w:rPr>
                <w:rFonts w:ascii="Times New Roman" w:hAnsi="Times New Roman" w:cs="Times New Roman"/>
                <w:sz w:val="24"/>
                <w:szCs w:val="24"/>
              </w:rPr>
            </w:pPr>
          </w:p>
        </w:tc>
        <w:tc>
          <w:tcPr>
            <w:tcW w:w="3285" w:type="dxa"/>
          </w:tcPr>
          <w:p w:rsidR="003C6679" w:rsidRPr="009F5C34" w:rsidRDefault="003C6679" w:rsidP="006E5A90">
            <w:pPr>
              <w:pStyle w:val="ConsPlusNormal"/>
              <w:rPr>
                <w:rFonts w:ascii="Times New Roman" w:hAnsi="Times New Roman" w:cs="Times New Roman"/>
                <w:sz w:val="24"/>
                <w:szCs w:val="24"/>
                <w:u w:val="single"/>
              </w:rPr>
            </w:pPr>
            <w:r w:rsidRPr="009F5C34">
              <w:rPr>
                <w:rFonts w:ascii="Times New Roman" w:hAnsi="Times New Roman" w:cs="Times New Roman"/>
                <w:sz w:val="24"/>
                <w:szCs w:val="24"/>
                <w:u w:val="single"/>
              </w:rPr>
              <w:t>Вспомогательные виды разрешенного использования:</w:t>
            </w:r>
          </w:p>
          <w:p w:rsidR="003C6679" w:rsidRPr="00D03784" w:rsidRDefault="003C6679" w:rsidP="006E5A90">
            <w:pPr>
              <w:pStyle w:val="ConsPlusNormal"/>
              <w:ind w:hanging="23"/>
              <w:rPr>
                <w:rFonts w:ascii="Times New Roman" w:hAnsi="Times New Roman" w:cs="Times New Roman"/>
                <w:sz w:val="24"/>
                <w:szCs w:val="24"/>
              </w:rPr>
            </w:pPr>
            <w:r w:rsidRPr="00D03784">
              <w:rPr>
                <w:rFonts w:ascii="Times New Roman" w:hAnsi="Times New Roman" w:cs="Times New Roman"/>
                <w:sz w:val="24"/>
                <w:szCs w:val="24"/>
              </w:rPr>
              <w:t>- Обслуживание жилой застройки (код 2.7);</w:t>
            </w:r>
          </w:p>
          <w:p w:rsidR="003C6679" w:rsidRPr="00D03784" w:rsidRDefault="003C6679" w:rsidP="006E5A90">
            <w:pPr>
              <w:pStyle w:val="ConsPlusNormal"/>
              <w:ind w:hanging="23"/>
              <w:rPr>
                <w:rFonts w:ascii="Times New Roman" w:hAnsi="Times New Roman" w:cs="Times New Roman"/>
                <w:sz w:val="24"/>
                <w:szCs w:val="24"/>
              </w:rPr>
            </w:pPr>
            <w:r w:rsidRPr="00D03784">
              <w:rPr>
                <w:rFonts w:ascii="Times New Roman" w:hAnsi="Times New Roman" w:cs="Times New Roman"/>
                <w:sz w:val="24"/>
                <w:szCs w:val="24"/>
              </w:rPr>
              <w:t>- Бытовое обслуживание (код 3.3);</w:t>
            </w:r>
          </w:p>
          <w:p w:rsidR="003C6679" w:rsidRPr="00D03784" w:rsidRDefault="003C6679" w:rsidP="006E5A90">
            <w:pPr>
              <w:pStyle w:val="ConsPlusNormal"/>
              <w:ind w:hanging="23"/>
              <w:rPr>
                <w:rFonts w:ascii="Times New Roman" w:hAnsi="Times New Roman" w:cs="Times New Roman"/>
                <w:sz w:val="24"/>
                <w:szCs w:val="24"/>
              </w:rPr>
            </w:pPr>
            <w:r w:rsidRPr="00D03784">
              <w:rPr>
                <w:rFonts w:ascii="Times New Roman" w:hAnsi="Times New Roman" w:cs="Times New Roman"/>
                <w:sz w:val="24"/>
                <w:szCs w:val="24"/>
              </w:rPr>
              <w:t>- Рынки (код 4.3);</w:t>
            </w:r>
          </w:p>
          <w:p w:rsidR="003C6679" w:rsidRPr="00D03784" w:rsidRDefault="003C6679" w:rsidP="006E5A90">
            <w:pPr>
              <w:pStyle w:val="ConsPlusNormal"/>
              <w:ind w:hanging="23"/>
              <w:rPr>
                <w:rFonts w:ascii="Times New Roman" w:hAnsi="Times New Roman" w:cs="Times New Roman"/>
                <w:sz w:val="24"/>
                <w:szCs w:val="24"/>
              </w:rPr>
            </w:pPr>
            <w:r w:rsidRPr="00D03784">
              <w:rPr>
                <w:rFonts w:ascii="Times New Roman" w:hAnsi="Times New Roman" w:cs="Times New Roman"/>
                <w:sz w:val="24"/>
                <w:szCs w:val="24"/>
              </w:rPr>
              <w:t>- Магазины (код 4.4);</w:t>
            </w:r>
          </w:p>
          <w:p w:rsidR="003C6679" w:rsidRPr="00D03784" w:rsidRDefault="003C6679" w:rsidP="006E5A90">
            <w:pPr>
              <w:pStyle w:val="ConsPlusNormal"/>
              <w:ind w:hanging="23"/>
              <w:rPr>
                <w:rFonts w:ascii="Times New Roman" w:hAnsi="Times New Roman" w:cs="Times New Roman"/>
                <w:sz w:val="24"/>
                <w:szCs w:val="24"/>
              </w:rPr>
            </w:pPr>
            <w:r w:rsidRPr="00D03784">
              <w:rPr>
                <w:rFonts w:ascii="Times New Roman" w:hAnsi="Times New Roman" w:cs="Times New Roman"/>
                <w:sz w:val="24"/>
                <w:szCs w:val="24"/>
              </w:rPr>
              <w:t>- Связь (код 6.8).</w:t>
            </w:r>
          </w:p>
          <w:p w:rsidR="003C6679" w:rsidRPr="009F5C34" w:rsidRDefault="003C6679" w:rsidP="006E5A90">
            <w:pPr>
              <w:pStyle w:val="ConsPlusNormal"/>
              <w:rPr>
                <w:rFonts w:ascii="Times New Roman" w:hAnsi="Times New Roman" w:cs="Times New Roman"/>
                <w:sz w:val="24"/>
                <w:szCs w:val="24"/>
              </w:rPr>
            </w:pPr>
          </w:p>
        </w:tc>
        <w:tc>
          <w:tcPr>
            <w:tcW w:w="3285" w:type="dxa"/>
          </w:tcPr>
          <w:p w:rsidR="003C6679" w:rsidRPr="009F5C34" w:rsidRDefault="003C6679" w:rsidP="006E5A90">
            <w:pPr>
              <w:pStyle w:val="ConsPlusNormal"/>
              <w:rPr>
                <w:rFonts w:ascii="Times New Roman" w:hAnsi="Times New Roman" w:cs="Times New Roman"/>
                <w:sz w:val="24"/>
                <w:szCs w:val="24"/>
                <w:u w:val="single"/>
              </w:rPr>
            </w:pPr>
            <w:r w:rsidRPr="009F5C34">
              <w:rPr>
                <w:rFonts w:ascii="Times New Roman" w:hAnsi="Times New Roman" w:cs="Times New Roman"/>
                <w:sz w:val="24"/>
                <w:szCs w:val="24"/>
                <w:u w:val="single"/>
              </w:rPr>
              <w:t>Условно разрешенные виды использования:</w:t>
            </w:r>
          </w:p>
          <w:p w:rsidR="003C6679" w:rsidRPr="00D03784" w:rsidRDefault="003C6679" w:rsidP="006E5A90">
            <w:pPr>
              <w:pStyle w:val="ConsPlusNormal"/>
              <w:rPr>
                <w:rFonts w:ascii="Times New Roman" w:hAnsi="Times New Roman" w:cs="Times New Roman"/>
                <w:sz w:val="24"/>
                <w:szCs w:val="24"/>
              </w:rPr>
            </w:pPr>
            <w:r w:rsidRPr="00D03784">
              <w:rPr>
                <w:rFonts w:ascii="Times New Roman" w:hAnsi="Times New Roman" w:cs="Times New Roman"/>
                <w:sz w:val="24"/>
                <w:szCs w:val="24"/>
              </w:rPr>
              <w:t>- Коммунальное обслуживание (код 3.1);</w:t>
            </w:r>
          </w:p>
          <w:p w:rsidR="003C6679" w:rsidRPr="00D03784" w:rsidRDefault="003C6679" w:rsidP="006E5A90">
            <w:pPr>
              <w:pStyle w:val="ConsPlusNormal"/>
              <w:rPr>
                <w:rFonts w:ascii="Times New Roman" w:hAnsi="Times New Roman" w:cs="Times New Roman"/>
                <w:sz w:val="24"/>
                <w:szCs w:val="24"/>
              </w:rPr>
            </w:pPr>
            <w:r w:rsidRPr="00D03784">
              <w:rPr>
                <w:rFonts w:ascii="Times New Roman" w:hAnsi="Times New Roman" w:cs="Times New Roman"/>
                <w:sz w:val="24"/>
                <w:szCs w:val="24"/>
              </w:rPr>
              <w:t>- Социальное обслуживание (код 3.2);</w:t>
            </w:r>
          </w:p>
          <w:p w:rsidR="003C6679" w:rsidRPr="00D03784" w:rsidRDefault="003C6679" w:rsidP="006E5A90">
            <w:pPr>
              <w:pStyle w:val="ConsPlusNormal"/>
              <w:rPr>
                <w:rFonts w:ascii="Times New Roman" w:hAnsi="Times New Roman" w:cs="Times New Roman"/>
                <w:sz w:val="24"/>
                <w:szCs w:val="24"/>
              </w:rPr>
            </w:pPr>
            <w:r w:rsidRPr="00D03784">
              <w:rPr>
                <w:rFonts w:ascii="Times New Roman" w:hAnsi="Times New Roman" w:cs="Times New Roman"/>
                <w:sz w:val="24"/>
                <w:szCs w:val="24"/>
              </w:rPr>
              <w:t>- Ветеринарное обслуживание (код 3.10).</w:t>
            </w:r>
          </w:p>
          <w:p w:rsidR="003C6679" w:rsidRPr="009F5C34" w:rsidRDefault="003C6679" w:rsidP="006E5A90">
            <w:pPr>
              <w:pStyle w:val="ConsPlusNormal"/>
              <w:rPr>
                <w:rFonts w:ascii="Times New Roman" w:hAnsi="Times New Roman" w:cs="Times New Roman"/>
                <w:sz w:val="24"/>
                <w:szCs w:val="24"/>
              </w:rPr>
            </w:pPr>
          </w:p>
        </w:tc>
      </w:tr>
    </w:tbl>
    <w:p w:rsidR="003C6679" w:rsidRPr="00D03784" w:rsidRDefault="003C6679" w:rsidP="003C6679">
      <w:pPr>
        <w:pStyle w:val="ConsPlusNormal"/>
        <w:jc w:val="both"/>
        <w:rPr>
          <w:rFonts w:ascii="Times New Roman" w:hAnsi="Times New Roman" w:cs="Times New Roman"/>
          <w:sz w:val="24"/>
          <w:szCs w:val="24"/>
        </w:rPr>
      </w:pPr>
    </w:p>
    <w:p w:rsidR="003C6679" w:rsidRPr="003A3E89" w:rsidRDefault="003C6679" w:rsidP="003A3E89">
      <w:pPr>
        <w:pStyle w:val="ConsPlusNormal"/>
        <w:ind w:firstLine="709"/>
        <w:jc w:val="both"/>
        <w:rPr>
          <w:rFonts w:ascii="Times New Roman" w:hAnsi="Times New Roman" w:cs="Times New Roman"/>
          <w:sz w:val="24"/>
          <w:szCs w:val="24"/>
          <w:u w:val="single"/>
        </w:rPr>
      </w:pPr>
      <w:r w:rsidRPr="003A3E89">
        <w:rPr>
          <w:rFonts w:ascii="Times New Roman" w:hAnsi="Times New Roman" w:cs="Times New Roman"/>
          <w:sz w:val="24"/>
          <w:szCs w:val="24"/>
          <w:u w:val="single"/>
        </w:rPr>
        <w:t>2) Ж-2. Зона среднеэтажной жилой застройки выделена для формирования жилых районов с размещением среднеэтажных жилых домов:</w:t>
      </w:r>
    </w:p>
    <w:p w:rsidR="003C6679" w:rsidRPr="00D03784" w:rsidRDefault="003C6679" w:rsidP="003A3E89">
      <w:pPr>
        <w:pStyle w:val="ConsPlusNormal"/>
        <w:ind w:firstLine="709"/>
        <w:jc w:val="both"/>
        <w:rPr>
          <w:rFonts w:ascii="Times New Roman" w:hAnsi="Times New Roman" w:cs="Times New Roman"/>
          <w:sz w:val="24"/>
          <w:szCs w:val="24"/>
        </w:rPr>
      </w:pPr>
      <w:r w:rsidRPr="00D03784">
        <w:rPr>
          <w:rFonts w:ascii="Times New Roman" w:hAnsi="Times New Roman" w:cs="Times New Roman"/>
          <w:sz w:val="24"/>
          <w:szCs w:val="24"/>
        </w:rPr>
        <w:t>- предназначенных для разделения на квартиры, каждая из которых пригодна для постоянного проживания (жилые дома высотой не выше восьми надземных этажей, разделенных на две и более квартиры);</w:t>
      </w:r>
    </w:p>
    <w:p w:rsidR="003C6679" w:rsidRPr="00D03784" w:rsidRDefault="003C6679" w:rsidP="003A3E89">
      <w:pPr>
        <w:pStyle w:val="ConsPlusNormal"/>
        <w:ind w:firstLine="709"/>
        <w:jc w:val="both"/>
        <w:rPr>
          <w:rFonts w:ascii="Times New Roman" w:hAnsi="Times New Roman" w:cs="Times New Roman"/>
          <w:sz w:val="24"/>
          <w:szCs w:val="24"/>
        </w:rPr>
      </w:pPr>
      <w:r w:rsidRPr="00D03784">
        <w:rPr>
          <w:rFonts w:ascii="Times New Roman" w:hAnsi="Times New Roman" w:cs="Times New Roman"/>
          <w:sz w:val="24"/>
          <w:szCs w:val="24"/>
        </w:rPr>
        <w:t>- благоустройство и озеленение;</w:t>
      </w:r>
    </w:p>
    <w:p w:rsidR="003C6679" w:rsidRPr="00D03784" w:rsidRDefault="003C6679" w:rsidP="003A3E89">
      <w:pPr>
        <w:pStyle w:val="ConsPlusNormal"/>
        <w:ind w:firstLine="709"/>
        <w:jc w:val="both"/>
        <w:rPr>
          <w:rFonts w:ascii="Times New Roman" w:hAnsi="Times New Roman" w:cs="Times New Roman"/>
          <w:sz w:val="24"/>
          <w:szCs w:val="24"/>
        </w:rPr>
      </w:pPr>
      <w:r w:rsidRPr="00D03784">
        <w:rPr>
          <w:rFonts w:ascii="Times New Roman" w:hAnsi="Times New Roman" w:cs="Times New Roman"/>
          <w:sz w:val="24"/>
          <w:szCs w:val="24"/>
        </w:rPr>
        <w:t>- размещение подземных гаражей и автостоянок;</w:t>
      </w:r>
    </w:p>
    <w:p w:rsidR="003C6679" w:rsidRPr="00D03784" w:rsidRDefault="003C6679" w:rsidP="003A3E89">
      <w:pPr>
        <w:pStyle w:val="ConsPlusNormal"/>
        <w:ind w:firstLine="709"/>
        <w:jc w:val="both"/>
        <w:rPr>
          <w:rFonts w:ascii="Times New Roman" w:hAnsi="Times New Roman" w:cs="Times New Roman"/>
          <w:sz w:val="24"/>
          <w:szCs w:val="24"/>
        </w:rPr>
      </w:pPr>
      <w:r w:rsidRPr="00D03784">
        <w:rPr>
          <w:rFonts w:ascii="Times New Roman" w:hAnsi="Times New Roman" w:cs="Times New Roman"/>
          <w:sz w:val="24"/>
          <w:szCs w:val="24"/>
        </w:rPr>
        <w:t>- обустройство спортивных и детских площадок, площадок отдыха;</w:t>
      </w:r>
    </w:p>
    <w:p w:rsidR="003C6679" w:rsidRPr="00D03784" w:rsidRDefault="003A3E89" w:rsidP="003A3E89">
      <w:pPr>
        <w:pStyle w:val="ConsPlusNormal"/>
        <w:ind w:firstLine="709"/>
        <w:jc w:val="both"/>
        <w:rPr>
          <w:rFonts w:ascii="Times New Roman" w:hAnsi="Times New Roman" w:cs="Times New Roman"/>
          <w:sz w:val="24"/>
          <w:szCs w:val="24"/>
        </w:rPr>
      </w:pPr>
      <w:r>
        <w:rPr>
          <w:rFonts w:ascii="Times New Roman" w:hAnsi="Times New Roman" w:cs="Times New Roman"/>
          <w:sz w:val="24"/>
          <w:szCs w:val="24"/>
        </w:rPr>
        <w:t>-</w:t>
      </w:r>
      <w:r w:rsidR="003C6679" w:rsidRPr="00D03784">
        <w:rPr>
          <w:rFonts w:ascii="Times New Roman" w:hAnsi="Times New Roman" w:cs="Times New Roman"/>
          <w:sz w:val="24"/>
          <w:szCs w:val="24"/>
        </w:rPr>
        <w:t>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общей площади помещений дома.</w:t>
      </w:r>
    </w:p>
    <w:p w:rsidR="003C6679" w:rsidRPr="00D03784" w:rsidRDefault="003C6679" w:rsidP="003C6679">
      <w:pPr>
        <w:pStyle w:val="ConsPlusNormal"/>
        <w:ind w:firstLine="709"/>
        <w:jc w:val="both"/>
        <w:rPr>
          <w:rFonts w:ascii="Times New Roman" w:hAnsi="Times New Roman" w:cs="Times New Roman"/>
          <w:sz w:val="24"/>
          <w:szCs w:val="24"/>
        </w:rPr>
      </w:pPr>
    </w:p>
    <w:tbl>
      <w:tblPr>
        <w:tblW w:w="0" w:type="auto"/>
        <w:tblLook w:val="04A0"/>
      </w:tblPr>
      <w:tblGrid>
        <w:gridCol w:w="3794"/>
        <w:gridCol w:w="3118"/>
        <w:gridCol w:w="2942"/>
      </w:tblGrid>
      <w:tr w:rsidR="003C6679" w:rsidRPr="009F5C34" w:rsidTr="006E5A90">
        <w:tc>
          <w:tcPr>
            <w:tcW w:w="3794" w:type="dxa"/>
          </w:tcPr>
          <w:p w:rsidR="003C6679" w:rsidRPr="003A3E89" w:rsidRDefault="003C6679" w:rsidP="006E5A90">
            <w:pPr>
              <w:pStyle w:val="ConsPlusNormal"/>
              <w:rPr>
                <w:rFonts w:ascii="Times New Roman" w:hAnsi="Times New Roman" w:cs="Times New Roman"/>
                <w:u w:val="single"/>
              </w:rPr>
            </w:pPr>
            <w:r w:rsidRPr="003A3E89">
              <w:rPr>
                <w:rFonts w:ascii="Times New Roman" w:hAnsi="Times New Roman" w:cs="Times New Roman"/>
                <w:u w:val="single"/>
              </w:rPr>
              <w:t>Основные виды разрешенного использования:</w:t>
            </w:r>
          </w:p>
          <w:p w:rsidR="003C6679" w:rsidRPr="003A3E89" w:rsidRDefault="003C6679" w:rsidP="006E5A90">
            <w:pPr>
              <w:pStyle w:val="ConsPlusNormal"/>
              <w:rPr>
                <w:rFonts w:ascii="Times New Roman" w:hAnsi="Times New Roman" w:cs="Times New Roman"/>
              </w:rPr>
            </w:pPr>
            <w:r w:rsidRPr="003A3E89">
              <w:rPr>
                <w:rFonts w:ascii="Times New Roman" w:hAnsi="Times New Roman" w:cs="Times New Roman"/>
              </w:rPr>
              <w:t>- Среднеэтажная жилая застройка (код 2.5);</w:t>
            </w:r>
          </w:p>
          <w:p w:rsidR="003C6679" w:rsidRPr="003A3E89" w:rsidRDefault="003C6679" w:rsidP="006E5A90">
            <w:pPr>
              <w:pStyle w:val="ConsPlusNormal"/>
              <w:rPr>
                <w:rFonts w:ascii="Times New Roman" w:hAnsi="Times New Roman" w:cs="Times New Roman"/>
              </w:rPr>
            </w:pPr>
            <w:r w:rsidRPr="003A3E89">
              <w:rPr>
                <w:rFonts w:ascii="Times New Roman" w:hAnsi="Times New Roman" w:cs="Times New Roman"/>
              </w:rPr>
              <w:t>- Здравоохранение (код 3.1);</w:t>
            </w:r>
          </w:p>
          <w:p w:rsidR="003C6679" w:rsidRPr="003A3E89" w:rsidRDefault="003C6679" w:rsidP="006E5A90">
            <w:pPr>
              <w:pStyle w:val="ConsPlusNormal"/>
              <w:rPr>
                <w:rFonts w:ascii="Times New Roman" w:hAnsi="Times New Roman" w:cs="Times New Roman"/>
              </w:rPr>
            </w:pPr>
            <w:r w:rsidRPr="003A3E89">
              <w:rPr>
                <w:rFonts w:ascii="Times New Roman" w:hAnsi="Times New Roman" w:cs="Times New Roman"/>
              </w:rPr>
              <w:t>- Образование и просвещение (код 3.5);</w:t>
            </w:r>
          </w:p>
          <w:p w:rsidR="003C6679" w:rsidRPr="003A3E89" w:rsidRDefault="003C6679" w:rsidP="006E5A90">
            <w:pPr>
              <w:pStyle w:val="ConsPlusNormal"/>
              <w:rPr>
                <w:rFonts w:ascii="Times New Roman" w:hAnsi="Times New Roman" w:cs="Times New Roman"/>
              </w:rPr>
            </w:pPr>
            <w:r w:rsidRPr="003A3E89">
              <w:rPr>
                <w:rFonts w:ascii="Times New Roman" w:hAnsi="Times New Roman" w:cs="Times New Roman"/>
              </w:rPr>
              <w:t>- Рынки (код 4.3);</w:t>
            </w:r>
          </w:p>
          <w:p w:rsidR="003C6679" w:rsidRPr="003A3E89" w:rsidRDefault="003C6679" w:rsidP="006E5A90">
            <w:pPr>
              <w:pStyle w:val="ConsPlusNormal"/>
              <w:rPr>
                <w:rFonts w:ascii="Times New Roman" w:hAnsi="Times New Roman" w:cs="Times New Roman"/>
              </w:rPr>
            </w:pPr>
            <w:r w:rsidRPr="003A3E89">
              <w:rPr>
                <w:rFonts w:ascii="Times New Roman" w:hAnsi="Times New Roman" w:cs="Times New Roman"/>
              </w:rPr>
              <w:t>- Магазины (код 4.4).</w:t>
            </w:r>
          </w:p>
          <w:p w:rsidR="003C6679" w:rsidRPr="003A3E89" w:rsidRDefault="003C6679" w:rsidP="006E5A90">
            <w:pPr>
              <w:pStyle w:val="ConsPlusNormal"/>
              <w:rPr>
                <w:rFonts w:ascii="Times New Roman" w:hAnsi="Times New Roman" w:cs="Times New Roman"/>
              </w:rPr>
            </w:pPr>
          </w:p>
        </w:tc>
        <w:tc>
          <w:tcPr>
            <w:tcW w:w="3118" w:type="dxa"/>
          </w:tcPr>
          <w:p w:rsidR="003C6679" w:rsidRPr="003A3E89" w:rsidRDefault="003C6679" w:rsidP="006E5A90">
            <w:pPr>
              <w:pStyle w:val="ConsPlusNormal"/>
              <w:rPr>
                <w:rFonts w:ascii="Times New Roman" w:hAnsi="Times New Roman" w:cs="Times New Roman"/>
                <w:u w:val="single"/>
              </w:rPr>
            </w:pPr>
            <w:r w:rsidRPr="003A3E89">
              <w:rPr>
                <w:rFonts w:ascii="Times New Roman" w:hAnsi="Times New Roman" w:cs="Times New Roman"/>
                <w:u w:val="single"/>
              </w:rPr>
              <w:t>Вспомогательные виды разрешенного использования:</w:t>
            </w:r>
          </w:p>
          <w:p w:rsidR="003C6679" w:rsidRPr="003A3E89" w:rsidRDefault="003C6679" w:rsidP="006E5A90">
            <w:pPr>
              <w:pStyle w:val="ConsPlusNormal"/>
              <w:rPr>
                <w:rFonts w:ascii="Times New Roman" w:hAnsi="Times New Roman" w:cs="Times New Roman"/>
              </w:rPr>
            </w:pPr>
            <w:r w:rsidRPr="003A3E89">
              <w:rPr>
                <w:rFonts w:ascii="Times New Roman" w:hAnsi="Times New Roman" w:cs="Times New Roman"/>
              </w:rPr>
              <w:t>- Обслуживание жилой застройки (код 2.7);</w:t>
            </w:r>
          </w:p>
          <w:p w:rsidR="003C6679" w:rsidRPr="003A3E89" w:rsidRDefault="003C6679" w:rsidP="006E5A90">
            <w:pPr>
              <w:pStyle w:val="ConsPlusNormal"/>
              <w:rPr>
                <w:rFonts w:ascii="Times New Roman" w:hAnsi="Times New Roman" w:cs="Times New Roman"/>
              </w:rPr>
            </w:pPr>
            <w:r w:rsidRPr="003A3E89">
              <w:rPr>
                <w:rFonts w:ascii="Times New Roman" w:hAnsi="Times New Roman" w:cs="Times New Roman"/>
              </w:rPr>
              <w:t>- Коммунальное обслуживание (код 3.1);</w:t>
            </w:r>
          </w:p>
          <w:p w:rsidR="003C6679" w:rsidRPr="003A3E89" w:rsidRDefault="003C6679" w:rsidP="006E5A90">
            <w:pPr>
              <w:pStyle w:val="ConsPlusNormal"/>
              <w:rPr>
                <w:rFonts w:ascii="Times New Roman" w:hAnsi="Times New Roman" w:cs="Times New Roman"/>
              </w:rPr>
            </w:pPr>
            <w:r w:rsidRPr="003A3E89">
              <w:rPr>
                <w:rFonts w:ascii="Times New Roman" w:hAnsi="Times New Roman" w:cs="Times New Roman"/>
              </w:rPr>
              <w:t>- Бытовое обслуживание (код 3.2);</w:t>
            </w:r>
          </w:p>
          <w:p w:rsidR="003C6679" w:rsidRPr="003A3E89" w:rsidRDefault="003C6679" w:rsidP="006E5A90">
            <w:pPr>
              <w:pStyle w:val="ConsPlusNormal"/>
              <w:rPr>
                <w:rFonts w:ascii="Times New Roman" w:hAnsi="Times New Roman" w:cs="Times New Roman"/>
              </w:rPr>
            </w:pPr>
            <w:r w:rsidRPr="003A3E89">
              <w:rPr>
                <w:rFonts w:ascii="Times New Roman" w:hAnsi="Times New Roman" w:cs="Times New Roman"/>
              </w:rPr>
              <w:t>- Общественное питание (код 4.6);</w:t>
            </w:r>
          </w:p>
          <w:p w:rsidR="003C6679" w:rsidRPr="003A3E89" w:rsidRDefault="003C6679" w:rsidP="006E5A90">
            <w:pPr>
              <w:pStyle w:val="ConsPlusNormal"/>
              <w:rPr>
                <w:rFonts w:ascii="Times New Roman" w:hAnsi="Times New Roman" w:cs="Times New Roman"/>
              </w:rPr>
            </w:pPr>
            <w:r w:rsidRPr="003A3E89">
              <w:rPr>
                <w:rFonts w:ascii="Times New Roman" w:hAnsi="Times New Roman" w:cs="Times New Roman"/>
              </w:rPr>
              <w:t xml:space="preserve"> - Гостиничное обслуживание (код 4.7);</w:t>
            </w:r>
          </w:p>
          <w:p w:rsidR="003C6679" w:rsidRPr="003A3E89" w:rsidRDefault="003C6679" w:rsidP="006E5A90">
            <w:pPr>
              <w:pStyle w:val="ConsPlusNormal"/>
              <w:rPr>
                <w:rFonts w:ascii="Times New Roman" w:hAnsi="Times New Roman" w:cs="Times New Roman"/>
              </w:rPr>
            </w:pPr>
            <w:r w:rsidRPr="003A3E89">
              <w:rPr>
                <w:rFonts w:ascii="Times New Roman" w:hAnsi="Times New Roman" w:cs="Times New Roman"/>
              </w:rPr>
              <w:t>- Обслуживание автотранспорта (код 4.9).</w:t>
            </w:r>
          </w:p>
          <w:p w:rsidR="003C6679" w:rsidRPr="003A3E89" w:rsidRDefault="003C6679" w:rsidP="006E5A90">
            <w:pPr>
              <w:pStyle w:val="ConsPlusNormal"/>
              <w:rPr>
                <w:rFonts w:ascii="Times New Roman" w:hAnsi="Times New Roman" w:cs="Times New Roman"/>
              </w:rPr>
            </w:pPr>
          </w:p>
        </w:tc>
        <w:tc>
          <w:tcPr>
            <w:tcW w:w="2942" w:type="dxa"/>
          </w:tcPr>
          <w:p w:rsidR="003C6679" w:rsidRPr="003A3E89" w:rsidRDefault="003C6679" w:rsidP="006E5A90">
            <w:pPr>
              <w:pStyle w:val="ConsPlusNormal"/>
              <w:rPr>
                <w:rFonts w:ascii="Times New Roman" w:hAnsi="Times New Roman" w:cs="Times New Roman"/>
                <w:u w:val="single"/>
              </w:rPr>
            </w:pPr>
            <w:r w:rsidRPr="003A3E89">
              <w:rPr>
                <w:rFonts w:ascii="Times New Roman" w:hAnsi="Times New Roman" w:cs="Times New Roman"/>
                <w:u w:val="single"/>
              </w:rPr>
              <w:t>Условно разрешенные виды использования:</w:t>
            </w:r>
          </w:p>
          <w:p w:rsidR="003C6679" w:rsidRPr="003A3E89" w:rsidRDefault="003C6679" w:rsidP="006E5A90">
            <w:pPr>
              <w:pStyle w:val="ConsPlusNormal"/>
              <w:ind w:left="-108"/>
              <w:jc w:val="both"/>
              <w:rPr>
                <w:rFonts w:ascii="Times New Roman" w:hAnsi="Times New Roman" w:cs="Times New Roman"/>
              </w:rPr>
            </w:pPr>
            <w:r w:rsidRPr="003A3E89">
              <w:rPr>
                <w:rFonts w:ascii="Times New Roman" w:hAnsi="Times New Roman" w:cs="Times New Roman"/>
              </w:rPr>
              <w:t>- Связь (код 6.8).</w:t>
            </w:r>
          </w:p>
          <w:p w:rsidR="003C6679" w:rsidRPr="003A3E89" w:rsidRDefault="003C6679" w:rsidP="006E5A90">
            <w:pPr>
              <w:pStyle w:val="ConsPlusNormal"/>
              <w:rPr>
                <w:rFonts w:ascii="Times New Roman" w:hAnsi="Times New Roman" w:cs="Times New Roman"/>
              </w:rPr>
            </w:pPr>
          </w:p>
        </w:tc>
      </w:tr>
    </w:tbl>
    <w:p w:rsidR="003C6679" w:rsidRPr="00D03784" w:rsidRDefault="003C6679" w:rsidP="003C6679">
      <w:pPr>
        <w:pStyle w:val="ConsPlusNormal"/>
        <w:jc w:val="both"/>
        <w:rPr>
          <w:rFonts w:ascii="Times New Roman" w:hAnsi="Times New Roman" w:cs="Times New Roman"/>
          <w:sz w:val="24"/>
          <w:szCs w:val="24"/>
        </w:rPr>
      </w:pPr>
    </w:p>
    <w:p w:rsidR="003C6679" w:rsidRPr="003A3E89" w:rsidRDefault="003C6679" w:rsidP="003C6679">
      <w:pPr>
        <w:pStyle w:val="ConsPlusNormal"/>
        <w:ind w:firstLine="709"/>
        <w:jc w:val="both"/>
        <w:outlineLvl w:val="3"/>
        <w:rPr>
          <w:rFonts w:ascii="Times New Roman" w:hAnsi="Times New Roman" w:cs="Times New Roman"/>
          <w:sz w:val="24"/>
          <w:szCs w:val="24"/>
        </w:rPr>
      </w:pPr>
      <w:r w:rsidRPr="003A3E89">
        <w:rPr>
          <w:rFonts w:ascii="Times New Roman" w:hAnsi="Times New Roman" w:cs="Times New Roman"/>
          <w:sz w:val="24"/>
          <w:szCs w:val="24"/>
        </w:rPr>
        <w:t>22.3. Производственные и коммунально-складские зоны</w:t>
      </w:r>
    </w:p>
    <w:p w:rsidR="003C6679" w:rsidRPr="00D03784" w:rsidRDefault="003C6679" w:rsidP="003C6679">
      <w:pPr>
        <w:pStyle w:val="ConsPlusNormal"/>
        <w:ind w:firstLine="709"/>
        <w:jc w:val="both"/>
        <w:rPr>
          <w:rFonts w:ascii="Times New Roman" w:hAnsi="Times New Roman" w:cs="Times New Roman"/>
          <w:sz w:val="24"/>
          <w:szCs w:val="24"/>
        </w:rPr>
      </w:pPr>
      <w:r w:rsidRPr="00D03784">
        <w:rPr>
          <w:rFonts w:ascii="Times New Roman" w:hAnsi="Times New Roman" w:cs="Times New Roman"/>
          <w:sz w:val="24"/>
          <w:szCs w:val="24"/>
        </w:rPr>
        <w:t>Размещение объектов капитального строительства в целях добычи недр, их переработки, изготовления вещей промышленным способом.</w:t>
      </w:r>
    </w:p>
    <w:p w:rsidR="003C6679" w:rsidRPr="003A3E89" w:rsidRDefault="003C6679" w:rsidP="003A3E89">
      <w:pPr>
        <w:pStyle w:val="ConsPlusNormal"/>
        <w:ind w:firstLine="709"/>
        <w:jc w:val="both"/>
        <w:outlineLvl w:val="4"/>
        <w:rPr>
          <w:rFonts w:ascii="Times New Roman" w:hAnsi="Times New Roman" w:cs="Times New Roman"/>
          <w:sz w:val="24"/>
          <w:szCs w:val="24"/>
          <w:u w:val="single"/>
        </w:rPr>
      </w:pPr>
      <w:r w:rsidRPr="003A3E89">
        <w:rPr>
          <w:rFonts w:ascii="Times New Roman" w:hAnsi="Times New Roman" w:cs="Times New Roman"/>
          <w:sz w:val="24"/>
          <w:szCs w:val="24"/>
          <w:u w:val="single"/>
        </w:rPr>
        <w:t>1) ПКС</w:t>
      </w:r>
      <w:r w:rsidR="003A3E89">
        <w:rPr>
          <w:rFonts w:ascii="Times New Roman" w:hAnsi="Times New Roman" w:cs="Times New Roman"/>
          <w:sz w:val="24"/>
          <w:szCs w:val="24"/>
          <w:u w:val="single"/>
        </w:rPr>
        <w:t xml:space="preserve"> </w:t>
      </w:r>
      <w:r w:rsidRPr="003A3E89">
        <w:rPr>
          <w:rFonts w:ascii="Times New Roman" w:hAnsi="Times New Roman" w:cs="Times New Roman"/>
          <w:sz w:val="24"/>
          <w:szCs w:val="24"/>
          <w:u w:val="single"/>
        </w:rPr>
        <w:t xml:space="preserve"> Зона производственных и коммунально-складских</w:t>
      </w:r>
      <w:r w:rsidR="003A3E89">
        <w:rPr>
          <w:rFonts w:ascii="Times New Roman" w:hAnsi="Times New Roman" w:cs="Times New Roman"/>
          <w:sz w:val="24"/>
          <w:szCs w:val="24"/>
          <w:u w:val="single"/>
        </w:rPr>
        <w:t xml:space="preserve"> </w:t>
      </w:r>
      <w:r w:rsidRPr="003A3E89">
        <w:rPr>
          <w:rFonts w:ascii="Times New Roman" w:hAnsi="Times New Roman" w:cs="Times New Roman"/>
          <w:sz w:val="24"/>
          <w:szCs w:val="24"/>
          <w:u w:val="single"/>
        </w:rPr>
        <w:t>объектов</w:t>
      </w:r>
      <w:r w:rsidR="00753EA5">
        <w:rPr>
          <w:rFonts w:ascii="Times New Roman" w:hAnsi="Times New Roman" w:cs="Times New Roman"/>
          <w:sz w:val="24"/>
          <w:szCs w:val="24"/>
          <w:u w:val="single"/>
        </w:rPr>
        <w:t xml:space="preserve"> </w:t>
      </w:r>
      <w:r w:rsidR="00753EA5">
        <w:rPr>
          <w:rFonts w:ascii="Times New Roman" w:hAnsi="Times New Roman" w:cs="Times New Roman"/>
          <w:sz w:val="24"/>
          <w:szCs w:val="24"/>
          <w:u w:val="single"/>
          <w:lang w:val="en-US"/>
        </w:rPr>
        <w:t>III</w:t>
      </w:r>
      <w:r w:rsidR="00753EA5">
        <w:rPr>
          <w:rFonts w:ascii="Times New Roman" w:hAnsi="Times New Roman" w:cs="Times New Roman"/>
          <w:sz w:val="24"/>
          <w:szCs w:val="24"/>
          <w:u w:val="single"/>
        </w:rPr>
        <w:t xml:space="preserve">, </w:t>
      </w:r>
      <w:r w:rsidRPr="003A3E89">
        <w:rPr>
          <w:rFonts w:ascii="Times New Roman" w:hAnsi="Times New Roman" w:cs="Times New Roman"/>
          <w:sz w:val="24"/>
          <w:szCs w:val="24"/>
          <w:u w:val="single"/>
        </w:rPr>
        <w:t xml:space="preserve"> </w:t>
      </w:r>
      <w:r w:rsidRPr="003A3E89">
        <w:rPr>
          <w:rFonts w:ascii="Times New Roman" w:hAnsi="Times New Roman" w:cs="Times New Roman"/>
          <w:sz w:val="24"/>
          <w:szCs w:val="24"/>
          <w:u w:val="single"/>
          <w:lang w:val="en-US"/>
        </w:rPr>
        <w:t>IV</w:t>
      </w:r>
      <w:r w:rsidRPr="003A3E89">
        <w:rPr>
          <w:rFonts w:ascii="Times New Roman" w:hAnsi="Times New Roman" w:cs="Times New Roman"/>
          <w:sz w:val="24"/>
          <w:szCs w:val="24"/>
          <w:u w:val="single"/>
        </w:rPr>
        <w:t xml:space="preserve"> -V класс</w:t>
      </w:r>
      <w:r w:rsidR="00753EA5">
        <w:rPr>
          <w:rFonts w:ascii="Times New Roman" w:hAnsi="Times New Roman" w:cs="Times New Roman"/>
          <w:sz w:val="24"/>
          <w:szCs w:val="24"/>
          <w:u w:val="single"/>
        </w:rPr>
        <w:t>ов опасности</w:t>
      </w:r>
    </w:p>
    <w:p w:rsidR="00753EA5" w:rsidRDefault="00753EA5" w:rsidP="00753EA5">
      <w:pPr>
        <w:shd w:val="clear" w:color="auto" w:fill="FFFFFF"/>
        <w:spacing w:after="0" w:line="240" w:lineRule="auto"/>
        <w:ind w:firstLine="709"/>
        <w:jc w:val="both"/>
        <w:textAlignment w:val="baseline"/>
        <w:rPr>
          <w:rFonts w:ascii="Times New Roman" w:hAnsi="Times New Roman"/>
          <w:sz w:val="24"/>
          <w:szCs w:val="24"/>
        </w:rPr>
      </w:pPr>
      <w:r w:rsidRPr="00753EA5">
        <w:rPr>
          <w:rFonts w:ascii="Times New Roman" w:hAnsi="Times New Roman"/>
          <w:sz w:val="24"/>
          <w:szCs w:val="24"/>
        </w:rPr>
        <w:t>Зона производственно-коммунальных объектов III класса опасности (</w:t>
      </w:r>
      <w:r>
        <w:rPr>
          <w:rFonts w:ascii="Times New Roman" w:hAnsi="Times New Roman"/>
          <w:sz w:val="24"/>
          <w:szCs w:val="24"/>
        </w:rPr>
        <w:t>ПКС-1</w:t>
      </w:r>
      <w:r w:rsidRPr="00753EA5">
        <w:rPr>
          <w:rFonts w:ascii="Times New Roman" w:hAnsi="Times New Roman"/>
          <w:sz w:val="24"/>
          <w:szCs w:val="24"/>
        </w:rPr>
        <w:t xml:space="preserve">) включает в себя участки территории </w:t>
      </w:r>
      <w:r>
        <w:rPr>
          <w:rFonts w:ascii="Times New Roman" w:hAnsi="Times New Roman"/>
          <w:sz w:val="24"/>
          <w:szCs w:val="24"/>
        </w:rPr>
        <w:t>села Валдгейм</w:t>
      </w:r>
      <w:r w:rsidRPr="00753EA5">
        <w:rPr>
          <w:rFonts w:ascii="Times New Roman" w:hAnsi="Times New Roman"/>
          <w:sz w:val="24"/>
          <w:szCs w:val="24"/>
        </w:rPr>
        <w:t>, предназначенные для размещения промышленных, производственно-коммунальных и коммунально-складских предприятий III класса опасности, а также для установления санитарно-защитных зон таких объектов в соответствии с требованиями технических регламентов.</w:t>
      </w:r>
    </w:p>
    <w:p w:rsidR="00753EA5" w:rsidRPr="00753EA5" w:rsidRDefault="00753EA5" w:rsidP="00753EA5">
      <w:pPr>
        <w:shd w:val="clear" w:color="auto" w:fill="FFFFFF"/>
        <w:spacing w:after="0" w:line="240" w:lineRule="auto"/>
        <w:ind w:firstLine="709"/>
        <w:jc w:val="both"/>
        <w:textAlignment w:val="baseline"/>
        <w:rPr>
          <w:rFonts w:ascii="Times New Roman" w:hAnsi="Times New Roman"/>
          <w:sz w:val="24"/>
          <w:szCs w:val="24"/>
        </w:rPr>
      </w:pPr>
      <w:r w:rsidRPr="00753EA5">
        <w:rPr>
          <w:rFonts w:ascii="Times New Roman" w:hAnsi="Times New Roman"/>
          <w:sz w:val="24"/>
          <w:szCs w:val="24"/>
        </w:rPr>
        <w:t>Зона производственно-коммунальных объектов IV–V классов опасности (</w:t>
      </w:r>
      <w:r>
        <w:rPr>
          <w:rFonts w:ascii="Times New Roman" w:hAnsi="Times New Roman"/>
          <w:sz w:val="24"/>
          <w:szCs w:val="24"/>
        </w:rPr>
        <w:t>ПКС-2</w:t>
      </w:r>
      <w:r w:rsidRPr="00753EA5">
        <w:rPr>
          <w:rFonts w:ascii="Times New Roman" w:hAnsi="Times New Roman"/>
          <w:sz w:val="24"/>
          <w:szCs w:val="24"/>
        </w:rPr>
        <w:t xml:space="preserve">) включает в себя участки территории </w:t>
      </w:r>
      <w:r>
        <w:rPr>
          <w:rFonts w:ascii="Times New Roman" w:hAnsi="Times New Roman"/>
          <w:sz w:val="24"/>
          <w:szCs w:val="24"/>
        </w:rPr>
        <w:t>села Валдгейм</w:t>
      </w:r>
      <w:r w:rsidRPr="00753EA5">
        <w:rPr>
          <w:rFonts w:ascii="Times New Roman" w:hAnsi="Times New Roman"/>
          <w:sz w:val="24"/>
          <w:szCs w:val="24"/>
        </w:rPr>
        <w:t>, предназначенные для размещения промышленных, производственно-коммунальных и коммунально-складских предприятий IV–V классов опасности, объектов жилищно-коммунального хозяйства, объектов транспорта, объектов оптовой и розничной торговли, а также для установления санитарно-защитных зон таких объектов в соответствии с требованиями технических регламентов.</w:t>
      </w:r>
    </w:p>
    <w:p w:rsidR="00753EA5" w:rsidRPr="00753EA5" w:rsidRDefault="00753EA5" w:rsidP="00753EA5">
      <w:pPr>
        <w:shd w:val="clear" w:color="auto" w:fill="FFFFFF"/>
        <w:spacing w:after="0" w:line="240" w:lineRule="auto"/>
        <w:ind w:firstLine="709"/>
        <w:jc w:val="both"/>
        <w:textAlignment w:val="baseline"/>
        <w:rPr>
          <w:rFonts w:ascii="Times New Roman" w:hAnsi="Times New Roman"/>
          <w:sz w:val="24"/>
          <w:szCs w:val="24"/>
        </w:rPr>
      </w:pPr>
      <w:r w:rsidRPr="00753EA5">
        <w:rPr>
          <w:rFonts w:ascii="Times New Roman" w:hAnsi="Times New Roman"/>
          <w:sz w:val="24"/>
          <w:szCs w:val="24"/>
        </w:rPr>
        <w:t>Виды разрешенного использования земельных участков и объектов капитального строительства в зоне производственно-коммунальных объектов</w:t>
      </w:r>
      <w:r>
        <w:rPr>
          <w:rFonts w:ascii="Times New Roman" w:hAnsi="Times New Roman"/>
          <w:sz w:val="24"/>
          <w:szCs w:val="24"/>
        </w:rPr>
        <w:t>.</w:t>
      </w:r>
    </w:p>
    <w:p w:rsidR="003C6679" w:rsidRPr="00D03784" w:rsidRDefault="003C6679" w:rsidP="003C6679">
      <w:pPr>
        <w:pStyle w:val="ConsPlusNormal"/>
        <w:ind w:firstLine="709"/>
        <w:jc w:val="both"/>
        <w:rPr>
          <w:rFonts w:ascii="Times New Roman" w:hAnsi="Times New Roman" w:cs="Times New Roman"/>
          <w:sz w:val="24"/>
          <w:szCs w:val="24"/>
        </w:rPr>
      </w:pPr>
    </w:p>
    <w:tbl>
      <w:tblPr>
        <w:tblW w:w="0" w:type="auto"/>
        <w:tblLook w:val="04A0"/>
      </w:tblPr>
      <w:tblGrid>
        <w:gridCol w:w="3794"/>
        <w:gridCol w:w="3118"/>
        <w:gridCol w:w="2942"/>
      </w:tblGrid>
      <w:tr w:rsidR="003C6679" w:rsidRPr="009F5C34" w:rsidTr="006E5A90">
        <w:tc>
          <w:tcPr>
            <w:tcW w:w="3794" w:type="dxa"/>
          </w:tcPr>
          <w:p w:rsidR="003C6679" w:rsidRPr="003A3E89" w:rsidRDefault="003C6679" w:rsidP="006E5A90">
            <w:pPr>
              <w:pStyle w:val="ConsPlusNormal"/>
              <w:rPr>
                <w:rFonts w:ascii="Times New Roman" w:hAnsi="Times New Roman" w:cs="Times New Roman"/>
                <w:u w:val="single"/>
              </w:rPr>
            </w:pPr>
            <w:r w:rsidRPr="003A3E89">
              <w:rPr>
                <w:rFonts w:ascii="Times New Roman" w:hAnsi="Times New Roman" w:cs="Times New Roman"/>
                <w:u w:val="single"/>
              </w:rPr>
              <w:t>Основные виды разрешенного использования:</w:t>
            </w:r>
          </w:p>
          <w:p w:rsidR="003C6679" w:rsidRPr="003A3E89" w:rsidRDefault="003C6679" w:rsidP="006E5A90">
            <w:pPr>
              <w:pStyle w:val="ConsPlusNormal"/>
              <w:rPr>
                <w:rFonts w:ascii="Times New Roman" w:hAnsi="Times New Roman" w:cs="Times New Roman"/>
              </w:rPr>
            </w:pPr>
            <w:r w:rsidRPr="003A3E89">
              <w:rPr>
                <w:rFonts w:ascii="Times New Roman" w:hAnsi="Times New Roman" w:cs="Times New Roman"/>
              </w:rPr>
              <w:t>- Недропользование (код 6.1);</w:t>
            </w:r>
          </w:p>
          <w:p w:rsidR="003C6679" w:rsidRPr="003A3E89" w:rsidRDefault="003C6679" w:rsidP="006E5A90">
            <w:pPr>
              <w:pStyle w:val="ConsPlusNormal"/>
              <w:rPr>
                <w:rFonts w:ascii="Times New Roman" w:hAnsi="Times New Roman" w:cs="Times New Roman"/>
              </w:rPr>
            </w:pPr>
            <w:r w:rsidRPr="003A3E89">
              <w:rPr>
                <w:rFonts w:ascii="Times New Roman" w:hAnsi="Times New Roman" w:cs="Times New Roman"/>
              </w:rPr>
              <w:t>- Коммунальное обслуживание (код 3.1);</w:t>
            </w:r>
          </w:p>
          <w:p w:rsidR="003C6679" w:rsidRPr="003A3E89" w:rsidRDefault="003C6679" w:rsidP="006E5A90">
            <w:pPr>
              <w:pStyle w:val="ConsPlusNormal"/>
              <w:rPr>
                <w:rFonts w:ascii="Times New Roman" w:hAnsi="Times New Roman" w:cs="Times New Roman"/>
              </w:rPr>
            </w:pPr>
            <w:r w:rsidRPr="003A3E89">
              <w:rPr>
                <w:rFonts w:ascii="Times New Roman" w:hAnsi="Times New Roman" w:cs="Times New Roman"/>
              </w:rPr>
              <w:t>- Бытовое обслуживание (код 3.3);</w:t>
            </w:r>
          </w:p>
          <w:p w:rsidR="003C6679" w:rsidRPr="003A3E89" w:rsidRDefault="003C6679" w:rsidP="006E5A90">
            <w:pPr>
              <w:pStyle w:val="ConsPlusNormal"/>
              <w:rPr>
                <w:rFonts w:ascii="Times New Roman" w:hAnsi="Times New Roman" w:cs="Times New Roman"/>
              </w:rPr>
            </w:pPr>
            <w:r w:rsidRPr="003A3E89">
              <w:rPr>
                <w:rFonts w:ascii="Times New Roman" w:hAnsi="Times New Roman" w:cs="Times New Roman"/>
              </w:rPr>
              <w:t>- Рынки (код 4.3);</w:t>
            </w:r>
          </w:p>
          <w:p w:rsidR="003C6679" w:rsidRPr="003A3E89" w:rsidRDefault="003C6679" w:rsidP="006E5A90">
            <w:pPr>
              <w:pStyle w:val="ConsPlusNormal"/>
              <w:rPr>
                <w:rFonts w:ascii="Times New Roman" w:hAnsi="Times New Roman" w:cs="Times New Roman"/>
              </w:rPr>
            </w:pPr>
            <w:r w:rsidRPr="003A3E89">
              <w:rPr>
                <w:rFonts w:ascii="Times New Roman" w:hAnsi="Times New Roman" w:cs="Times New Roman"/>
              </w:rPr>
              <w:t>- Магазины (код 4.4);</w:t>
            </w:r>
          </w:p>
          <w:p w:rsidR="003C6679" w:rsidRPr="003A3E89" w:rsidRDefault="003C6679" w:rsidP="006E5A90">
            <w:pPr>
              <w:pStyle w:val="ConsPlusNormal"/>
              <w:rPr>
                <w:rFonts w:ascii="Times New Roman" w:hAnsi="Times New Roman" w:cs="Times New Roman"/>
              </w:rPr>
            </w:pPr>
            <w:r w:rsidRPr="003A3E89">
              <w:rPr>
                <w:rFonts w:ascii="Times New Roman" w:hAnsi="Times New Roman" w:cs="Times New Roman"/>
              </w:rPr>
              <w:t>- Общественное питание (код 4.6);</w:t>
            </w:r>
          </w:p>
          <w:p w:rsidR="003C6679" w:rsidRPr="003A3E89" w:rsidRDefault="003C6679" w:rsidP="006E5A90">
            <w:pPr>
              <w:pStyle w:val="ConsPlusNormal"/>
              <w:rPr>
                <w:rFonts w:ascii="Times New Roman" w:hAnsi="Times New Roman" w:cs="Times New Roman"/>
              </w:rPr>
            </w:pPr>
            <w:r w:rsidRPr="003A3E89">
              <w:rPr>
                <w:rFonts w:ascii="Times New Roman" w:hAnsi="Times New Roman" w:cs="Times New Roman"/>
              </w:rPr>
              <w:t>- Ветеринарное обслуживание (код 3.10).</w:t>
            </w:r>
          </w:p>
        </w:tc>
        <w:tc>
          <w:tcPr>
            <w:tcW w:w="3118" w:type="dxa"/>
          </w:tcPr>
          <w:p w:rsidR="003C6679" w:rsidRPr="003A3E89" w:rsidRDefault="003C6679" w:rsidP="006E5A90">
            <w:pPr>
              <w:pStyle w:val="ConsPlusNormal"/>
              <w:rPr>
                <w:rFonts w:ascii="Times New Roman" w:hAnsi="Times New Roman" w:cs="Times New Roman"/>
                <w:u w:val="single"/>
              </w:rPr>
            </w:pPr>
            <w:r w:rsidRPr="003A3E89">
              <w:rPr>
                <w:rFonts w:ascii="Times New Roman" w:hAnsi="Times New Roman" w:cs="Times New Roman"/>
                <w:u w:val="single"/>
              </w:rPr>
              <w:t>Вспомогательные виды разрешенного использования:</w:t>
            </w:r>
          </w:p>
          <w:p w:rsidR="003C6679" w:rsidRPr="003A3E89" w:rsidRDefault="003C6679" w:rsidP="006E5A90">
            <w:pPr>
              <w:pStyle w:val="ConsPlusNormal"/>
              <w:rPr>
                <w:rFonts w:ascii="Times New Roman" w:hAnsi="Times New Roman" w:cs="Times New Roman"/>
              </w:rPr>
            </w:pPr>
            <w:r w:rsidRPr="003A3E89">
              <w:rPr>
                <w:rFonts w:ascii="Times New Roman" w:hAnsi="Times New Roman" w:cs="Times New Roman"/>
              </w:rPr>
              <w:t>- Обслуживание автотранспорта (код 4.9).</w:t>
            </w:r>
          </w:p>
          <w:p w:rsidR="003C6679" w:rsidRPr="003A3E89" w:rsidRDefault="003C6679" w:rsidP="006E5A90">
            <w:pPr>
              <w:pStyle w:val="ConsPlusNormal"/>
              <w:rPr>
                <w:rFonts w:ascii="Times New Roman" w:hAnsi="Times New Roman" w:cs="Times New Roman"/>
              </w:rPr>
            </w:pPr>
          </w:p>
        </w:tc>
        <w:tc>
          <w:tcPr>
            <w:tcW w:w="2942" w:type="dxa"/>
          </w:tcPr>
          <w:p w:rsidR="003C6679" w:rsidRPr="003A3E89" w:rsidRDefault="003C6679" w:rsidP="006E5A90">
            <w:pPr>
              <w:pStyle w:val="ConsPlusNormal"/>
              <w:rPr>
                <w:rFonts w:ascii="Times New Roman" w:hAnsi="Times New Roman" w:cs="Times New Roman"/>
                <w:u w:val="single"/>
              </w:rPr>
            </w:pPr>
            <w:r w:rsidRPr="003A3E89">
              <w:rPr>
                <w:rFonts w:ascii="Times New Roman" w:hAnsi="Times New Roman" w:cs="Times New Roman"/>
                <w:u w:val="single"/>
              </w:rPr>
              <w:t>Условно разрешенные виды использования:</w:t>
            </w:r>
          </w:p>
          <w:p w:rsidR="003C6679" w:rsidRPr="003A3E89" w:rsidRDefault="003C6679" w:rsidP="006E5A90">
            <w:pPr>
              <w:pStyle w:val="ConsPlusNormal"/>
              <w:ind w:firstLine="34"/>
              <w:jc w:val="both"/>
              <w:rPr>
                <w:rFonts w:ascii="Times New Roman" w:hAnsi="Times New Roman" w:cs="Times New Roman"/>
              </w:rPr>
            </w:pPr>
            <w:r w:rsidRPr="003A3E89">
              <w:rPr>
                <w:rFonts w:ascii="Times New Roman" w:hAnsi="Times New Roman" w:cs="Times New Roman"/>
              </w:rPr>
              <w:t>- Связь (код 6.8).</w:t>
            </w:r>
          </w:p>
          <w:p w:rsidR="003C6679" w:rsidRPr="003A3E89" w:rsidRDefault="003C6679" w:rsidP="006E5A90">
            <w:pPr>
              <w:pStyle w:val="ConsPlusNormal"/>
              <w:rPr>
                <w:rFonts w:ascii="Times New Roman" w:hAnsi="Times New Roman" w:cs="Times New Roman"/>
              </w:rPr>
            </w:pPr>
          </w:p>
        </w:tc>
      </w:tr>
    </w:tbl>
    <w:p w:rsidR="00753EA5" w:rsidRDefault="00753EA5" w:rsidP="001E465A">
      <w:pPr>
        <w:pStyle w:val="ConsPlusNormal"/>
        <w:jc w:val="both"/>
        <w:outlineLvl w:val="3"/>
        <w:rPr>
          <w:rFonts w:ascii="Times New Roman" w:hAnsi="Times New Roman" w:cs="Times New Roman"/>
          <w:sz w:val="24"/>
          <w:szCs w:val="24"/>
        </w:rPr>
      </w:pPr>
    </w:p>
    <w:p w:rsidR="003C6679" w:rsidRPr="003A3E89" w:rsidRDefault="003C6679" w:rsidP="003C6679">
      <w:pPr>
        <w:pStyle w:val="ConsPlusNormal"/>
        <w:ind w:firstLine="709"/>
        <w:jc w:val="both"/>
        <w:outlineLvl w:val="3"/>
        <w:rPr>
          <w:rFonts w:ascii="Times New Roman" w:hAnsi="Times New Roman" w:cs="Times New Roman"/>
          <w:sz w:val="24"/>
          <w:szCs w:val="24"/>
        </w:rPr>
      </w:pPr>
      <w:r w:rsidRPr="003A3E89">
        <w:rPr>
          <w:rFonts w:ascii="Times New Roman" w:hAnsi="Times New Roman" w:cs="Times New Roman"/>
          <w:sz w:val="24"/>
          <w:szCs w:val="24"/>
        </w:rPr>
        <w:t>22.4. Природно-рекреационные зоны</w:t>
      </w:r>
    </w:p>
    <w:p w:rsidR="003C6679" w:rsidRPr="004C12E5" w:rsidRDefault="003C6679" w:rsidP="003C6679">
      <w:pPr>
        <w:pStyle w:val="ConsPlusNormal"/>
        <w:ind w:firstLine="709"/>
        <w:jc w:val="both"/>
        <w:rPr>
          <w:rFonts w:ascii="Times New Roman" w:hAnsi="Times New Roman" w:cs="Times New Roman"/>
          <w:sz w:val="24"/>
          <w:szCs w:val="24"/>
        </w:rPr>
      </w:pPr>
      <w:r w:rsidRPr="004C12E5">
        <w:rPr>
          <w:rFonts w:ascii="Times New Roman" w:hAnsi="Times New Roman" w:cs="Times New Roman"/>
          <w:sz w:val="24"/>
          <w:szCs w:val="24"/>
        </w:rPr>
        <w:t>Обустройство мест для занятия спортом, физкультурой, пешими или верховыми прогулками, отдыха, наблюдения за природой, пикников, охоты, рыбалки и иной деятельности.</w:t>
      </w:r>
    </w:p>
    <w:p w:rsidR="003C6679" w:rsidRPr="003A3E89" w:rsidRDefault="003C6679" w:rsidP="003C6679">
      <w:pPr>
        <w:pStyle w:val="ConsPlusNormal"/>
        <w:ind w:firstLine="709"/>
        <w:jc w:val="both"/>
        <w:outlineLvl w:val="4"/>
        <w:rPr>
          <w:rFonts w:ascii="Times New Roman" w:hAnsi="Times New Roman" w:cs="Times New Roman"/>
          <w:sz w:val="24"/>
          <w:szCs w:val="24"/>
          <w:u w:val="single"/>
        </w:rPr>
      </w:pPr>
      <w:r w:rsidRPr="003A3E89">
        <w:rPr>
          <w:rFonts w:ascii="Times New Roman" w:hAnsi="Times New Roman" w:cs="Times New Roman"/>
          <w:sz w:val="24"/>
          <w:szCs w:val="24"/>
          <w:u w:val="single"/>
        </w:rPr>
        <w:t>1) Р-1. Зона открытых пространств</w:t>
      </w:r>
    </w:p>
    <w:p w:rsidR="003C6679" w:rsidRPr="004C12E5" w:rsidRDefault="003C6679" w:rsidP="003C6679">
      <w:pPr>
        <w:pStyle w:val="ConsPlusNormal"/>
        <w:ind w:firstLine="709"/>
        <w:jc w:val="both"/>
        <w:outlineLvl w:val="4"/>
        <w:rPr>
          <w:rFonts w:ascii="Times New Roman" w:hAnsi="Times New Roman" w:cs="Times New Roman"/>
          <w:sz w:val="24"/>
          <w:szCs w:val="24"/>
        </w:rPr>
      </w:pPr>
      <w:r w:rsidRPr="004C12E5">
        <w:rPr>
          <w:rFonts w:ascii="Times New Roman" w:hAnsi="Times New Roman" w:cs="Times New Roman"/>
          <w:sz w:val="24"/>
          <w:szCs w:val="24"/>
        </w:rPr>
        <w:t>Зона открытых пространств выделена для размещения объектов капитального строительства в качестве спортивных клубов, спортивных залов, бассейнов, устройство площадок для занятия спортом и физкультурой (беговые дорожки, спортивные сооружения, теннисные корты, поля для спортивной игры, автодромы, мотодромы, трамплины), в том числе водным (причалы и сооружения, необходимые для водных видов спорта и хранения соответствующего инвентаря).</w:t>
      </w:r>
    </w:p>
    <w:p w:rsidR="003C6679" w:rsidRPr="004C12E5" w:rsidRDefault="003C6679" w:rsidP="003C6679">
      <w:pPr>
        <w:pStyle w:val="ConsPlusNormal"/>
        <w:ind w:firstLine="709"/>
        <w:jc w:val="both"/>
        <w:rPr>
          <w:rFonts w:ascii="Times New Roman" w:hAnsi="Times New Roman" w:cs="Times New Roman"/>
          <w:sz w:val="24"/>
          <w:szCs w:val="24"/>
        </w:rPr>
      </w:pPr>
    </w:p>
    <w:tbl>
      <w:tblPr>
        <w:tblW w:w="0" w:type="auto"/>
        <w:tblLook w:val="04A0"/>
      </w:tblPr>
      <w:tblGrid>
        <w:gridCol w:w="3794"/>
        <w:gridCol w:w="3118"/>
        <w:gridCol w:w="2942"/>
      </w:tblGrid>
      <w:tr w:rsidR="003C6679" w:rsidRPr="003A3E89" w:rsidTr="006E5A90">
        <w:tc>
          <w:tcPr>
            <w:tcW w:w="3794" w:type="dxa"/>
          </w:tcPr>
          <w:p w:rsidR="003C6679" w:rsidRPr="003A3E89" w:rsidRDefault="003C6679" w:rsidP="006E5A90">
            <w:pPr>
              <w:pStyle w:val="ConsPlusNormal"/>
              <w:rPr>
                <w:rFonts w:ascii="Times New Roman" w:hAnsi="Times New Roman" w:cs="Times New Roman"/>
                <w:u w:val="single"/>
              </w:rPr>
            </w:pPr>
            <w:r w:rsidRPr="003A3E89">
              <w:rPr>
                <w:rFonts w:ascii="Times New Roman" w:hAnsi="Times New Roman" w:cs="Times New Roman"/>
                <w:u w:val="single"/>
              </w:rPr>
              <w:t>Основные виды разрешенного использования:</w:t>
            </w:r>
          </w:p>
          <w:p w:rsidR="003C6679" w:rsidRPr="003A3E89" w:rsidRDefault="003C6679" w:rsidP="006E5A90">
            <w:pPr>
              <w:pStyle w:val="ConsPlusNormal"/>
              <w:rPr>
                <w:rFonts w:ascii="Times New Roman" w:hAnsi="Times New Roman" w:cs="Times New Roman"/>
              </w:rPr>
            </w:pPr>
            <w:r w:rsidRPr="003A3E89">
              <w:rPr>
                <w:rFonts w:ascii="Times New Roman" w:hAnsi="Times New Roman" w:cs="Times New Roman"/>
              </w:rPr>
              <w:t>- Спорт (код 4.6);</w:t>
            </w:r>
          </w:p>
          <w:p w:rsidR="003C6679" w:rsidRPr="003A3E89" w:rsidRDefault="003C6679" w:rsidP="006E5A90">
            <w:pPr>
              <w:pStyle w:val="ConsPlusNormal"/>
              <w:rPr>
                <w:rFonts w:ascii="Times New Roman" w:hAnsi="Times New Roman" w:cs="Times New Roman"/>
              </w:rPr>
            </w:pPr>
            <w:r w:rsidRPr="003A3E89">
              <w:rPr>
                <w:rFonts w:ascii="Times New Roman" w:hAnsi="Times New Roman" w:cs="Times New Roman"/>
              </w:rPr>
              <w:t>- Развлечения (код 4.8).</w:t>
            </w:r>
          </w:p>
          <w:p w:rsidR="003C6679" w:rsidRPr="003A3E89" w:rsidRDefault="003C6679" w:rsidP="006E5A90">
            <w:pPr>
              <w:pStyle w:val="ConsPlusNormal"/>
              <w:rPr>
                <w:rFonts w:ascii="Times New Roman" w:hAnsi="Times New Roman" w:cs="Times New Roman"/>
              </w:rPr>
            </w:pPr>
          </w:p>
        </w:tc>
        <w:tc>
          <w:tcPr>
            <w:tcW w:w="3118" w:type="dxa"/>
          </w:tcPr>
          <w:p w:rsidR="003C6679" w:rsidRPr="003A3E89" w:rsidRDefault="003C6679" w:rsidP="006E5A90">
            <w:pPr>
              <w:pStyle w:val="ConsPlusNormal"/>
              <w:rPr>
                <w:rFonts w:ascii="Times New Roman" w:hAnsi="Times New Roman" w:cs="Times New Roman"/>
                <w:u w:val="single"/>
              </w:rPr>
            </w:pPr>
            <w:r w:rsidRPr="003A3E89">
              <w:rPr>
                <w:rFonts w:ascii="Times New Roman" w:hAnsi="Times New Roman" w:cs="Times New Roman"/>
                <w:u w:val="single"/>
              </w:rPr>
              <w:t>Вспомогательные виды разрешенного использования:</w:t>
            </w:r>
          </w:p>
          <w:p w:rsidR="003C6679" w:rsidRPr="003A3E89" w:rsidRDefault="003C6679" w:rsidP="006E5A90">
            <w:pPr>
              <w:pStyle w:val="ConsPlusNormal"/>
              <w:ind w:left="-108"/>
              <w:rPr>
                <w:rFonts w:ascii="Times New Roman" w:hAnsi="Times New Roman" w:cs="Times New Roman"/>
              </w:rPr>
            </w:pPr>
            <w:r w:rsidRPr="003A3E89">
              <w:rPr>
                <w:rFonts w:ascii="Times New Roman" w:hAnsi="Times New Roman" w:cs="Times New Roman"/>
              </w:rPr>
              <w:t>- Здравоохранение (код 3.4);</w:t>
            </w:r>
          </w:p>
          <w:p w:rsidR="003C6679" w:rsidRPr="003A3E89" w:rsidRDefault="003C6679" w:rsidP="006E5A90">
            <w:pPr>
              <w:pStyle w:val="ConsPlusNormal"/>
              <w:ind w:left="-108"/>
              <w:rPr>
                <w:rFonts w:ascii="Times New Roman" w:hAnsi="Times New Roman" w:cs="Times New Roman"/>
              </w:rPr>
            </w:pPr>
            <w:r w:rsidRPr="003A3E89">
              <w:rPr>
                <w:rFonts w:ascii="Times New Roman" w:hAnsi="Times New Roman" w:cs="Times New Roman"/>
              </w:rPr>
              <w:t>- Общественное питание (код 4.6);</w:t>
            </w:r>
          </w:p>
          <w:p w:rsidR="003C6679" w:rsidRPr="003A3E89" w:rsidRDefault="003C6679" w:rsidP="006E5A90">
            <w:pPr>
              <w:pStyle w:val="ConsPlusNormal"/>
              <w:ind w:left="-108"/>
              <w:rPr>
                <w:rFonts w:ascii="Times New Roman" w:hAnsi="Times New Roman" w:cs="Times New Roman"/>
              </w:rPr>
            </w:pPr>
            <w:r w:rsidRPr="003A3E89">
              <w:rPr>
                <w:rFonts w:ascii="Times New Roman" w:hAnsi="Times New Roman" w:cs="Times New Roman"/>
              </w:rPr>
              <w:t>- Обслуживание автотранспорта (код 4.9).</w:t>
            </w:r>
          </w:p>
          <w:p w:rsidR="003C6679" w:rsidRPr="003A3E89" w:rsidRDefault="003C6679" w:rsidP="006E5A90">
            <w:pPr>
              <w:pStyle w:val="ConsPlusNormal"/>
              <w:rPr>
                <w:rFonts w:ascii="Times New Roman" w:hAnsi="Times New Roman" w:cs="Times New Roman"/>
              </w:rPr>
            </w:pPr>
          </w:p>
        </w:tc>
        <w:tc>
          <w:tcPr>
            <w:tcW w:w="2942" w:type="dxa"/>
          </w:tcPr>
          <w:p w:rsidR="003C6679" w:rsidRPr="003A3E89" w:rsidRDefault="003C6679" w:rsidP="006E5A90">
            <w:pPr>
              <w:pStyle w:val="ConsPlusNormal"/>
              <w:rPr>
                <w:rFonts w:ascii="Times New Roman" w:hAnsi="Times New Roman" w:cs="Times New Roman"/>
                <w:u w:val="single"/>
              </w:rPr>
            </w:pPr>
            <w:r w:rsidRPr="003A3E89">
              <w:rPr>
                <w:rFonts w:ascii="Times New Roman" w:hAnsi="Times New Roman" w:cs="Times New Roman"/>
                <w:u w:val="single"/>
              </w:rPr>
              <w:t>Условно разрешенные виды использования:</w:t>
            </w:r>
          </w:p>
          <w:p w:rsidR="003C6679" w:rsidRPr="003A3E89" w:rsidRDefault="003C6679" w:rsidP="006E5A90">
            <w:pPr>
              <w:pStyle w:val="ConsPlusNormal"/>
              <w:ind w:left="-108"/>
              <w:rPr>
                <w:rFonts w:ascii="Times New Roman" w:hAnsi="Times New Roman" w:cs="Times New Roman"/>
              </w:rPr>
            </w:pPr>
            <w:r w:rsidRPr="003A3E89">
              <w:rPr>
                <w:rFonts w:ascii="Times New Roman" w:hAnsi="Times New Roman" w:cs="Times New Roman"/>
              </w:rPr>
              <w:t>- Связь (код 6.8).</w:t>
            </w:r>
          </w:p>
          <w:p w:rsidR="003C6679" w:rsidRPr="003A3E89" w:rsidRDefault="003C6679" w:rsidP="006E5A90">
            <w:pPr>
              <w:pStyle w:val="ConsPlusNormal"/>
              <w:rPr>
                <w:rFonts w:ascii="Times New Roman" w:hAnsi="Times New Roman" w:cs="Times New Roman"/>
              </w:rPr>
            </w:pPr>
          </w:p>
        </w:tc>
      </w:tr>
    </w:tbl>
    <w:p w:rsidR="003C6679" w:rsidRPr="004C12E5" w:rsidRDefault="003C6679" w:rsidP="003C6679">
      <w:pPr>
        <w:pStyle w:val="ConsPlusNormal"/>
        <w:jc w:val="both"/>
        <w:rPr>
          <w:rFonts w:ascii="Times New Roman" w:hAnsi="Times New Roman" w:cs="Times New Roman"/>
          <w:sz w:val="24"/>
          <w:szCs w:val="24"/>
        </w:rPr>
      </w:pPr>
    </w:p>
    <w:p w:rsidR="003C6679" w:rsidRPr="003A3E89" w:rsidRDefault="003C6679" w:rsidP="003C6679">
      <w:pPr>
        <w:pStyle w:val="ConsPlusNormal"/>
        <w:ind w:firstLine="709"/>
        <w:jc w:val="both"/>
        <w:outlineLvl w:val="4"/>
        <w:rPr>
          <w:rFonts w:ascii="Times New Roman" w:hAnsi="Times New Roman" w:cs="Times New Roman"/>
          <w:sz w:val="24"/>
          <w:szCs w:val="24"/>
          <w:u w:val="single"/>
        </w:rPr>
      </w:pPr>
      <w:r w:rsidRPr="003A3E89">
        <w:rPr>
          <w:rFonts w:ascii="Times New Roman" w:hAnsi="Times New Roman" w:cs="Times New Roman"/>
          <w:sz w:val="24"/>
          <w:szCs w:val="24"/>
          <w:u w:val="single"/>
        </w:rPr>
        <w:t>2) Р-2. Зона рекреационно-ландшафтных территорий</w:t>
      </w:r>
    </w:p>
    <w:p w:rsidR="003C6679" w:rsidRPr="004C12E5" w:rsidRDefault="003C6679" w:rsidP="003C6679">
      <w:pPr>
        <w:pStyle w:val="ConsPlusNormal"/>
        <w:ind w:firstLine="709"/>
        <w:jc w:val="both"/>
        <w:rPr>
          <w:rFonts w:ascii="Times New Roman" w:hAnsi="Times New Roman" w:cs="Times New Roman"/>
          <w:sz w:val="24"/>
          <w:szCs w:val="24"/>
        </w:rPr>
      </w:pPr>
      <w:r w:rsidRPr="004C12E5">
        <w:rPr>
          <w:rFonts w:ascii="Times New Roman" w:hAnsi="Times New Roman" w:cs="Times New Roman"/>
          <w:sz w:val="24"/>
          <w:szCs w:val="24"/>
        </w:rPr>
        <w:t>Зона рекреационно-ландшафтных территорий выделена для сохранения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p w:rsidR="003C6679" w:rsidRPr="003A3E89" w:rsidRDefault="003C6679" w:rsidP="003C6679">
      <w:pPr>
        <w:pStyle w:val="ConsPlusNormal"/>
        <w:ind w:firstLine="709"/>
        <w:jc w:val="both"/>
        <w:rPr>
          <w:rFonts w:ascii="Times New Roman" w:hAnsi="Times New Roman" w:cs="Times New Roman"/>
          <w:u w:val="single"/>
        </w:rPr>
      </w:pPr>
      <w:r w:rsidRPr="003A3E89">
        <w:rPr>
          <w:rFonts w:ascii="Times New Roman" w:hAnsi="Times New Roman" w:cs="Times New Roman"/>
          <w:u w:val="single"/>
        </w:rPr>
        <w:t>Основные виды разрешенного использования недвижимости:</w:t>
      </w:r>
    </w:p>
    <w:p w:rsidR="003C6679" w:rsidRPr="003A3E89" w:rsidRDefault="003C6679" w:rsidP="003C6679">
      <w:pPr>
        <w:pStyle w:val="ConsPlusNormal"/>
        <w:ind w:firstLine="709"/>
        <w:jc w:val="both"/>
        <w:rPr>
          <w:rFonts w:ascii="Times New Roman" w:hAnsi="Times New Roman" w:cs="Times New Roman"/>
        </w:rPr>
      </w:pPr>
      <w:r w:rsidRPr="003A3E89">
        <w:rPr>
          <w:rFonts w:ascii="Times New Roman" w:hAnsi="Times New Roman" w:cs="Times New Roman"/>
        </w:rPr>
        <w:t>- Охрана природных территорий (код 9.1).</w:t>
      </w:r>
    </w:p>
    <w:p w:rsidR="003C6679" w:rsidRPr="003A3E89" w:rsidRDefault="003C6679" w:rsidP="003C6679">
      <w:pPr>
        <w:pStyle w:val="ConsPlusNormal"/>
        <w:ind w:firstLine="709"/>
        <w:jc w:val="both"/>
        <w:rPr>
          <w:rFonts w:ascii="Times New Roman" w:hAnsi="Times New Roman" w:cs="Times New Roman"/>
          <w:u w:val="single"/>
        </w:rPr>
      </w:pPr>
      <w:r w:rsidRPr="003A3E89">
        <w:rPr>
          <w:rFonts w:ascii="Times New Roman" w:hAnsi="Times New Roman" w:cs="Times New Roman"/>
          <w:u w:val="single"/>
        </w:rPr>
        <w:t>Вспомогательные виды разрешенного использования:</w:t>
      </w:r>
    </w:p>
    <w:p w:rsidR="003C6679" w:rsidRPr="003A3E89" w:rsidRDefault="003C6679" w:rsidP="003C6679">
      <w:pPr>
        <w:pStyle w:val="ConsPlusNormal"/>
        <w:ind w:firstLine="709"/>
        <w:jc w:val="both"/>
        <w:rPr>
          <w:rFonts w:ascii="Times New Roman" w:hAnsi="Times New Roman" w:cs="Times New Roman"/>
        </w:rPr>
      </w:pPr>
      <w:r w:rsidRPr="003A3E89">
        <w:rPr>
          <w:rFonts w:ascii="Times New Roman" w:hAnsi="Times New Roman" w:cs="Times New Roman"/>
        </w:rPr>
        <w:t>- Природно-познавательный туризм (код 5.2);</w:t>
      </w:r>
    </w:p>
    <w:p w:rsidR="003C6679" w:rsidRPr="003A3E89" w:rsidRDefault="003C6679" w:rsidP="003C6679">
      <w:pPr>
        <w:pStyle w:val="ConsPlusNormal"/>
        <w:ind w:firstLine="709"/>
        <w:jc w:val="both"/>
        <w:rPr>
          <w:rFonts w:ascii="Times New Roman" w:hAnsi="Times New Roman" w:cs="Times New Roman"/>
        </w:rPr>
      </w:pPr>
      <w:r w:rsidRPr="003A3E89">
        <w:rPr>
          <w:rFonts w:ascii="Times New Roman" w:hAnsi="Times New Roman" w:cs="Times New Roman"/>
        </w:rPr>
        <w:t>- Курортная деятельность (код 9.2).</w:t>
      </w:r>
    </w:p>
    <w:p w:rsidR="003C6679" w:rsidRPr="004C12E5" w:rsidRDefault="003C6679" w:rsidP="003C6679">
      <w:pPr>
        <w:pStyle w:val="ConsPlusNormal"/>
        <w:jc w:val="both"/>
        <w:rPr>
          <w:rFonts w:ascii="Times New Roman" w:hAnsi="Times New Roman" w:cs="Times New Roman"/>
          <w:sz w:val="24"/>
          <w:szCs w:val="24"/>
        </w:rPr>
      </w:pPr>
    </w:p>
    <w:p w:rsidR="003C6679" w:rsidRPr="003A3E89" w:rsidRDefault="003C6679" w:rsidP="003C6679">
      <w:pPr>
        <w:pStyle w:val="ConsPlusNormal"/>
        <w:ind w:firstLine="709"/>
        <w:jc w:val="both"/>
        <w:outlineLvl w:val="3"/>
        <w:rPr>
          <w:rFonts w:ascii="Times New Roman" w:hAnsi="Times New Roman" w:cs="Times New Roman"/>
          <w:sz w:val="24"/>
          <w:szCs w:val="24"/>
        </w:rPr>
      </w:pPr>
      <w:r w:rsidRPr="003A3E89">
        <w:rPr>
          <w:rFonts w:ascii="Times New Roman" w:hAnsi="Times New Roman" w:cs="Times New Roman"/>
          <w:sz w:val="24"/>
          <w:szCs w:val="24"/>
        </w:rPr>
        <w:t>22.5. Сельскохозяйственные зоны</w:t>
      </w:r>
    </w:p>
    <w:p w:rsidR="003C6679" w:rsidRPr="003A3E89" w:rsidRDefault="003C6679" w:rsidP="003C6679">
      <w:pPr>
        <w:pStyle w:val="ConsPlusNormal"/>
        <w:ind w:firstLine="709"/>
        <w:jc w:val="both"/>
        <w:outlineLvl w:val="4"/>
        <w:rPr>
          <w:rFonts w:ascii="Times New Roman" w:hAnsi="Times New Roman" w:cs="Times New Roman"/>
          <w:sz w:val="24"/>
          <w:szCs w:val="24"/>
          <w:u w:val="single"/>
        </w:rPr>
      </w:pPr>
      <w:r w:rsidRPr="003A3E89">
        <w:rPr>
          <w:rFonts w:ascii="Times New Roman" w:hAnsi="Times New Roman" w:cs="Times New Roman"/>
          <w:sz w:val="24"/>
          <w:szCs w:val="24"/>
          <w:u w:val="single"/>
        </w:rPr>
        <w:t>СХ. Зона сельскохозяйственного использования</w:t>
      </w:r>
    </w:p>
    <w:p w:rsidR="003C6679" w:rsidRPr="004C12E5" w:rsidRDefault="003C6679" w:rsidP="003C6679">
      <w:pPr>
        <w:pStyle w:val="ConsPlusNormal"/>
        <w:ind w:firstLine="709"/>
        <w:jc w:val="both"/>
        <w:rPr>
          <w:rFonts w:ascii="Times New Roman" w:hAnsi="Times New Roman" w:cs="Times New Roman"/>
          <w:sz w:val="24"/>
          <w:szCs w:val="24"/>
        </w:rPr>
      </w:pPr>
      <w:r w:rsidRPr="004C12E5">
        <w:rPr>
          <w:rFonts w:ascii="Times New Roman" w:hAnsi="Times New Roman" w:cs="Times New Roman"/>
          <w:sz w:val="24"/>
          <w:szCs w:val="24"/>
        </w:rPr>
        <w:t>Зона сельскохозяйственного использования предназначена ведения сельского хозяйства, в том числе размещения зданий и сооружений, используемых для хранения и переработки сельскохозяйственной продукции.</w:t>
      </w:r>
    </w:p>
    <w:p w:rsidR="003C6679" w:rsidRPr="003A3E89" w:rsidRDefault="003C6679" w:rsidP="003C6679">
      <w:pPr>
        <w:pStyle w:val="ConsPlusNormal"/>
        <w:ind w:firstLine="709"/>
        <w:jc w:val="both"/>
        <w:rPr>
          <w:rFonts w:ascii="Times New Roman" w:hAnsi="Times New Roman" w:cs="Times New Roman"/>
          <w:u w:val="single"/>
        </w:rPr>
      </w:pPr>
      <w:r w:rsidRPr="003A3E89">
        <w:rPr>
          <w:rFonts w:ascii="Times New Roman" w:hAnsi="Times New Roman" w:cs="Times New Roman"/>
          <w:u w:val="single"/>
        </w:rPr>
        <w:t>Основные виды разрешенного использования:</w:t>
      </w:r>
    </w:p>
    <w:p w:rsidR="003C6679" w:rsidRPr="003A3E89" w:rsidRDefault="003C6679" w:rsidP="003C6679">
      <w:pPr>
        <w:pStyle w:val="ConsPlusNormal"/>
        <w:ind w:firstLine="709"/>
        <w:jc w:val="both"/>
        <w:rPr>
          <w:rFonts w:ascii="Times New Roman" w:hAnsi="Times New Roman" w:cs="Times New Roman"/>
        </w:rPr>
      </w:pPr>
      <w:r w:rsidRPr="003A3E89">
        <w:rPr>
          <w:rFonts w:ascii="Times New Roman" w:hAnsi="Times New Roman" w:cs="Times New Roman"/>
        </w:rPr>
        <w:t>- Растениеводство (код 1.1);</w:t>
      </w:r>
    </w:p>
    <w:p w:rsidR="003C6679" w:rsidRPr="003A3E89" w:rsidRDefault="003C6679" w:rsidP="003C6679">
      <w:pPr>
        <w:pStyle w:val="ConsPlusNormal"/>
        <w:ind w:firstLine="709"/>
        <w:jc w:val="both"/>
        <w:rPr>
          <w:rFonts w:ascii="Times New Roman" w:hAnsi="Times New Roman" w:cs="Times New Roman"/>
        </w:rPr>
      </w:pPr>
      <w:r w:rsidRPr="003A3E89">
        <w:rPr>
          <w:rFonts w:ascii="Times New Roman" w:hAnsi="Times New Roman" w:cs="Times New Roman"/>
        </w:rPr>
        <w:t>- Выращивание зерновых и иных сельскохозяйственных культур (код 1.2);</w:t>
      </w:r>
    </w:p>
    <w:p w:rsidR="003C6679" w:rsidRPr="003A3E89" w:rsidRDefault="003C6679" w:rsidP="003C6679">
      <w:pPr>
        <w:pStyle w:val="ConsPlusNormal"/>
        <w:ind w:firstLine="709"/>
        <w:jc w:val="both"/>
        <w:rPr>
          <w:rFonts w:ascii="Times New Roman" w:hAnsi="Times New Roman" w:cs="Times New Roman"/>
        </w:rPr>
      </w:pPr>
      <w:r w:rsidRPr="003A3E89">
        <w:rPr>
          <w:rFonts w:ascii="Times New Roman" w:hAnsi="Times New Roman" w:cs="Times New Roman"/>
        </w:rPr>
        <w:t>- Овощеводство (код 1.3);</w:t>
      </w:r>
    </w:p>
    <w:p w:rsidR="003C6679" w:rsidRPr="003A3E89" w:rsidRDefault="003C6679" w:rsidP="003C6679">
      <w:pPr>
        <w:pStyle w:val="ConsPlusNormal"/>
        <w:ind w:firstLine="709"/>
        <w:jc w:val="both"/>
        <w:rPr>
          <w:rFonts w:ascii="Times New Roman" w:hAnsi="Times New Roman" w:cs="Times New Roman"/>
        </w:rPr>
      </w:pPr>
      <w:r w:rsidRPr="003A3E89">
        <w:rPr>
          <w:rFonts w:ascii="Times New Roman" w:hAnsi="Times New Roman" w:cs="Times New Roman"/>
        </w:rPr>
        <w:t>- Садоводство (код 1.5).</w:t>
      </w:r>
    </w:p>
    <w:p w:rsidR="003C6679" w:rsidRPr="003A3E89" w:rsidRDefault="003C6679" w:rsidP="003C6679">
      <w:pPr>
        <w:pStyle w:val="ConsPlusNormal"/>
        <w:ind w:firstLine="709"/>
        <w:jc w:val="both"/>
        <w:rPr>
          <w:rFonts w:ascii="Times New Roman" w:hAnsi="Times New Roman" w:cs="Times New Roman"/>
          <w:u w:val="single"/>
        </w:rPr>
      </w:pPr>
      <w:r w:rsidRPr="003A3E89">
        <w:rPr>
          <w:rFonts w:ascii="Times New Roman" w:hAnsi="Times New Roman" w:cs="Times New Roman"/>
          <w:u w:val="single"/>
        </w:rPr>
        <w:t>Вспомогательные виды разрешенного использования:</w:t>
      </w:r>
    </w:p>
    <w:p w:rsidR="003C6679" w:rsidRPr="003A3E89" w:rsidRDefault="003C6679" w:rsidP="003C6679">
      <w:pPr>
        <w:pStyle w:val="ConsPlusNormal"/>
        <w:ind w:firstLine="709"/>
        <w:jc w:val="both"/>
        <w:rPr>
          <w:rFonts w:ascii="Times New Roman" w:hAnsi="Times New Roman" w:cs="Times New Roman"/>
        </w:rPr>
      </w:pPr>
      <w:r w:rsidRPr="003A3E89">
        <w:rPr>
          <w:rFonts w:ascii="Times New Roman" w:hAnsi="Times New Roman" w:cs="Times New Roman"/>
        </w:rPr>
        <w:t>- Обеспечение сельскохозяйственного производства (код 1.18);</w:t>
      </w:r>
    </w:p>
    <w:p w:rsidR="003C6679" w:rsidRPr="003A3E89" w:rsidRDefault="003C6679" w:rsidP="003C6679">
      <w:pPr>
        <w:pStyle w:val="ConsPlusNormal"/>
        <w:ind w:firstLine="709"/>
        <w:jc w:val="both"/>
        <w:rPr>
          <w:rFonts w:ascii="Times New Roman" w:hAnsi="Times New Roman" w:cs="Times New Roman"/>
        </w:rPr>
      </w:pPr>
      <w:r w:rsidRPr="003A3E89">
        <w:rPr>
          <w:rFonts w:ascii="Times New Roman" w:hAnsi="Times New Roman" w:cs="Times New Roman"/>
        </w:rPr>
        <w:t>- Хранение и переработка сельскохозяйственной продукции (код 1.15).</w:t>
      </w:r>
    </w:p>
    <w:p w:rsidR="003C6679" w:rsidRPr="004C12E5" w:rsidRDefault="003C6679" w:rsidP="003C6679">
      <w:pPr>
        <w:pStyle w:val="ConsPlusNormal"/>
        <w:ind w:firstLine="709"/>
        <w:jc w:val="both"/>
        <w:rPr>
          <w:rFonts w:ascii="Times New Roman" w:hAnsi="Times New Roman" w:cs="Times New Roman"/>
          <w:sz w:val="24"/>
          <w:szCs w:val="24"/>
        </w:rPr>
      </w:pPr>
    </w:p>
    <w:p w:rsidR="003C6679" w:rsidRPr="0068194F" w:rsidRDefault="003C6679" w:rsidP="003C6679">
      <w:pPr>
        <w:pStyle w:val="ConsPlusNormal"/>
        <w:ind w:firstLine="709"/>
        <w:jc w:val="both"/>
        <w:outlineLvl w:val="3"/>
        <w:rPr>
          <w:rFonts w:ascii="Times New Roman" w:hAnsi="Times New Roman" w:cs="Times New Roman"/>
          <w:sz w:val="24"/>
          <w:szCs w:val="24"/>
        </w:rPr>
      </w:pPr>
      <w:r w:rsidRPr="0068194F">
        <w:rPr>
          <w:rFonts w:ascii="Times New Roman" w:hAnsi="Times New Roman" w:cs="Times New Roman"/>
          <w:sz w:val="24"/>
          <w:szCs w:val="24"/>
        </w:rPr>
        <w:t>22.6. Зона транспортной инфраструктуры</w:t>
      </w:r>
    </w:p>
    <w:p w:rsidR="003C6679" w:rsidRPr="004C12E5" w:rsidRDefault="003C6679" w:rsidP="003C6679">
      <w:pPr>
        <w:pStyle w:val="ConsPlusNormal"/>
        <w:ind w:firstLine="709"/>
        <w:jc w:val="both"/>
        <w:rPr>
          <w:rFonts w:ascii="Times New Roman" w:hAnsi="Times New Roman" w:cs="Times New Roman"/>
          <w:sz w:val="24"/>
          <w:szCs w:val="24"/>
        </w:rPr>
      </w:pPr>
      <w:r w:rsidRPr="004C12E5">
        <w:rPr>
          <w:rFonts w:ascii="Times New Roman" w:hAnsi="Times New Roman" w:cs="Times New Roman"/>
          <w:sz w:val="24"/>
          <w:szCs w:val="24"/>
        </w:rPr>
        <w:t>Размещение различного рода путей сообщения и сооружений, используемых для перевозки людей или грузов либо передачи веществ.</w:t>
      </w:r>
    </w:p>
    <w:p w:rsidR="001E465A" w:rsidRDefault="001E465A" w:rsidP="003C6679">
      <w:pPr>
        <w:pStyle w:val="ConsPlusNormal"/>
        <w:ind w:firstLine="709"/>
        <w:jc w:val="both"/>
        <w:outlineLvl w:val="3"/>
        <w:rPr>
          <w:rFonts w:ascii="Times New Roman" w:hAnsi="Times New Roman" w:cs="Times New Roman"/>
          <w:sz w:val="24"/>
          <w:szCs w:val="24"/>
        </w:rPr>
      </w:pPr>
    </w:p>
    <w:p w:rsidR="003C6679" w:rsidRPr="00355200" w:rsidRDefault="003C6679" w:rsidP="003C6679">
      <w:pPr>
        <w:pStyle w:val="ConsPlusNormal"/>
        <w:ind w:firstLine="709"/>
        <w:jc w:val="both"/>
        <w:outlineLvl w:val="3"/>
        <w:rPr>
          <w:rFonts w:ascii="Times New Roman" w:hAnsi="Times New Roman" w:cs="Times New Roman"/>
          <w:sz w:val="24"/>
          <w:szCs w:val="24"/>
        </w:rPr>
      </w:pPr>
      <w:r w:rsidRPr="00355200">
        <w:rPr>
          <w:rFonts w:ascii="Times New Roman" w:hAnsi="Times New Roman" w:cs="Times New Roman"/>
          <w:sz w:val="24"/>
          <w:szCs w:val="24"/>
        </w:rPr>
        <w:t>22.7. Зона инженерной инфраструктуры</w:t>
      </w:r>
    </w:p>
    <w:p w:rsidR="003C6679" w:rsidRPr="003A3E89" w:rsidRDefault="003C6679" w:rsidP="003C6679">
      <w:pPr>
        <w:pStyle w:val="ConsPlusNormal"/>
        <w:ind w:firstLine="709"/>
        <w:jc w:val="both"/>
        <w:outlineLvl w:val="4"/>
        <w:rPr>
          <w:rFonts w:ascii="Times New Roman" w:hAnsi="Times New Roman" w:cs="Times New Roman"/>
          <w:sz w:val="24"/>
          <w:szCs w:val="24"/>
          <w:u w:val="single"/>
        </w:rPr>
      </w:pPr>
      <w:r w:rsidRPr="003A3E89">
        <w:rPr>
          <w:rFonts w:ascii="Times New Roman" w:hAnsi="Times New Roman" w:cs="Times New Roman"/>
          <w:sz w:val="24"/>
          <w:szCs w:val="24"/>
          <w:u w:val="single"/>
        </w:rPr>
        <w:t>И. Зона размещения инженерных объектов</w:t>
      </w:r>
    </w:p>
    <w:p w:rsidR="003C6679" w:rsidRPr="00355200" w:rsidRDefault="003C6679" w:rsidP="003C6679">
      <w:pPr>
        <w:pStyle w:val="ConsPlusNormal"/>
        <w:ind w:firstLine="709"/>
        <w:jc w:val="both"/>
        <w:outlineLvl w:val="4"/>
        <w:rPr>
          <w:rFonts w:ascii="Times New Roman" w:hAnsi="Times New Roman" w:cs="Times New Roman"/>
          <w:sz w:val="24"/>
          <w:szCs w:val="24"/>
        </w:rPr>
      </w:pPr>
      <w:r w:rsidRPr="00355200">
        <w:rPr>
          <w:rFonts w:ascii="Times New Roman" w:hAnsi="Times New Roman" w:cs="Times New Roman"/>
          <w:sz w:val="24"/>
          <w:szCs w:val="24"/>
        </w:rPr>
        <w:t>Зона размещения инженерных объектов предназначена для размещения объектов инженерной инфраструктуры, коммунальных объектов, объектов санитарной очистки с включением складских и производственных объектов.</w:t>
      </w:r>
    </w:p>
    <w:p w:rsidR="003C6679" w:rsidRPr="0068194F" w:rsidRDefault="003C6679" w:rsidP="003C6679">
      <w:pPr>
        <w:pStyle w:val="ConsPlusNormal"/>
        <w:ind w:firstLine="709"/>
        <w:jc w:val="both"/>
        <w:rPr>
          <w:rFonts w:ascii="Times New Roman" w:hAnsi="Times New Roman" w:cs="Times New Roman"/>
          <w:u w:val="single"/>
        </w:rPr>
      </w:pPr>
      <w:r w:rsidRPr="0068194F">
        <w:rPr>
          <w:rFonts w:ascii="Times New Roman" w:hAnsi="Times New Roman" w:cs="Times New Roman"/>
          <w:u w:val="single"/>
        </w:rPr>
        <w:t>Основные виды разрешенного использования:</w:t>
      </w:r>
    </w:p>
    <w:p w:rsidR="003C6679" w:rsidRPr="0068194F" w:rsidRDefault="003C6679" w:rsidP="003C6679">
      <w:pPr>
        <w:pStyle w:val="ConsPlusNormal"/>
        <w:ind w:firstLine="709"/>
        <w:jc w:val="both"/>
        <w:rPr>
          <w:rFonts w:ascii="Times New Roman" w:hAnsi="Times New Roman" w:cs="Times New Roman"/>
        </w:rPr>
      </w:pPr>
      <w:r w:rsidRPr="0068194F">
        <w:rPr>
          <w:rFonts w:ascii="Times New Roman" w:hAnsi="Times New Roman" w:cs="Times New Roman"/>
        </w:rPr>
        <w:t>- Коммунальное обслуживание (код 3.1);</w:t>
      </w:r>
    </w:p>
    <w:p w:rsidR="003C6679" w:rsidRPr="0068194F" w:rsidRDefault="003C6679" w:rsidP="003C6679">
      <w:pPr>
        <w:pStyle w:val="ConsPlusNormal"/>
        <w:ind w:firstLine="709"/>
        <w:jc w:val="both"/>
        <w:rPr>
          <w:rFonts w:ascii="Times New Roman" w:hAnsi="Times New Roman" w:cs="Times New Roman"/>
        </w:rPr>
      </w:pPr>
      <w:r w:rsidRPr="0068194F">
        <w:rPr>
          <w:rFonts w:ascii="Times New Roman" w:hAnsi="Times New Roman" w:cs="Times New Roman"/>
        </w:rPr>
        <w:t>- Связь (код 6.8);</w:t>
      </w:r>
    </w:p>
    <w:p w:rsidR="003C6679" w:rsidRPr="0068194F" w:rsidRDefault="003C6679" w:rsidP="003C6679">
      <w:pPr>
        <w:pStyle w:val="ConsPlusNormal"/>
        <w:ind w:firstLine="709"/>
        <w:jc w:val="both"/>
        <w:rPr>
          <w:rFonts w:ascii="Times New Roman" w:hAnsi="Times New Roman" w:cs="Times New Roman"/>
        </w:rPr>
      </w:pPr>
      <w:r w:rsidRPr="0068194F">
        <w:rPr>
          <w:rFonts w:ascii="Times New Roman" w:hAnsi="Times New Roman" w:cs="Times New Roman"/>
        </w:rPr>
        <w:t>-  Энергетика (код 6.7);</w:t>
      </w:r>
    </w:p>
    <w:p w:rsidR="003C6679" w:rsidRPr="0068194F" w:rsidRDefault="003C6679" w:rsidP="003C6679">
      <w:pPr>
        <w:pStyle w:val="ConsPlusNormal"/>
        <w:ind w:firstLine="709"/>
        <w:jc w:val="both"/>
        <w:rPr>
          <w:rFonts w:ascii="Times New Roman" w:hAnsi="Times New Roman" w:cs="Times New Roman"/>
          <w:u w:val="single"/>
        </w:rPr>
      </w:pPr>
      <w:r w:rsidRPr="0068194F">
        <w:rPr>
          <w:rFonts w:ascii="Times New Roman" w:hAnsi="Times New Roman" w:cs="Times New Roman"/>
          <w:u w:val="single"/>
        </w:rPr>
        <w:t>Вспомогательные виды разрешенного использования при объектах водоотведения</w:t>
      </w:r>
    </w:p>
    <w:p w:rsidR="003C6679" w:rsidRPr="0068194F" w:rsidRDefault="003C6679" w:rsidP="003C6679">
      <w:pPr>
        <w:pStyle w:val="ConsPlusNormal"/>
        <w:ind w:firstLine="709"/>
        <w:jc w:val="both"/>
        <w:rPr>
          <w:rFonts w:ascii="Times New Roman" w:hAnsi="Times New Roman" w:cs="Times New Roman"/>
        </w:rPr>
      </w:pPr>
      <w:r w:rsidRPr="0068194F">
        <w:rPr>
          <w:rFonts w:ascii="Times New Roman" w:hAnsi="Times New Roman" w:cs="Times New Roman"/>
        </w:rPr>
        <w:t>- Социальное обслуживание (код 3.2);</w:t>
      </w:r>
    </w:p>
    <w:p w:rsidR="003C6679" w:rsidRPr="0068194F" w:rsidRDefault="003C6679" w:rsidP="003C6679">
      <w:pPr>
        <w:pStyle w:val="ConsPlusNormal"/>
        <w:ind w:firstLine="709"/>
        <w:jc w:val="both"/>
        <w:rPr>
          <w:rFonts w:ascii="Times New Roman" w:hAnsi="Times New Roman" w:cs="Times New Roman"/>
        </w:rPr>
      </w:pPr>
      <w:r w:rsidRPr="0068194F">
        <w:rPr>
          <w:rFonts w:ascii="Times New Roman" w:hAnsi="Times New Roman" w:cs="Times New Roman"/>
        </w:rPr>
        <w:t>- Бытовое обслуживание (код 3.3).</w:t>
      </w:r>
    </w:p>
    <w:p w:rsidR="003C6679" w:rsidRPr="0068194F" w:rsidRDefault="003C6679" w:rsidP="003C6679">
      <w:pPr>
        <w:pStyle w:val="ConsPlusNormal"/>
        <w:ind w:firstLine="709"/>
        <w:jc w:val="both"/>
        <w:rPr>
          <w:rFonts w:ascii="Times New Roman" w:hAnsi="Times New Roman" w:cs="Times New Roman"/>
          <w:u w:val="single"/>
        </w:rPr>
      </w:pPr>
      <w:r w:rsidRPr="0068194F">
        <w:rPr>
          <w:rFonts w:ascii="Times New Roman" w:hAnsi="Times New Roman" w:cs="Times New Roman"/>
          <w:u w:val="single"/>
        </w:rPr>
        <w:t>Условно разрешенные виды использования:</w:t>
      </w:r>
    </w:p>
    <w:p w:rsidR="0068194F" w:rsidRDefault="003C6679" w:rsidP="001E465A">
      <w:pPr>
        <w:pStyle w:val="ConsPlusNormal"/>
        <w:ind w:firstLine="709"/>
        <w:jc w:val="both"/>
        <w:rPr>
          <w:rFonts w:ascii="Times New Roman" w:hAnsi="Times New Roman" w:cs="Times New Roman"/>
        </w:rPr>
      </w:pPr>
      <w:r w:rsidRPr="0068194F">
        <w:rPr>
          <w:rFonts w:ascii="Times New Roman" w:hAnsi="Times New Roman" w:cs="Times New Roman"/>
        </w:rPr>
        <w:t>- Обслуживание автотранспорта (код 4.9).</w:t>
      </w:r>
    </w:p>
    <w:p w:rsidR="001E465A" w:rsidRDefault="001E465A" w:rsidP="001E465A">
      <w:pPr>
        <w:pStyle w:val="ConsPlusNormal"/>
        <w:ind w:firstLine="709"/>
        <w:jc w:val="both"/>
        <w:rPr>
          <w:rFonts w:ascii="Times New Roman" w:hAnsi="Times New Roman" w:cs="Times New Roman"/>
        </w:rPr>
      </w:pPr>
    </w:p>
    <w:p w:rsidR="001E465A" w:rsidRDefault="001E465A" w:rsidP="001E465A">
      <w:pPr>
        <w:pStyle w:val="ConsPlusNormal"/>
        <w:jc w:val="both"/>
        <w:rPr>
          <w:rFonts w:ascii="Times New Roman" w:hAnsi="Times New Roman" w:cs="Times New Roman"/>
        </w:rPr>
      </w:pPr>
    </w:p>
    <w:p w:rsidR="001E465A" w:rsidRPr="001E465A" w:rsidRDefault="001E465A" w:rsidP="001E465A">
      <w:pPr>
        <w:pStyle w:val="Default"/>
        <w:jc w:val="right"/>
      </w:pPr>
      <w:r w:rsidRPr="001E465A">
        <w:t>Таблица 1</w:t>
      </w:r>
    </w:p>
    <w:p w:rsidR="001E465A" w:rsidRPr="001E465A" w:rsidRDefault="001E465A" w:rsidP="001E465A">
      <w:pPr>
        <w:pStyle w:val="ConsPlusNormal"/>
        <w:ind w:firstLine="709"/>
        <w:jc w:val="center"/>
        <w:rPr>
          <w:rFonts w:ascii="Times New Roman" w:hAnsi="Times New Roman" w:cs="Times New Roman"/>
          <w:sz w:val="24"/>
          <w:szCs w:val="24"/>
        </w:rPr>
      </w:pPr>
      <w:r w:rsidRPr="001E465A">
        <w:rPr>
          <w:rFonts w:ascii="Times New Roman" w:hAnsi="Times New Roman" w:cs="Times New Roman"/>
          <w:sz w:val="24"/>
          <w:szCs w:val="24"/>
        </w:rPr>
        <w:t>Предельные (минимальные и/или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1E465A" w:rsidRDefault="001E465A" w:rsidP="001E465A">
      <w:pPr>
        <w:pStyle w:val="ConsPlusNormal"/>
        <w:ind w:firstLine="709"/>
        <w:jc w:val="both"/>
        <w:rPr>
          <w:rFonts w:ascii="Times New Roman" w:hAnsi="Times New Roman" w:cs="Times New Roman"/>
        </w:rPr>
      </w:pPr>
    </w:p>
    <w:p w:rsidR="001E465A" w:rsidRDefault="001E465A" w:rsidP="001E465A">
      <w:pPr>
        <w:pStyle w:val="ConsPlusNormal"/>
        <w:ind w:firstLine="709"/>
        <w:jc w:val="both"/>
        <w:rPr>
          <w:rFonts w:ascii="Times New Roman" w:hAnsi="Times New Roman" w:cs="Times New Roman"/>
        </w:rPr>
      </w:pPr>
    </w:p>
    <w:tbl>
      <w:tblPr>
        <w:tblStyle w:val="ab"/>
        <w:tblW w:w="0" w:type="auto"/>
        <w:tblLayout w:type="fixed"/>
        <w:tblLook w:val="04A0"/>
      </w:tblPr>
      <w:tblGrid>
        <w:gridCol w:w="675"/>
        <w:gridCol w:w="993"/>
        <w:gridCol w:w="1134"/>
        <w:gridCol w:w="1275"/>
        <w:gridCol w:w="1418"/>
        <w:gridCol w:w="1181"/>
        <w:gridCol w:w="564"/>
        <w:gridCol w:w="626"/>
        <w:gridCol w:w="808"/>
        <w:gridCol w:w="1180"/>
      </w:tblGrid>
      <w:tr w:rsidR="007C7BEC" w:rsidRPr="00E563D5" w:rsidTr="00E563D5">
        <w:trPr>
          <w:trHeight w:val="370"/>
        </w:trPr>
        <w:tc>
          <w:tcPr>
            <w:tcW w:w="675" w:type="dxa"/>
            <w:vMerge w:val="restart"/>
          </w:tcPr>
          <w:p w:rsidR="00555A96" w:rsidRPr="00E563D5" w:rsidRDefault="00555A96" w:rsidP="001E465A">
            <w:pPr>
              <w:pStyle w:val="ConsPlusNormal"/>
              <w:jc w:val="both"/>
              <w:rPr>
                <w:rFonts w:ascii="Times New Roman" w:hAnsi="Times New Roman" w:cs="Times New Roman"/>
              </w:rPr>
            </w:pPr>
            <w:r w:rsidRPr="00E563D5">
              <w:rPr>
                <w:rFonts w:ascii="Times New Roman" w:hAnsi="Times New Roman" w:cs="Times New Roman"/>
              </w:rPr>
              <w:t>№ п/п</w:t>
            </w:r>
          </w:p>
          <w:p w:rsidR="00555A96" w:rsidRPr="00E563D5" w:rsidRDefault="00555A96" w:rsidP="001E465A">
            <w:pPr>
              <w:pStyle w:val="ConsPlusNormal"/>
              <w:jc w:val="both"/>
              <w:rPr>
                <w:rFonts w:ascii="Times New Roman" w:hAnsi="Times New Roman" w:cs="Times New Roman"/>
              </w:rPr>
            </w:pPr>
          </w:p>
          <w:p w:rsidR="00555A96" w:rsidRPr="00E563D5" w:rsidRDefault="00555A96" w:rsidP="001E465A">
            <w:pPr>
              <w:pStyle w:val="ConsPlusNormal"/>
              <w:jc w:val="both"/>
              <w:rPr>
                <w:rFonts w:ascii="Times New Roman" w:hAnsi="Times New Roman" w:cs="Times New Roman"/>
              </w:rPr>
            </w:pPr>
          </w:p>
          <w:p w:rsidR="00555A96" w:rsidRPr="00E563D5" w:rsidRDefault="00555A96" w:rsidP="001E465A">
            <w:pPr>
              <w:pStyle w:val="ConsPlusNormal"/>
              <w:jc w:val="both"/>
              <w:rPr>
                <w:rFonts w:ascii="Times New Roman" w:hAnsi="Times New Roman" w:cs="Times New Roman"/>
              </w:rPr>
            </w:pPr>
          </w:p>
        </w:tc>
        <w:tc>
          <w:tcPr>
            <w:tcW w:w="993" w:type="dxa"/>
            <w:vMerge w:val="restart"/>
          </w:tcPr>
          <w:p w:rsidR="00555A96" w:rsidRPr="00E563D5" w:rsidRDefault="007C7BEC" w:rsidP="001E465A">
            <w:pPr>
              <w:pStyle w:val="ConsPlusNormal"/>
              <w:jc w:val="both"/>
              <w:rPr>
                <w:rFonts w:ascii="Times New Roman" w:hAnsi="Times New Roman" w:cs="Times New Roman"/>
              </w:rPr>
            </w:pPr>
            <w:r w:rsidRPr="00E563D5">
              <w:rPr>
                <w:rFonts w:ascii="Times New Roman" w:hAnsi="Times New Roman" w:cs="Times New Roman"/>
              </w:rPr>
              <w:t>наименование зоны/подзоны</w:t>
            </w:r>
          </w:p>
        </w:tc>
        <w:tc>
          <w:tcPr>
            <w:tcW w:w="5008" w:type="dxa"/>
            <w:gridSpan w:val="4"/>
          </w:tcPr>
          <w:p w:rsidR="00555A96" w:rsidRPr="00E563D5" w:rsidRDefault="007C7BEC" w:rsidP="001E465A">
            <w:pPr>
              <w:pStyle w:val="ConsPlusNormal"/>
              <w:jc w:val="both"/>
              <w:rPr>
                <w:rFonts w:ascii="Times New Roman" w:hAnsi="Times New Roman" w:cs="Times New Roman"/>
              </w:rPr>
            </w:pPr>
            <w:r w:rsidRPr="00E563D5">
              <w:rPr>
                <w:rFonts w:ascii="Times New Roman" w:hAnsi="Times New Roman" w:cs="Times New Roman"/>
              </w:rPr>
              <w:t>предельные размеры земельных участков</w:t>
            </w:r>
          </w:p>
        </w:tc>
        <w:tc>
          <w:tcPr>
            <w:tcW w:w="1190" w:type="dxa"/>
            <w:gridSpan w:val="2"/>
          </w:tcPr>
          <w:p w:rsidR="00555A96" w:rsidRPr="00E563D5" w:rsidRDefault="007C7BEC" w:rsidP="001E465A">
            <w:pPr>
              <w:pStyle w:val="ConsPlusNormal"/>
              <w:jc w:val="both"/>
              <w:rPr>
                <w:rFonts w:ascii="Times New Roman" w:hAnsi="Times New Roman" w:cs="Times New Roman"/>
              </w:rPr>
            </w:pPr>
            <w:r w:rsidRPr="00E563D5">
              <w:rPr>
                <w:rFonts w:ascii="Times New Roman" w:hAnsi="Times New Roman" w:cs="Times New Roman"/>
              </w:rPr>
              <w:t>предельное количество этажей</w:t>
            </w:r>
          </w:p>
        </w:tc>
        <w:tc>
          <w:tcPr>
            <w:tcW w:w="808" w:type="dxa"/>
            <w:vMerge w:val="restart"/>
          </w:tcPr>
          <w:p w:rsidR="00555A96" w:rsidRPr="00E563D5" w:rsidRDefault="007C7BEC" w:rsidP="007C7BEC">
            <w:pPr>
              <w:pStyle w:val="ConsPlusNormal"/>
              <w:jc w:val="both"/>
              <w:rPr>
                <w:rFonts w:ascii="Times New Roman" w:hAnsi="Times New Roman" w:cs="Times New Roman"/>
              </w:rPr>
            </w:pPr>
            <w:r w:rsidRPr="00E563D5">
              <w:rPr>
                <w:rFonts w:ascii="Times New Roman" w:hAnsi="Times New Roman" w:cs="Times New Roman"/>
              </w:rPr>
              <w:t>мин отступ от границ з</w:t>
            </w:r>
          </w:p>
        </w:tc>
        <w:tc>
          <w:tcPr>
            <w:tcW w:w="1180" w:type="dxa"/>
            <w:vMerge w:val="restart"/>
          </w:tcPr>
          <w:p w:rsidR="00555A96" w:rsidRPr="00E563D5" w:rsidRDefault="007C7BEC" w:rsidP="001E465A">
            <w:pPr>
              <w:pStyle w:val="ConsPlusNormal"/>
              <w:jc w:val="both"/>
              <w:rPr>
                <w:rFonts w:ascii="Times New Roman" w:hAnsi="Times New Roman" w:cs="Times New Roman"/>
              </w:rPr>
            </w:pPr>
            <w:r w:rsidRPr="00E563D5">
              <w:rPr>
                <w:rFonts w:ascii="Times New Roman" w:hAnsi="Times New Roman" w:cs="Times New Roman"/>
              </w:rPr>
              <w:t>макс процент застройки в границах земельного участка</w:t>
            </w:r>
          </w:p>
        </w:tc>
      </w:tr>
      <w:tr w:rsidR="007C7BEC" w:rsidRPr="00E563D5" w:rsidTr="00E563D5">
        <w:trPr>
          <w:trHeight w:val="355"/>
        </w:trPr>
        <w:tc>
          <w:tcPr>
            <w:tcW w:w="675" w:type="dxa"/>
            <w:vMerge/>
          </w:tcPr>
          <w:p w:rsidR="007C7BEC" w:rsidRPr="00E563D5" w:rsidRDefault="007C7BEC" w:rsidP="001E465A">
            <w:pPr>
              <w:pStyle w:val="ConsPlusNormal"/>
              <w:jc w:val="both"/>
              <w:rPr>
                <w:rFonts w:ascii="Times New Roman" w:hAnsi="Times New Roman" w:cs="Times New Roman"/>
              </w:rPr>
            </w:pPr>
          </w:p>
        </w:tc>
        <w:tc>
          <w:tcPr>
            <w:tcW w:w="993" w:type="dxa"/>
            <w:vMerge/>
          </w:tcPr>
          <w:p w:rsidR="007C7BEC" w:rsidRPr="00E563D5" w:rsidRDefault="007C7BEC" w:rsidP="001E465A">
            <w:pPr>
              <w:pStyle w:val="ConsPlusNormal"/>
              <w:jc w:val="both"/>
              <w:rPr>
                <w:rFonts w:ascii="Times New Roman" w:hAnsi="Times New Roman" w:cs="Times New Roman"/>
              </w:rPr>
            </w:pPr>
          </w:p>
        </w:tc>
        <w:tc>
          <w:tcPr>
            <w:tcW w:w="2409" w:type="dxa"/>
            <w:gridSpan w:val="2"/>
          </w:tcPr>
          <w:p w:rsidR="007C7BEC" w:rsidRPr="00E563D5" w:rsidRDefault="00E563D5" w:rsidP="001E465A">
            <w:pPr>
              <w:pStyle w:val="ConsPlusNormal"/>
              <w:jc w:val="both"/>
              <w:rPr>
                <w:rFonts w:ascii="Times New Roman" w:hAnsi="Times New Roman" w:cs="Times New Roman"/>
              </w:rPr>
            </w:pPr>
            <w:r w:rsidRPr="00E563D5">
              <w:rPr>
                <w:rFonts w:ascii="Times New Roman" w:hAnsi="Times New Roman" w:cs="Times New Roman"/>
              </w:rPr>
              <w:t>площадь, кв.м.</w:t>
            </w:r>
          </w:p>
        </w:tc>
        <w:tc>
          <w:tcPr>
            <w:tcW w:w="2599" w:type="dxa"/>
            <w:gridSpan w:val="2"/>
          </w:tcPr>
          <w:p w:rsidR="007C7BEC" w:rsidRPr="00E563D5" w:rsidRDefault="00E563D5" w:rsidP="001E465A">
            <w:pPr>
              <w:pStyle w:val="ConsPlusNormal"/>
              <w:jc w:val="both"/>
              <w:rPr>
                <w:rFonts w:ascii="Times New Roman" w:hAnsi="Times New Roman" w:cs="Times New Roman"/>
              </w:rPr>
            </w:pPr>
            <w:r w:rsidRPr="00E563D5">
              <w:rPr>
                <w:rFonts w:ascii="Times New Roman" w:hAnsi="Times New Roman" w:cs="Times New Roman"/>
              </w:rPr>
              <w:t>размер, м</w:t>
            </w:r>
          </w:p>
        </w:tc>
        <w:tc>
          <w:tcPr>
            <w:tcW w:w="564" w:type="dxa"/>
            <w:vMerge w:val="restart"/>
          </w:tcPr>
          <w:p w:rsidR="007C7BEC" w:rsidRPr="00E563D5" w:rsidRDefault="007C7BEC" w:rsidP="001E465A">
            <w:pPr>
              <w:pStyle w:val="ConsPlusNormal"/>
              <w:jc w:val="both"/>
              <w:rPr>
                <w:rFonts w:ascii="Times New Roman" w:hAnsi="Times New Roman" w:cs="Times New Roman"/>
              </w:rPr>
            </w:pPr>
            <w:r w:rsidRPr="00E563D5">
              <w:rPr>
                <w:rFonts w:ascii="Times New Roman" w:hAnsi="Times New Roman" w:cs="Times New Roman"/>
              </w:rPr>
              <w:t>мин</w:t>
            </w:r>
          </w:p>
        </w:tc>
        <w:tc>
          <w:tcPr>
            <w:tcW w:w="626" w:type="dxa"/>
            <w:vMerge w:val="restart"/>
          </w:tcPr>
          <w:p w:rsidR="007C7BEC" w:rsidRPr="00E563D5" w:rsidRDefault="007C7BEC" w:rsidP="001E465A">
            <w:pPr>
              <w:pStyle w:val="ConsPlusNormal"/>
              <w:jc w:val="both"/>
              <w:rPr>
                <w:rFonts w:ascii="Times New Roman" w:hAnsi="Times New Roman" w:cs="Times New Roman"/>
              </w:rPr>
            </w:pPr>
            <w:r w:rsidRPr="00E563D5">
              <w:rPr>
                <w:rFonts w:ascii="Times New Roman" w:hAnsi="Times New Roman" w:cs="Times New Roman"/>
              </w:rPr>
              <w:t>макс</w:t>
            </w:r>
          </w:p>
        </w:tc>
        <w:tc>
          <w:tcPr>
            <w:tcW w:w="808" w:type="dxa"/>
            <w:vMerge/>
          </w:tcPr>
          <w:p w:rsidR="007C7BEC" w:rsidRPr="00E563D5" w:rsidRDefault="007C7BEC" w:rsidP="001E465A">
            <w:pPr>
              <w:pStyle w:val="ConsPlusNormal"/>
              <w:jc w:val="both"/>
              <w:rPr>
                <w:rFonts w:ascii="Times New Roman" w:hAnsi="Times New Roman" w:cs="Times New Roman"/>
              </w:rPr>
            </w:pPr>
          </w:p>
        </w:tc>
        <w:tc>
          <w:tcPr>
            <w:tcW w:w="1180" w:type="dxa"/>
            <w:vMerge/>
          </w:tcPr>
          <w:p w:rsidR="007C7BEC" w:rsidRPr="00E563D5" w:rsidRDefault="007C7BEC" w:rsidP="001E465A">
            <w:pPr>
              <w:pStyle w:val="ConsPlusNormal"/>
              <w:jc w:val="both"/>
              <w:rPr>
                <w:rFonts w:ascii="Times New Roman" w:hAnsi="Times New Roman" w:cs="Times New Roman"/>
              </w:rPr>
            </w:pPr>
          </w:p>
        </w:tc>
      </w:tr>
      <w:tr w:rsidR="007C7BEC" w:rsidRPr="00E563D5" w:rsidTr="00E563D5">
        <w:trPr>
          <w:trHeight w:val="316"/>
        </w:trPr>
        <w:tc>
          <w:tcPr>
            <w:tcW w:w="675" w:type="dxa"/>
            <w:vMerge/>
          </w:tcPr>
          <w:p w:rsidR="00555A96" w:rsidRPr="00E563D5" w:rsidRDefault="00555A96" w:rsidP="001E465A">
            <w:pPr>
              <w:pStyle w:val="ConsPlusNormal"/>
              <w:jc w:val="both"/>
              <w:rPr>
                <w:rFonts w:ascii="Times New Roman" w:hAnsi="Times New Roman" w:cs="Times New Roman"/>
              </w:rPr>
            </w:pPr>
          </w:p>
        </w:tc>
        <w:tc>
          <w:tcPr>
            <w:tcW w:w="993" w:type="dxa"/>
            <w:vMerge/>
          </w:tcPr>
          <w:p w:rsidR="00555A96" w:rsidRPr="00E563D5" w:rsidRDefault="00555A96" w:rsidP="001E465A">
            <w:pPr>
              <w:pStyle w:val="ConsPlusNormal"/>
              <w:jc w:val="both"/>
              <w:rPr>
                <w:rFonts w:ascii="Times New Roman" w:hAnsi="Times New Roman" w:cs="Times New Roman"/>
              </w:rPr>
            </w:pPr>
          </w:p>
        </w:tc>
        <w:tc>
          <w:tcPr>
            <w:tcW w:w="1134" w:type="dxa"/>
          </w:tcPr>
          <w:p w:rsidR="00555A96" w:rsidRPr="00E563D5" w:rsidRDefault="007C7BEC" w:rsidP="001E465A">
            <w:pPr>
              <w:pStyle w:val="ConsPlusNormal"/>
              <w:jc w:val="both"/>
              <w:rPr>
                <w:rFonts w:ascii="Times New Roman" w:hAnsi="Times New Roman" w:cs="Times New Roman"/>
              </w:rPr>
            </w:pPr>
            <w:r w:rsidRPr="00E563D5">
              <w:rPr>
                <w:rFonts w:ascii="Times New Roman" w:hAnsi="Times New Roman" w:cs="Times New Roman"/>
              </w:rPr>
              <w:t>мин</w:t>
            </w:r>
            <w:r w:rsidR="00E563D5">
              <w:rPr>
                <w:rFonts w:ascii="Times New Roman" w:hAnsi="Times New Roman" w:cs="Times New Roman"/>
              </w:rPr>
              <w:t>имум</w:t>
            </w:r>
          </w:p>
        </w:tc>
        <w:tc>
          <w:tcPr>
            <w:tcW w:w="1275" w:type="dxa"/>
          </w:tcPr>
          <w:p w:rsidR="00555A96" w:rsidRPr="00E563D5" w:rsidRDefault="007C7BEC" w:rsidP="001E465A">
            <w:pPr>
              <w:pStyle w:val="ConsPlusNormal"/>
              <w:jc w:val="both"/>
              <w:rPr>
                <w:rFonts w:ascii="Times New Roman" w:hAnsi="Times New Roman" w:cs="Times New Roman"/>
              </w:rPr>
            </w:pPr>
            <w:r w:rsidRPr="00E563D5">
              <w:rPr>
                <w:rFonts w:ascii="Times New Roman" w:hAnsi="Times New Roman" w:cs="Times New Roman"/>
              </w:rPr>
              <w:t>макс</w:t>
            </w:r>
            <w:r w:rsidR="00E563D5">
              <w:rPr>
                <w:rFonts w:ascii="Times New Roman" w:hAnsi="Times New Roman" w:cs="Times New Roman"/>
              </w:rPr>
              <w:t>имум</w:t>
            </w:r>
          </w:p>
        </w:tc>
        <w:tc>
          <w:tcPr>
            <w:tcW w:w="1418" w:type="dxa"/>
          </w:tcPr>
          <w:p w:rsidR="00555A96" w:rsidRPr="00E563D5" w:rsidRDefault="007C7BEC" w:rsidP="001E465A">
            <w:pPr>
              <w:pStyle w:val="ConsPlusNormal"/>
              <w:jc w:val="both"/>
              <w:rPr>
                <w:rFonts w:ascii="Times New Roman" w:hAnsi="Times New Roman" w:cs="Times New Roman"/>
              </w:rPr>
            </w:pPr>
            <w:r w:rsidRPr="00E563D5">
              <w:rPr>
                <w:rFonts w:ascii="Times New Roman" w:hAnsi="Times New Roman" w:cs="Times New Roman"/>
              </w:rPr>
              <w:t>мин</w:t>
            </w:r>
            <w:r w:rsidR="00E563D5">
              <w:rPr>
                <w:rFonts w:ascii="Times New Roman" w:hAnsi="Times New Roman" w:cs="Times New Roman"/>
              </w:rPr>
              <w:t>имум</w:t>
            </w:r>
          </w:p>
        </w:tc>
        <w:tc>
          <w:tcPr>
            <w:tcW w:w="1181" w:type="dxa"/>
          </w:tcPr>
          <w:p w:rsidR="00555A96" w:rsidRPr="00E563D5" w:rsidRDefault="007C7BEC" w:rsidP="001E465A">
            <w:pPr>
              <w:pStyle w:val="ConsPlusNormal"/>
              <w:jc w:val="both"/>
              <w:rPr>
                <w:rFonts w:ascii="Times New Roman" w:hAnsi="Times New Roman" w:cs="Times New Roman"/>
              </w:rPr>
            </w:pPr>
            <w:r w:rsidRPr="00E563D5">
              <w:rPr>
                <w:rFonts w:ascii="Times New Roman" w:hAnsi="Times New Roman" w:cs="Times New Roman"/>
              </w:rPr>
              <w:t>макс</w:t>
            </w:r>
            <w:r w:rsidR="00E563D5">
              <w:rPr>
                <w:rFonts w:ascii="Times New Roman" w:hAnsi="Times New Roman" w:cs="Times New Roman"/>
              </w:rPr>
              <w:t>имум</w:t>
            </w:r>
          </w:p>
        </w:tc>
        <w:tc>
          <w:tcPr>
            <w:tcW w:w="564" w:type="dxa"/>
            <w:vMerge/>
          </w:tcPr>
          <w:p w:rsidR="00555A96" w:rsidRPr="00E563D5" w:rsidRDefault="00555A96" w:rsidP="001E465A">
            <w:pPr>
              <w:pStyle w:val="ConsPlusNormal"/>
              <w:jc w:val="both"/>
              <w:rPr>
                <w:rFonts w:ascii="Times New Roman" w:hAnsi="Times New Roman" w:cs="Times New Roman"/>
              </w:rPr>
            </w:pPr>
          </w:p>
        </w:tc>
        <w:tc>
          <w:tcPr>
            <w:tcW w:w="626" w:type="dxa"/>
            <w:vMerge/>
          </w:tcPr>
          <w:p w:rsidR="00555A96" w:rsidRPr="00E563D5" w:rsidRDefault="00555A96" w:rsidP="001E465A">
            <w:pPr>
              <w:pStyle w:val="ConsPlusNormal"/>
              <w:jc w:val="both"/>
              <w:rPr>
                <w:rFonts w:ascii="Times New Roman" w:hAnsi="Times New Roman" w:cs="Times New Roman"/>
              </w:rPr>
            </w:pPr>
          </w:p>
        </w:tc>
        <w:tc>
          <w:tcPr>
            <w:tcW w:w="808" w:type="dxa"/>
            <w:vMerge/>
          </w:tcPr>
          <w:p w:rsidR="00555A96" w:rsidRPr="00E563D5" w:rsidRDefault="00555A96" w:rsidP="001E465A">
            <w:pPr>
              <w:pStyle w:val="ConsPlusNormal"/>
              <w:jc w:val="both"/>
              <w:rPr>
                <w:rFonts w:ascii="Times New Roman" w:hAnsi="Times New Roman" w:cs="Times New Roman"/>
              </w:rPr>
            </w:pPr>
          </w:p>
        </w:tc>
        <w:tc>
          <w:tcPr>
            <w:tcW w:w="1180" w:type="dxa"/>
            <w:vMerge/>
          </w:tcPr>
          <w:p w:rsidR="00555A96" w:rsidRPr="00E563D5" w:rsidRDefault="00555A96" w:rsidP="001E465A">
            <w:pPr>
              <w:pStyle w:val="ConsPlusNormal"/>
              <w:jc w:val="both"/>
              <w:rPr>
                <w:rFonts w:ascii="Times New Roman" w:hAnsi="Times New Roman" w:cs="Times New Roman"/>
              </w:rPr>
            </w:pPr>
          </w:p>
        </w:tc>
      </w:tr>
      <w:tr w:rsidR="007C7BEC" w:rsidRPr="00E563D5" w:rsidTr="00E563D5">
        <w:tc>
          <w:tcPr>
            <w:tcW w:w="675" w:type="dxa"/>
          </w:tcPr>
          <w:p w:rsidR="001E465A" w:rsidRPr="00E563D5" w:rsidRDefault="001E465A" w:rsidP="001E465A">
            <w:pPr>
              <w:pStyle w:val="ConsPlusNormal"/>
              <w:jc w:val="both"/>
              <w:rPr>
                <w:rFonts w:ascii="Times New Roman" w:hAnsi="Times New Roman" w:cs="Times New Roman"/>
                <w:sz w:val="24"/>
                <w:szCs w:val="24"/>
              </w:rPr>
            </w:pPr>
            <w:r w:rsidRPr="00E563D5">
              <w:rPr>
                <w:rFonts w:ascii="Times New Roman" w:hAnsi="Times New Roman" w:cs="Times New Roman"/>
                <w:sz w:val="24"/>
                <w:szCs w:val="24"/>
              </w:rPr>
              <w:t>1</w:t>
            </w:r>
          </w:p>
        </w:tc>
        <w:tc>
          <w:tcPr>
            <w:tcW w:w="993" w:type="dxa"/>
          </w:tcPr>
          <w:p w:rsidR="001E465A" w:rsidRPr="00E563D5" w:rsidRDefault="001E465A" w:rsidP="001E465A">
            <w:pPr>
              <w:pStyle w:val="ConsPlusNormal"/>
              <w:jc w:val="both"/>
              <w:rPr>
                <w:rFonts w:ascii="Times New Roman" w:hAnsi="Times New Roman" w:cs="Times New Roman"/>
                <w:sz w:val="24"/>
                <w:szCs w:val="24"/>
              </w:rPr>
            </w:pPr>
            <w:r w:rsidRPr="00E563D5">
              <w:rPr>
                <w:rFonts w:ascii="Times New Roman" w:hAnsi="Times New Roman" w:cs="Times New Roman"/>
                <w:sz w:val="24"/>
                <w:szCs w:val="24"/>
              </w:rPr>
              <w:t>2</w:t>
            </w:r>
          </w:p>
        </w:tc>
        <w:tc>
          <w:tcPr>
            <w:tcW w:w="1134" w:type="dxa"/>
          </w:tcPr>
          <w:p w:rsidR="001E465A" w:rsidRPr="00E563D5" w:rsidRDefault="001E465A" w:rsidP="001E465A">
            <w:pPr>
              <w:pStyle w:val="ConsPlusNormal"/>
              <w:jc w:val="both"/>
              <w:rPr>
                <w:rFonts w:ascii="Times New Roman" w:hAnsi="Times New Roman" w:cs="Times New Roman"/>
                <w:sz w:val="24"/>
                <w:szCs w:val="24"/>
              </w:rPr>
            </w:pPr>
            <w:r w:rsidRPr="00E563D5">
              <w:rPr>
                <w:rFonts w:ascii="Times New Roman" w:hAnsi="Times New Roman" w:cs="Times New Roman"/>
                <w:sz w:val="24"/>
                <w:szCs w:val="24"/>
              </w:rPr>
              <w:t>3</w:t>
            </w:r>
          </w:p>
        </w:tc>
        <w:tc>
          <w:tcPr>
            <w:tcW w:w="1275" w:type="dxa"/>
          </w:tcPr>
          <w:p w:rsidR="001E465A" w:rsidRPr="00E563D5" w:rsidRDefault="001E465A" w:rsidP="001E465A">
            <w:pPr>
              <w:pStyle w:val="ConsPlusNormal"/>
              <w:jc w:val="both"/>
              <w:rPr>
                <w:rFonts w:ascii="Times New Roman" w:hAnsi="Times New Roman" w:cs="Times New Roman"/>
                <w:sz w:val="24"/>
                <w:szCs w:val="24"/>
              </w:rPr>
            </w:pPr>
            <w:r w:rsidRPr="00E563D5">
              <w:rPr>
                <w:rFonts w:ascii="Times New Roman" w:hAnsi="Times New Roman" w:cs="Times New Roman"/>
                <w:sz w:val="24"/>
                <w:szCs w:val="24"/>
              </w:rPr>
              <w:t>4</w:t>
            </w:r>
          </w:p>
        </w:tc>
        <w:tc>
          <w:tcPr>
            <w:tcW w:w="1418" w:type="dxa"/>
          </w:tcPr>
          <w:p w:rsidR="001E465A" w:rsidRPr="00E563D5" w:rsidRDefault="001E465A" w:rsidP="001E465A">
            <w:pPr>
              <w:pStyle w:val="ConsPlusNormal"/>
              <w:jc w:val="both"/>
              <w:rPr>
                <w:rFonts w:ascii="Times New Roman" w:hAnsi="Times New Roman" w:cs="Times New Roman"/>
                <w:sz w:val="24"/>
                <w:szCs w:val="24"/>
              </w:rPr>
            </w:pPr>
            <w:r w:rsidRPr="00E563D5">
              <w:rPr>
                <w:rFonts w:ascii="Times New Roman" w:hAnsi="Times New Roman" w:cs="Times New Roman"/>
                <w:sz w:val="24"/>
                <w:szCs w:val="24"/>
              </w:rPr>
              <w:t>5</w:t>
            </w:r>
          </w:p>
        </w:tc>
        <w:tc>
          <w:tcPr>
            <w:tcW w:w="1181" w:type="dxa"/>
          </w:tcPr>
          <w:p w:rsidR="001E465A" w:rsidRPr="00E563D5" w:rsidRDefault="001E465A" w:rsidP="001E465A">
            <w:pPr>
              <w:pStyle w:val="ConsPlusNormal"/>
              <w:jc w:val="both"/>
              <w:rPr>
                <w:rFonts w:ascii="Times New Roman" w:hAnsi="Times New Roman" w:cs="Times New Roman"/>
                <w:sz w:val="24"/>
                <w:szCs w:val="24"/>
              </w:rPr>
            </w:pPr>
            <w:r w:rsidRPr="00E563D5">
              <w:rPr>
                <w:rFonts w:ascii="Times New Roman" w:hAnsi="Times New Roman" w:cs="Times New Roman"/>
                <w:sz w:val="24"/>
                <w:szCs w:val="24"/>
              </w:rPr>
              <w:t>6</w:t>
            </w:r>
          </w:p>
        </w:tc>
        <w:tc>
          <w:tcPr>
            <w:tcW w:w="564" w:type="dxa"/>
          </w:tcPr>
          <w:p w:rsidR="001E465A" w:rsidRPr="00E563D5" w:rsidRDefault="001E465A" w:rsidP="001E465A">
            <w:pPr>
              <w:pStyle w:val="ConsPlusNormal"/>
              <w:jc w:val="both"/>
              <w:rPr>
                <w:rFonts w:ascii="Times New Roman" w:hAnsi="Times New Roman" w:cs="Times New Roman"/>
                <w:sz w:val="24"/>
                <w:szCs w:val="24"/>
              </w:rPr>
            </w:pPr>
            <w:r w:rsidRPr="00E563D5">
              <w:rPr>
                <w:rFonts w:ascii="Times New Roman" w:hAnsi="Times New Roman" w:cs="Times New Roman"/>
                <w:sz w:val="24"/>
                <w:szCs w:val="24"/>
              </w:rPr>
              <w:t>7</w:t>
            </w:r>
          </w:p>
        </w:tc>
        <w:tc>
          <w:tcPr>
            <w:tcW w:w="626" w:type="dxa"/>
          </w:tcPr>
          <w:p w:rsidR="001E465A" w:rsidRPr="00E563D5" w:rsidRDefault="001E465A" w:rsidP="001E465A">
            <w:pPr>
              <w:pStyle w:val="ConsPlusNormal"/>
              <w:jc w:val="both"/>
              <w:rPr>
                <w:rFonts w:ascii="Times New Roman" w:hAnsi="Times New Roman" w:cs="Times New Roman"/>
                <w:sz w:val="24"/>
                <w:szCs w:val="24"/>
              </w:rPr>
            </w:pPr>
            <w:r w:rsidRPr="00E563D5">
              <w:rPr>
                <w:rFonts w:ascii="Times New Roman" w:hAnsi="Times New Roman" w:cs="Times New Roman"/>
                <w:sz w:val="24"/>
                <w:szCs w:val="24"/>
              </w:rPr>
              <w:t>8</w:t>
            </w:r>
          </w:p>
        </w:tc>
        <w:tc>
          <w:tcPr>
            <w:tcW w:w="808" w:type="dxa"/>
          </w:tcPr>
          <w:p w:rsidR="001E465A" w:rsidRPr="00E563D5" w:rsidRDefault="001E465A" w:rsidP="001E465A">
            <w:pPr>
              <w:pStyle w:val="ConsPlusNormal"/>
              <w:jc w:val="both"/>
              <w:rPr>
                <w:rFonts w:ascii="Times New Roman" w:hAnsi="Times New Roman" w:cs="Times New Roman"/>
                <w:sz w:val="24"/>
                <w:szCs w:val="24"/>
              </w:rPr>
            </w:pPr>
            <w:r w:rsidRPr="00E563D5">
              <w:rPr>
                <w:rFonts w:ascii="Times New Roman" w:hAnsi="Times New Roman" w:cs="Times New Roman"/>
                <w:sz w:val="24"/>
                <w:szCs w:val="24"/>
              </w:rPr>
              <w:t>9</w:t>
            </w:r>
          </w:p>
        </w:tc>
        <w:tc>
          <w:tcPr>
            <w:tcW w:w="1180" w:type="dxa"/>
          </w:tcPr>
          <w:p w:rsidR="001E465A" w:rsidRPr="00E563D5" w:rsidRDefault="001E465A" w:rsidP="001E465A">
            <w:pPr>
              <w:pStyle w:val="ConsPlusNormal"/>
              <w:jc w:val="both"/>
              <w:rPr>
                <w:rFonts w:ascii="Times New Roman" w:hAnsi="Times New Roman" w:cs="Times New Roman"/>
                <w:sz w:val="24"/>
                <w:szCs w:val="24"/>
              </w:rPr>
            </w:pPr>
            <w:r w:rsidRPr="00E563D5">
              <w:rPr>
                <w:rFonts w:ascii="Times New Roman" w:hAnsi="Times New Roman" w:cs="Times New Roman"/>
                <w:sz w:val="24"/>
                <w:szCs w:val="24"/>
              </w:rPr>
              <w:t>10</w:t>
            </w:r>
          </w:p>
        </w:tc>
      </w:tr>
      <w:tr w:rsidR="007C7BEC" w:rsidRPr="00E563D5" w:rsidTr="00E563D5">
        <w:tc>
          <w:tcPr>
            <w:tcW w:w="675" w:type="dxa"/>
          </w:tcPr>
          <w:p w:rsidR="007C7BEC" w:rsidRPr="00E563D5" w:rsidRDefault="007C7BEC" w:rsidP="001E465A">
            <w:pPr>
              <w:pStyle w:val="ConsPlusNormal"/>
              <w:jc w:val="both"/>
              <w:rPr>
                <w:rFonts w:ascii="Times New Roman" w:hAnsi="Times New Roman" w:cs="Times New Roman"/>
                <w:sz w:val="24"/>
                <w:szCs w:val="24"/>
              </w:rPr>
            </w:pPr>
            <w:r w:rsidRPr="00E563D5">
              <w:rPr>
                <w:rFonts w:ascii="Times New Roman" w:hAnsi="Times New Roman" w:cs="Times New Roman"/>
                <w:sz w:val="24"/>
                <w:szCs w:val="24"/>
              </w:rPr>
              <w:t>1</w:t>
            </w:r>
          </w:p>
        </w:tc>
        <w:tc>
          <w:tcPr>
            <w:tcW w:w="993" w:type="dxa"/>
          </w:tcPr>
          <w:p w:rsidR="007C7BEC" w:rsidRPr="00E563D5" w:rsidRDefault="007C7BEC" w:rsidP="007C7BEC">
            <w:pPr>
              <w:pStyle w:val="ConsPlusNormal"/>
              <w:jc w:val="both"/>
              <w:rPr>
                <w:rFonts w:ascii="Times New Roman" w:hAnsi="Times New Roman" w:cs="Times New Roman"/>
                <w:sz w:val="24"/>
                <w:szCs w:val="24"/>
              </w:rPr>
            </w:pPr>
            <w:r w:rsidRPr="00E563D5">
              <w:rPr>
                <w:rFonts w:ascii="Times New Roman" w:hAnsi="Times New Roman" w:cs="Times New Roman"/>
                <w:sz w:val="24"/>
                <w:szCs w:val="24"/>
              </w:rPr>
              <w:t>ЦО-1</w:t>
            </w:r>
          </w:p>
        </w:tc>
        <w:tc>
          <w:tcPr>
            <w:tcW w:w="1134" w:type="dxa"/>
          </w:tcPr>
          <w:p w:rsidR="007C7BEC" w:rsidRPr="00E563D5" w:rsidRDefault="00E563D5" w:rsidP="007C7BEC">
            <w:pPr>
              <w:pStyle w:val="ConsPlusNormal"/>
              <w:jc w:val="both"/>
              <w:rPr>
                <w:rFonts w:ascii="Times New Roman" w:hAnsi="Times New Roman" w:cs="Times New Roman"/>
                <w:sz w:val="24"/>
                <w:szCs w:val="24"/>
              </w:rPr>
            </w:pPr>
            <w:r w:rsidRPr="00E563D5">
              <w:rPr>
                <w:rFonts w:ascii="Times New Roman" w:hAnsi="Times New Roman" w:cs="Times New Roman"/>
                <w:sz w:val="24"/>
                <w:szCs w:val="24"/>
              </w:rPr>
              <w:t>800</w:t>
            </w:r>
          </w:p>
        </w:tc>
        <w:tc>
          <w:tcPr>
            <w:tcW w:w="1275" w:type="dxa"/>
          </w:tcPr>
          <w:p w:rsidR="007C7BEC" w:rsidRPr="00E563D5" w:rsidRDefault="00E563D5" w:rsidP="007C7BEC">
            <w:pPr>
              <w:pStyle w:val="ConsPlusNormal"/>
              <w:jc w:val="both"/>
              <w:rPr>
                <w:rFonts w:ascii="Times New Roman" w:hAnsi="Times New Roman" w:cs="Times New Roman"/>
                <w:sz w:val="24"/>
                <w:szCs w:val="24"/>
              </w:rPr>
            </w:pPr>
            <w:r w:rsidRPr="00E563D5">
              <w:rPr>
                <w:rFonts w:ascii="Times New Roman" w:hAnsi="Times New Roman" w:cs="Times New Roman"/>
                <w:sz w:val="24"/>
                <w:szCs w:val="24"/>
              </w:rPr>
              <w:t>15000</w:t>
            </w:r>
          </w:p>
        </w:tc>
        <w:tc>
          <w:tcPr>
            <w:tcW w:w="1418" w:type="dxa"/>
          </w:tcPr>
          <w:p w:rsidR="007C7BEC" w:rsidRPr="00E563D5" w:rsidRDefault="007C7BEC" w:rsidP="007C7BEC">
            <w:pPr>
              <w:pStyle w:val="ConsPlusNormal"/>
              <w:jc w:val="both"/>
              <w:rPr>
                <w:rFonts w:ascii="Times New Roman" w:hAnsi="Times New Roman" w:cs="Times New Roman"/>
                <w:sz w:val="24"/>
                <w:szCs w:val="24"/>
              </w:rPr>
            </w:pPr>
            <w:r w:rsidRPr="00E563D5">
              <w:rPr>
                <w:rFonts w:ascii="Times New Roman" w:hAnsi="Times New Roman" w:cs="Times New Roman"/>
                <w:sz w:val="24"/>
                <w:szCs w:val="24"/>
              </w:rPr>
              <w:t>18</w:t>
            </w:r>
          </w:p>
        </w:tc>
        <w:tc>
          <w:tcPr>
            <w:tcW w:w="1181" w:type="dxa"/>
          </w:tcPr>
          <w:p w:rsidR="007C7BEC" w:rsidRPr="00E563D5" w:rsidRDefault="007C7BEC" w:rsidP="007C7BEC">
            <w:pPr>
              <w:pStyle w:val="ConsPlusNormal"/>
              <w:jc w:val="both"/>
              <w:rPr>
                <w:rFonts w:ascii="Times New Roman" w:hAnsi="Times New Roman" w:cs="Times New Roman"/>
                <w:sz w:val="24"/>
                <w:szCs w:val="24"/>
              </w:rPr>
            </w:pPr>
          </w:p>
        </w:tc>
        <w:tc>
          <w:tcPr>
            <w:tcW w:w="564" w:type="dxa"/>
          </w:tcPr>
          <w:p w:rsidR="007C7BEC" w:rsidRPr="00E563D5" w:rsidRDefault="007C7BEC" w:rsidP="007C7BEC">
            <w:pPr>
              <w:pStyle w:val="ConsPlusNormal"/>
              <w:jc w:val="both"/>
              <w:rPr>
                <w:rFonts w:ascii="Times New Roman" w:hAnsi="Times New Roman" w:cs="Times New Roman"/>
                <w:sz w:val="24"/>
                <w:szCs w:val="24"/>
              </w:rPr>
            </w:pPr>
            <w:r w:rsidRPr="00E563D5">
              <w:rPr>
                <w:rFonts w:ascii="Times New Roman" w:hAnsi="Times New Roman" w:cs="Times New Roman"/>
                <w:sz w:val="24"/>
                <w:szCs w:val="24"/>
              </w:rPr>
              <w:t>1</w:t>
            </w:r>
          </w:p>
        </w:tc>
        <w:tc>
          <w:tcPr>
            <w:tcW w:w="626" w:type="dxa"/>
          </w:tcPr>
          <w:p w:rsidR="007C7BEC" w:rsidRPr="00E563D5" w:rsidRDefault="007C7BEC" w:rsidP="007C7BEC">
            <w:pPr>
              <w:pStyle w:val="ConsPlusNormal"/>
              <w:jc w:val="both"/>
              <w:rPr>
                <w:rFonts w:ascii="Times New Roman" w:hAnsi="Times New Roman" w:cs="Times New Roman"/>
                <w:sz w:val="24"/>
                <w:szCs w:val="24"/>
              </w:rPr>
            </w:pPr>
          </w:p>
        </w:tc>
        <w:tc>
          <w:tcPr>
            <w:tcW w:w="808" w:type="dxa"/>
          </w:tcPr>
          <w:p w:rsidR="007C7BEC" w:rsidRPr="00E563D5" w:rsidRDefault="007C7BEC" w:rsidP="007C7BEC">
            <w:pPr>
              <w:pStyle w:val="ConsPlusNormal"/>
              <w:jc w:val="both"/>
              <w:rPr>
                <w:rFonts w:ascii="Times New Roman" w:hAnsi="Times New Roman" w:cs="Times New Roman"/>
                <w:sz w:val="24"/>
                <w:szCs w:val="24"/>
              </w:rPr>
            </w:pPr>
          </w:p>
        </w:tc>
        <w:tc>
          <w:tcPr>
            <w:tcW w:w="1180" w:type="dxa"/>
          </w:tcPr>
          <w:p w:rsidR="007C7BEC" w:rsidRPr="00E563D5" w:rsidRDefault="007C7BEC" w:rsidP="007C7BEC">
            <w:pPr>
              <w:pStyle w:val="ConsPlusNormal"/>
              <w:jc w:val="both"/>
              <w:rPr>
                <w:rFonts w:ascii="Times New Roman" w:hAnsi="Times New Roman" w:cs="Times New Roman"/>
                <w:sz w:val="24"/>
                <w:szCs w:val="24"/>
              </w:rPr>
            </w:pPr>
            <w:r w:rsidRPr="00E563D5">
              <w:rPr>
                <w:rFonts w:ascii="Times New Roman" w:hAnsi="Times New Roman" w:cs="Times New Roman"/>
                <w:sz w:val="24"/>
                <w:szCs w:val="24"/>
              </w:rPr>
              <w:t>60</w:t>
            </w:r>
          </w:p>
        </w:tc>
      </w:tr>
      <w:tr w:rsidR="007C7BEC" w:rsidRPr="00E563D5" w:rsidTr="00E563D5">
        <w:tc>
          <w:tcPr>
            <w:tcW w:w="675" w:type="dxa"/>
          </w:tcPr>
          <w:p w:rsidR="007C7BEC" w:rsidRPr="00E563D5" w:rsidRDefault="007C7BEC" w:rsidP="001E465A">
            <w:pPr>
              <w:pStyle w:val="ConsPlusNormal"/>
              <w:jc w:val="both"/>
              <w:rPr>
                <w:rFonts w:ascii="Times New Roman" w:hAnsi="Times New Roman" w:cs="Times New Roman"/>
                <w:sz w:val="24"/>
                <w:szCs w:val="24"/>
              </w:rPr>
            </w:pPr>
            <w:r w:rsidRPr="00E563D5">
              <w:rPr>
                <w:rFonts w:ascii="Times New Roman" w:hAnsi="Times New Roman" w:cs="Times New Roman"/>
                <w:sz w:val="24"/>
                <w:szCs w:val="24"/>
              </w:rPr>
              <w:t>2</w:t>
            </w:r>
          </w:p>
        </w:tc>
        <w:tc>
          <w:tcPr>
            <w:tcW w:w="993" w:type="dxa"/>
          </w:tcPr>
          <w:p w:rsidR="007C7BEC" w:rsidRPr="00E563D5" w:rsidRDefault="007C7BEC" w:rsidP="001E465A">
            <w:pPr>
              <w:pStyle w:val="ConsPlusNormal"/>
              <w:jc w:val="both"/>
              <w:rPr>
                <w:rFonts w:ascii="Times New Roman" w:hAnsi="Times New Roman" w:cs="Times New Roman"/>
                <w:sz w:val="24"/>
                <w:szCs w:val="24"/>
              </w:rPr>
            </w:pPr>
            <w:r w:rsidRPr="00E563D5">
              <w:rPr>
                <w:rFonts w:ascii="Times New Roman" w:hAnsi="Times New Roman" w:cs="Times New Roman"/>
                <w:sz w:val="24"/>
                <w:szCs w:val="24"/>
              </w:rPr>
              <w:t>ЦО-2</w:t>
            </w:r>
          </w:p>
        </w:tc>
        <w:tc>
          <w:tcPr>
            <w:tcW w:w="1134" w:type="dxa"/>
          </w:tcPr>
          <w:p w:rsidR="007C7BEC" w:rsidRPr="00E563D5" w:rsidRDefault="00E563D5" w:rsidP="001E465A">
            <w:pPr>
              <w:pStyle w:val="ConsPlusNormal"/>
              <w:jc w:val="both"/>
              <w:rPr>
                <w:rFonts w:ascii="Times New Roman" w:hAnsi="Times New Roman" w:cs="Times New Roman"/>
                <w:sz w:val="24"/>
                <w:szCs w:val="24"/>
              </w:rPr>
            </w:pPr>
            <w:r w:rsidRPr="00E563D5">
              <w:rPr>
                <w:rFonts w:ascii="Times New Roman" w:hAnsi="Times New Roman" w:cs="Times New Roman"/>
                <w:sz w:val="24"/>
                <w:szCs w:val="24"/>
              </w:rPr>
              <w:t>800</w:t>
            </w:r>
          </w:p>
        </w:tc>
        <w:tc>
          <w:tcPr>
            <w:tcW w:w="1275" w:type="dxa"/>
          </w:tcPr>
          <w:p w:rsidR="007C7BEC" w:rsidRPr="00E563D5" w:rsidRDefault="00E563D5" w:rsidP="001E465A">
            <w:pPr>
              <w:pStyle w:val="ConsPlusNormal"/>
              <w:jc w:val="both"/>
              <w:rPr>
                <w:rFonts w:ascii="Times New Roman" w:hAnsi="Times New Roman" w:cs="Times New Roman"/>
                <w:sz w:val="24"/>
                <w:szCs w:val="24"/>
              </w:rPr>
            </w:pPr>
            <w:r w:rsidRPr="00E563D5">
              <w:rPr>
                <w:rFonts w:ascii="Times New Roman" w:hAnsi="Times New Roman" w:cs="Times New Roman"/>
                <w:sz w:val="24"/>
                <w:szCs w:val="24"/>
              </w:rPr>
              <w:t>15000</w:t>
            </w:r>
          </w:p>
        </w:tc>
        <w:tc>
          <w:tcPr>
            <w:tcW w:w="1418" w:type="dxa"/>
          </w:tcPr>
          <w:p w:rsidR="007C7BEC" w:rsidRPr="00E563D5" w:rsidRDefault="007C7BEC" w:rsidP="001E465A">
            <w:pPr>
              <w:pStyle w:val="ConsPlusNormal"/>
              <w:jc w:val="both"/>
              <w:rPr>
                <w:rFonts w:ascii="Times New Roman" w:hAnsi="Times New Roman" w:cs="Times New Roman"/>
                <w:sz w:val="24"/>
                <w:szCs w:val="24"/>
              </w:rPr>
            </w:pPr>
            <w:r w:rsidRPr="00E563D5">
              <w:rPr>
                <w:rFonts w:ascii="Times New Roman" w:hAnsi="Times New Roman" w:cs="Times New Roman"/>
                <w:sz w:val="24"/>
                <w:szCs w:val="24"/>
              </w:rPr>
              <w:t>18</w:t>
            </w:r>
          </w:p>
        </w:tc>
        <w:tc>
          <w:tcPr>
            <w:tcW w:w="1181" w:type="dxa"/>
          </w:tcPr>
          <w:p w:rsidR="007C7BEC" w:rsidRPr="00E563D5" w:rsidRDefault="007C7BEC" w:rsidP="001E465A">
            <w:pPr>
              <w:pStyle w:val="ConsPlusNormal"/>
              <w:jc w:val="both"/>
              <w:rPr>
                <w:rFonts w:ascii="Times New Roman" w:hAnsi="Times New Roman" w:cs="Times New Roman"/>
                <w:sz w:val="24"/>
                <w:szCs w:val="24"/>
              </w:rPr>
            </w:pPr>
          </w:p>
        </w:tc>
        <w:tc>
          <w:tcPr>
            <w:tcW w:w="564" w:type="dxa"/>
          </w:tcPr>
          <w:p w:rsidR="007C7BEC" w:rsidRPr="00E563D5" w:rsidRDefault="007C7BEC" w:rsidP="001E465A">
            <w:pPr>
              <w:pStyle w:val="ConsPlusNormal"/>
              <w:jc w:val="both"/>
              <w:rPr>
                <w:rFonts w:ascii="Times New Roman" w:hAnsi="Times New Roman" w:cs="Times New Roman"/>
                <w:sz w:val="24"/>
                <w:szCs w:val="24"/>
              </w:rPr>
            </w:pPr>
            <w:r w:rsidRPr="00E563D5">
              <w:rPr>
                <w:rFonts w:ascii="Times New Roman" w:hAnsi="Times New Roman" w:cs="Times New Roman"/>
                <w:sz w:val="24"/>
                <w:szCs w:val="24"/>
              </w:rPr>
              <w:t>1</w:t>
            </w:r>
          </w:p>
        </w:tc>
        <w:tc>
          <w:tcPr>
            <w:tcW w:w="626" w:type="dxa"/>
          </w:tcPr>
          <w:p w:rsidR="007C7BEC" w:rsidRPr="00E563D5" w:rsidRDefault="007C7BEC" w:rsidP="001E465A">
            <w:pPr>
              <w:pStyle w:val="ConsPlusNormal"/>
              <w:jc w:val="both"/>
              <w:rPr>
                <w:rFonts w:ascii="Times New Roman" w:hAnsi="Times New Roman" w:cs="Times New Roman"/>
                <w:sz w:val="24"/>
                <w:szCs w:val="24"/>
              </w:rPr>
            </w:pPr>
          </w:p>
        </w:tc>
        <w:tc>
          <w:tcPr>
            <w:tcW w:w="808" w:type="dxa"/>
          </w:tcPr>
          <w:p w:rsidR="007C7BEC" w:rsidRPr="00E563D5" w:rsidRDefault="007C7BEC" w:rsidP="001E465A">
            <w:pPr>
              <w:pStyle w:val="ConsPlusNormal"/>
              <w:jc w:val="both"/>
              <w:rPr>
                <w:rFonts w:ascii="Times New Roman" w:hAnsi="Times New Roman" w:cs="Times New Roman"/>
                <w:sz w:val="24"/>
                <w:szCs w:val="24"/>
              </w:rPr>
            </w:pPr>
          </w:p>
        </w:tc>
        <w:tc>
          <w:tcPr>
            <w:tcW w:w="1180" w:type="dxa"/>
          </w:tcPr>
          <w:p w:rsidR="007C7BEC" w:rsidRPr="00E563D5" w:rsidRDefault="007C7BEC" w:rsidP="001E465A">
            <w:pPr>
              <w:pStyle w:val="ConsPlusNormal"/>
              <w:jc w:val="both"/>
              <w:rPr>
                <w:rFonts w:ascii="Times New Roman" w:hAnsi="Times New Roman" w:cs="Times New Roman"/>
                <w:sz w:val="24"/>
                <w:szCs w:val="24"/>
              </w:rPr>
            </w:pPr>
            <w:r w:rsidRPr="00E563D5">
              <w:rPr>
                <w:rFonts w:ascii="Times New Roman" w:hAnsi="Times New Roman" w:cs="Times New Roman"/>
                <w:sz w:val="24"/>
                <w:szCs w:val="24"/>
              </w:rPr>
              <w:t>60</w:t>
            </w:r>
          </w:p>
        </w:tc>
      </w:tr>
      <w:tr w:rsidR="007C7BEC" w:rsidRPr="00E563D5" w:rsidTr="00E563D5">
        <w:tc>
          <w:tcPr>
            <w:tcW w:w="675" w:type="dxa"/>
          </w:tcPr>
          <w:p w:rsidR="007C7BEC" w:rsidRPr="00E563D5" w:rsidRDefault="007C7BEC" w:rsidP="001E465A">
            <w:pPr>
              <w:pStyle w:val="ConsPlusNormal"/>
              <w:jc w:val="both"/>
              <w:rPr>
                <w:rFonts w:ascii="Times New Roman" w:hAnsi="Times New Roman" w:cs="Times New Roman"/>
                <w:sz w:val="24"/>
                <w:szCs w:val="24"/>
              </w:rPr>
            </w:pPr>
            <w:r w:rsidRPr="00E563D5">
              <w:rPr>
                <w:rFonts w:ascii="Times New Roman" w:hAnsi="Times New Roman" w:cs="Times New Roman"/>
                <w:sz w:val="24"/>
                <w:szCs w:val="24"/>
              </w:rPr>
              <w:t>3</w:t>
            </w:r>
          </w:p>
        </w:tc>
        <w:tc>
          <w:tcPr>
            <w:tcW w:w="993" w:type="dxa"/>
          </w:tcPr>
          <w:p w:rsidR="007C7BEC" w:rsidRPr="00E563D5" w:rsidRDefault="007C7BEC" w:rsidP="001E465A">
            <w:pPr>
              <w:pStyle w:val="ConsPlusNormal"/>
              <w:jc w:val="both"/>
              <w:rPr>
                <w:rFonts w:ascii="Times New Roman" w:hAnsi="Times New Roman" w:cs="Times New Roman"/>
                <w:sz w:val="24"/>
                <w:szCs w:val="24"/>
              </w:rPr>
            </w:pPr>
            <w:r w:rsidRPr="00E563D5">
              <w:rPr>
                <w:rFonts w:ascii="Times New Roman" w:hAnsi="Times New Roman" w:cs="Times New Roman"/>
                <w:sz w:val="24"/>
                <w:szCs w:val="24"/>
              </w:rPr>
              <w:t>ЦО-3</w:t>
            </w:r>
          </w:p>
        </w:tc>
        <w:tc>
          <w:tcPr>
            <w:tcW w:w="1134" w:type="dxa"/>
          </w:tcPr>
          <w:p w:rsidR="007C7BEC" w:rsidRPr="00E563D5" w:rsidRDefault="00E563D5" w:rsidP="001E465A">
            <w:pPr>
              <w:pStyle w:val="ConsPlusNormal"/>
              <w:jc w:val="both"/>
              <w:rPr>
                <w:rFonts w:ascii="Times New Roman" w:hAnsi="Times New Roman" w:cs="Times New Roman"/>
                <w:sz w:val="24"/>
                <w:szCs w:val="24"/>
              </w:rPr>
            </w:pPr>
            <w:r w:rsidRPr="00E563D5">
              <w:rPr>
                <w:rFonts w:ascii="Times New Roman" w:hAnsi="Times New Roman" w:cs="Times New Roman"/>
                <w:sz w:val="24"/>
                <w:szCs w:val="24"/>
              </w:rPr>
              <w:t>800</w:t>
            </w:r>
          </w:p>
        </w:tc>
        <w:tc>
          <w:tcPr>
            <w:tcW w:w="1275" w:type="dxa"/>
          </w:tcPr>
          <w:p w:rsidR="007C7BEC" w:rsidRPr="00E563D5" w:rsidRDefault="00E563D5" w:rsidP="001E465A">
            <w:pPr>
              <w:pStyle w:val="ConsPlusNormal"/>
              <w:jc w:val="both"/>
              <w:rPr>
                <w:rFonts w:ascii="Times New Roman" w:hAnsi="Times New Roman" w:cs="Times New Roman"/>
                <w:sz w:val="24"/>
                <w:szCs w:val="24"/>
              </w:rPr>
            </w:pPr>
            <w:r w:rsidRPr="00E563D5">
              <w:rPr>
                <w:rFonts w:ascii="Times New Roman" w:hAnsi="Times New Roman" w:cs="Times New Roman"/>
                <w:sz w:val="24"/>
                <w:szCs w:val="24"/>
              </w:rPr>
              <w:t>15000</w:t>
            </w:r>
          </w:p>
        </w:tc>
        <w:tc>
          <w:tcPr>
            <w:tcW w:w="1418" w:type="dxa"/>
          </w:tcPr>
          <w:p w:rsidR="007C7BEC" w:rsidRPr="00E563D5" w:rsidRDefault="007C7BEC" w:rsidP="001E465A">
            <w:pPr>
              <w:pStyle w:val="ConsPlusNormal"/>
              <w:jc w:val="both"/>
              <w:rPr>
                <w:rFonts w:ascii="Times New Roman" w:hAnsi="Times New Roman" w:cs="Times New Roman"/>
                <w:sz w:val="24"/>
                <w:szCs w:val="24"/>
              </w:rPr>
            </w:pPr>
            <w:r w:rsidRPr="00E563D5">
              <w:rPr>
                <w:rFonts w:ascii="Times New Roman" w:hAnsi="Times New Roman" w:cs="Times New Roman"/>
                <w:sz w:val="24"/>
                <w:szCs w:val="24"/>
              </w:rPr>
              <w:t>18</w:t>
            </w:r>
          </w:p>
        </w:tc>
        <w:tc>
          <w:tcPr>
            <w:tcW w:w="1181" w:type="dxa"/>
          </w:tcPr>
          <w:p w:rsidR="007C7BEC" w:rsidRPr="00E563D5" w:rsidRDefault="007C7BEC" w:rsidP="001E465A">
            <w:pPr>
              <w:pStyle w:val="ConsPlusNormal"/>
              <w:jc w:val="both"/>
              <w:rPr>
                <w:rFonts w:ascii="Times New Roman" w:hAnsi="Times New Roman" w:cs="Times New Roman"/>
                <w:sz w:val="24"/>
                <w:szCs w:val="24"/>
              </w:rPr>
            </w:pPr>
          </w:p>
        </w:tc>
        <w:tc>
          <w:tcPr>
            <w:tcW w:w="564" w:type="dxa"/>
          </w:tcPr>
          <w:p w:rsidR="007C7BEC" w:rsidRPr="00E563D5" w:rsidRDefault="007C7BEC" w:rsidP="001E465A">
            <w:pPr>
              <w:pStyle w:val="ConsPlusNormal"/>
              <w:jc w:val="both"/>
              <w:rPr>
                <w:rFonts w:ascii="Times New Roman" w:hAnsi="Times New Roman" w:cs="Times New Roman"/>
                <w:sz w:val="24"/>
                <w:szCs w:val="24"/>
              </w:rPr>
            </w:pPr>
            <w:r w:rsidRPr="00E563D5">
              <w:rPr>
                <w:rFonts w:ascii="Times New Roman" w:hAnsi="Times New Roman" w:cs="Times New Roman"/>
                <w:sz w:val="24"/>
                <w:szCs w:val="24"/>
              </w:rPr>
              <w:t>1</w:t>
            </w:r>
          </w:p>
        </w:tc>
        <w:tc>
          <w:tcPr>
            <w:tcW w:w="626" w:type="dxa"/>
          </w:tcPr>
          <w:p w:rsidR="007C7BEC" w:rsidRPr="00E563D5" w:rsidRDefault="007C7BEC" w:rsidP="001E465A">
            <w:pPr>
              <w:pStyle w:val="ConsPlusNormal"/>
              <w:jc w:val="both"/>
              <w:rPr>
                <w:rFonts w:ascii="Times New Roman" w:hAnsi="Times New Roman" w:cs="Times New Roman"/>
                <w:sz w:val="24"/>
                <w:szCs w:val="24"/>
              </w:rPr>
            </w:pPr>
          </w:p>
        </w:tc>
        <w:tc>
          <w:tcPr>
            <w:tcW w:w="808" w:type="dxa"/>
          </w:tcPr>
          <w:p w:rsidR="007C7BEC" w:rsidRPr="00E563D5" w:rsidRDefault="007C7BEC" w:rsidP="001E465A">
            <w:pPr>
              <w:pStyle w:val="ConsPlusNormal"/>
              <w:jc w:val="both"/>
              <w:rPr>
                <w:rFonts w:ascii="Times New Roman" w:hAnsi="Times New Roman" w:cs="Times New Roman"/>
                <w:sz w:val="24"/>
                <w:szCs w:val="24"/>
              </w:rPr>
            </w:pPr>
          </w:p>
        </w:tc>
        <w:tc>
          <w:tcPr>
            <w:tcW w:w="1180" w:type="dxa"/>
          </w:tcPr>
          <w:p w:rsidR="007C7BEC" w:rsidRPr="00E563D5" w:rsidRDefault="007C7BEC" w:rsidP="001E465A">
            <w:pPr>
              <w:pStyle w:val="ConsPlusNormal"/>
              <w:jc w:val="both"/>
              <w:rPr>
                <w:rFonts w:ascii="Times New Roman" w:hAnsi="Times New Roman" w:cs="Times New Roman"/>
                <w:sz w:val="24"/>
                <w:szCs w:val="24"/>
              </w:rPr>
            </w:pPr>
            <w:r w:rsidRPr="00E563D5">
              <w:rPr>
                <w:rFonts w:ascii="Times New Roman" w:hAnsi="Times New Roman" w:cs="Times New Roman"/>
                <w:sz w:val="24"/>
                <w:szCs w:val="24"/>
              </w:rPr>
              <w:t>60</w:t>
            </w:r>
          </w:p>
        </w:tc>
      </w:tr>
      <w:tr w:rsidR="007C7BEC" w:rsidRPr="00E563D5" w:rsidTr="00E563D5">
        <w:tc>
          <w:tcPr>
            <w:tcW w:w="675" w:type="dxa"/>
          </w:tcPr>
          <w:p w:rsidR="007C7BEC" w:rsidRPr="00E563D5" w:rsidRDefault="007C7BEC" w:rsidP="001E465A">
            <w:pPr>
              <w:pStyle w:val="ConsPlusNormal"/>
              <w:jc w:val="both"/>
              <w:rPr>
                <w:rFonts w:ascii="Times New Roman" w:hAnsi="Times New Roman" w:cs="Times New Roman"/>
                <w:sz w:val="24"/>
                <w:szCs w:val="24"/>
              </w:rPr>
            </w:pPr>
            <w:r w:rsidRPr="00E563D5">
              <w:rPr>
                <w:rFonts w:ascii="Times New Roman" w:hAnsi="Times New Roman" w:cs="Times New Roman"/>
                <w:sz w:val="24"/>
                <w:szCs w:val="24"/>
              </w:rPr>
              <w:t>4</w:t>
            </w:r>
          </w:p>
        </w:tc>
        <w:tc>
          <w:tcPr>
            <w:tcW w:w="993" w:type="dxa"/>
          </w:tcPr>
          <w:p w:rsidR="007C7BEC" w:rsidRPr="00E563D5" w:rsidRDefault="007C7BEC" w:rsidP="001E465A">
            <w:pPr>
              <w:pStyle w:val="ConsPlusNormal"/>
              <w:jc w:val="both"/>
              <w:rPr>
                <w:rFonts w:ascii="Times New Roman" w:hAnsi="Times New Roman" w:cs="Times New Roman"/>
                <w:sz w:val="24"/>
                <w:szCs w:val="24"/>
              </w:rPr>
            </w:pPr>
            <w:r w:rsidRPr="00E563D5">
              <w:rPr>
                <w:rFonts w:ascii="Times New Roman" w:hAnsi="Times New Roman" w:cs="Times New Roman"/>
                <w:sz w:val="24"/>
                <w:szCs w:val="24"/>
              </w:rPr>
              <w:t>Ж-1</w:t>
            </w:r>
          </w:p>
        </w:tc>
        <w:tc>
          <w:tcPr>
            <w:tcW w:w="1134" w:type="dxa"/>
          </w:tcPr>
          <w:p w:rsidR="007C7BEC" w:rsidRPr="00E563D5" w:rsidRDefault="00E563D5" w:rsidP="001E465A">
            <w:pPr>
              <w:pStyle w:val="ConsPlusNormal"/>
              <w:jc w:val="both"/>
              <w:rPr>
                <w:rFonts w:ascii="Times New Roman" w:hAnsi="Times New Roman" w:cs="Times New Roman"/>
                <w:sz w:val="24"/>
                <w:szCs w:val="24"/>
              </w:rPr>
            </w:pPr>
            <w:r w:rsidRPr="00E563D5">
              <w:rPr>
                <w:rFonts w:ascii="Times New Roman" w:hAnsi="Times New Roman" w:cs="Times New Roman"/>
                <w:sz w:val="24"/>
                <w:szCs w:val="24"/>
              </w:rPr>
              <w:t>500</w:t>
            </w:r>
          </w:p>
        </w:tc>
        <w:tc>
          <w:tcPr>
            <w:tcW w:w="1275" w:type="dxa"/>
          </w:tcPr>
          <w:p w:rsidR="007C7BEC" w:rsidRPr="00E563D5" w:rsidRDefault="00E563D5" w:rsidP="001E465A">
            <w:pPr>
              <w:pStyle w:val="ConsPlusNormal"/>
              <w:jc w:val="both"/>
              <w:rPr>
                <w:rFonts w:ascii="Times New Roman" w:hAnsi="Times New Roman" w:cs="Times New Roman"/>
                <w:sz w:val="24"/>
                <w:szCs w:val="24"/>
              </w:rPr>
            </w:pPr>
            <w:r w:rsidRPr="00E563D5">
              <w:rPr>
                <w:rFonts w:ascii="Times New Roman" w:hAnsi="Times New Roman" w:cs="Times New Roman"/>
                <w:sz w:val="24"/>
                <w:szCs w:val="24"/>
              </w:rPr>
              <w:t>35000</w:t>
            </w:r>
          </w:p>
        </w:tc>
        <w:tc>
          <w:tcPr>
            <w:tcW w:w="1418" w:type="dxa"/>
          </w:tcPr>
          <w:p w:rsidR="007C7BEC" w:rsidRPr="00E563D5" w:rsidRDefault="007C7BEC" w:rsidP="001E465A">
            <w:pPr>
              <w:pStyle w:val="ConsPlusNormal"/>
              <w:jc w:val="both"/>
              <w:rPr>
                <w:rFonts w:ascii="Times New Roman" w:hAnsi="Times New Roman" w:cs="Times New Roman"/>
                <w:sz w:val="24"/>
                <w:szCs w:val="24"/>
              </w:rPr>
            </w:pPr>
          </w:p>
        </w:tc>
        <w:tc>
          <w:tcPr>
            <w:tcW w:w="1181" w:type="dxa"/>
          </w:tcPr>
          <w:p w:rsidR="007C7BEC" w:rsidRPr="00E563D5" w:rsidRDefault="007C7BEC" w:rsidP="001E465A">
            <w:pPr>
              <w:pStyle w:val="ConsPlusNormal"/>
              <w:jc w:val="both"/>
              <w:rPr>
                <w:rFonts w:ascii="Times New Roman" w:hAnsi="Times New Roman" w:cs="Times New Roman"/>
                <w:sz w:val="24"/>
                <w:szCs w:val="24"/>
              </w:rPr>
            </w:pPr>
          </w:p>
        </w:tc>
        <w:tc>
          <w:tcPr>
            <w:tcW w:w="564" w:type="dxa"/>
          </w:tcPr>
          <w:p w:rsidR="007C7BEC" w:rsidRPr="00E563D5" w:rsidRDefault="007C7BEC" w:rsidP="001E465A">
            <w:pPr>
              <w:pStyle w:val="ConsPlusNormal"/>
              <w:jc w:val="both"/>
              <w:rPr>
                <w:rFonts w:ascii="Times New Roman" w:hAnsi="Times New Roman" w:cs="Times New Roman"/>
                <w:sz w:val="24"/>
                <w:szCs w:val="24"/>
              </w:rPr>
            </w:pPr>
            <w:r w:rsidRPr="00E563D5">
              <w:rPr>
                <w:rFonts w:ascii="Times New Roman" w:hAnsi="Times New Roman" w:cs="Times New Roman"/>
                <w:sz w:val="24"/>
                <w:szCs w:val="24"/>
              </w:rPr>
              <w:t>1</w:t>
            </w:r>
          </w:p>
        </w:tc>
        <w:tc>
          <w:tcPr>
            <w:tcW w:w="626" w:type="dxa"/>
          </w:tcPr>
          <w:p w:rsidR="007C7BEC" w:rsidRPr="00E563D5" w:rsidRDefault="00E563D5" w:rsidP="001E465A">
            <w:pPr>
              <w:pStyle w:val="ConsPlusNormal"/>
              <w:jc w:val="both"/>
              <w:rPr>
                <w:rFonts w:ascii="Times New Roman" w:hAnsi="Times New Roman" w:cs="Times New Roman"/>
                <w:sz w:val="24"/>
                <w:szCs w:val="24"/>
              </w:rPr>
            </w:pPr>
            <w:r w:rsidRPr="00E563D5">
              <w:rPr>
                <w:rFonts w:ascii="Times New Roman" w:hAnsi="Times New Roman" w:cs="Times New Roman"/>
                <w:sz w:val="24"/>
                <w:szCs w:val="24"/>
              </w:rPr>
              <w:t>3</w:t>
            </w:r>
          </w:p>
        </w:tc>
        <w:tc>
          <w:tcPr>
            <w:tcW w:w="808" w:type="dxa"/>
          </w:tcPr>
          <w:p w:rsidR="007C7BEC" w:rsidRPr="00E563D5" w:rsidRDefault="00E563D5" w:rsidP="001E465A">
            <w:pPr>
              <w:pStyle w:val="ConsPlusNormal"/>
              <w:jc w:val="both"/>
              <w:rPr>
                <w:rFonts w:ascii="Times New Roman" w:hAnsi="Times New Roman" w:cs="Times New Roman"/>
                <w:sz w:val="24"/>
                <w:szCs w:val="24"/>
              </w:rPr>
            </w:pPr>
            <w:r w:rsidRPr="00E563D5">
              <w:rPr>
                <w:rFonts w:ascii="Times New Roman" w:hAnsi="Times New Roman" w:cs="Times New Roman"/>
                <w:sz w:val="24"/>
                <w:szCs w:val="24"/>
              </w:rPr>
              <w:t>3</w:t>
            </w:r>
          </w:p>
        </w:tc>
        <w:tc>
          <w:tcPr>
            <w:tcW w:w="1180" w:type="dxa"/>
          </w:tcPr>
          <w:p w:rsidR="007C7BEC" w:rsidRPr="00E563D5" w:rsidRDefault="007C7BEC" w:rsidP="001E465A">
            <w:pPr>
              <w:pStyle w:val="ConsPlusNormal"/>
              <w:jc w:val="both"/>
              <w:rPr>
                <w:rFonts w:ascii="Times New Roman" w:hAnsi="Times New Roman" w:cs="Times New Roman"/>
                <w:sz w:val="24"/>
                <w:szCs w:val="24"/>
              </w:rPr>
            </w:pPr>
            <w:r w:rsidRPr="00E563D5">
              <w:rPr>
                <w:rFonts w:ascii="Times New Roman" w:hAnsi="Times New Roman" w:cs="Times New Roman"/>
                <w:sz w:val="24"/>
                <w:szCs w:val="24"/>
              </w:rPr>
              <w:t>60</w:t>
            </w:r>
          </w:p>
        </w:tc>
      </w:tr>
      <w:tr w:rsidR="007C7BEC" w:rsidRPr="00E563D5" w:rsidTr="00E563D5">
        <w:tc>
          <w:tcPr>
            <w:tcW w:w="675" w:type="dxa"/>
          </w:tcPr>
          <w:p w:rsidR="007C7BEC" w:rsidRPr="00E563D5" w:rsidRDefault="007C7BEC" w:rsidP="001E465A">
            <w:pPr>
              <w:pStyle w:val="ConsPlusNormal"/>
              <w:jc w:val="both"/>
              <w:rPr>
                <w:rFonts w:ascii="Times New Roman" w:hAnsi="Times New Roman" w:cs="Times New Roman"/>
                <w:sz w:val="24"/>
                <w:szCs w:val="24"/>
              </w:rPr>
            </w:pPr>
            <w:r w:rsidRPr="00E563D5">
              <w:rPr>
                <w:rFonts w:ascii="Times New Roman" w:hAnsi="Times New Roman" w:cs="Times New Roman"/>
                <w:sz w:val="24"/>
                <w:szCs w:val="24"/>
              </w:rPr>
              <w:t>5</w:t>
            </w:r>
          </w:p>
        </w:tc>
        <w:tc>
          <w:tcPr>
            <w:tcW w:w="993" w:type="dxa"/>
          </w:tcPr>
          <w:p w:rsidR="007C7BEC" w:rsidRPr="00E563D5" w:rsidRDefault="007C7BEC" w:rsidP="001E465A">
            <w:pPr>
              <w:pStyle w:val="ConsPlusNormal"/>
              <w:jc w:val="both"/>
              <w:rPr>
                <w:rFonts w:ascii="Times New Roman" w:hAnsi="Times New Roman" w:cs="Times New Roman"/>
                <w:sz w:val="24"/>
                <w:szCs w:val="24"/>
              </w:rPr>
            </w:pPr>
            <w:r w:rsidRPr="00E563D5">
              <w:rPr>
                <w:rFonts w:ascii="Times New Roman" w:hAnsi="Times New Roman" w:cs="Times New Roman"/>
                <w:sz w:val="24"/>
                <w:szCs w:val="24"/>
              </w:rPr>
              <w:t>Ж-2</w:t>
            </w:r>
          </w:p>
        </w:tc>
        <w:tc>
          <w:tcPr>
            <w:tcW w:w="1134" w:type="dxa"/>
          </w:tcPr>
          <w:p w:rsidR="007C7BEC" w:rsidRPr="00E563D5" w:rsidRDefault="00E563D5" w:rsidP="001E465A">
            <w:pPr>
              <w:pStyle w:val="ConsPlusNormal"/>
              <w:jc w:val="both"/>
              <w:rPr>
                <w:rFonts w:ascii="Times New Roman" w:hAnsi="Times New Roman" w:cs="Times New Roman"/>
                <w:sz w:val="24"/>
                <w:szCs w:val="24"/>
              </w:rPr>
            </w:pPr>
            <w:r w:rsidRPr="00E563D5">
              <w:rPr>
                <w:rFonts w:ascii="Times New Roman" w:hAnsi="Times New Roman" w:cs="Times New Roman"/>
                <w:sz w:val="24"/>
                <w:szCs w:val="24"/>
              </w:rPr>
              <w:t>500</w:t>
            </w:r>
          </w:p>
        </w:tc>
        <w:tc>
          <w:tcPr>
            <w:tcW w:w="1275" w:type="dxa"/>
          </w:tcPr>
          <w:p w:rsidR="007C7BEC" w:rsidRPr="00E563D5" w:rsidRDefault="00E563D5" w:rsidP="001E465A">
            <w:pPr>
              <w:pStyle w:val="ConsPlusNormal"/>
              <w:jc w:val="both"/>
              <w:rPr>
                <w:rFonts w:ascii="Times New Roman" w:hAnsi="Times New Roman" w:cs="Times New Roman"/>
                <w:sz w:val="24"/>
                <w:szCs w:val="24"/>
              </w:rPr>
            </w:pPr>
            <w:r w:rsidRPr="00E563D5">
              <w:rPr>
                <w:rFonts w:ascii="Times New Roman" w:hAnsi="Times New Roman" w:cs="Times New Roman"/>
                <w:sz w:val="24"/>
                <w:szCs w:val="24"/>
              </w:rPr>
              <w:t>35000</w:t>
            </w:r>
          </w:p>
        </w:tc>
        <w:tc>
          <w:tcPr>
            <w:tcW w:w="1418" w:type="dxa"/>
          </w:tcPr>
          <w:p w:rsidR="007C7BEC" w:rsidRPr="00E563D5" w:rsidRDefault="007C7BEC" w:rsidP="001E465A">
            <w:pPr>
              <w:pStyle w:val="ConsPlusNormal"/>
              <w:jc w:val="both"/>
              <w:rPr>
                <w:rFonts w:ascii="Times New Roman" w:hAnsi="Times New Roman" w:cs="Times New Roman"/>
                <w:sz w:val="24"/>
                <w:szCs w:val="24"/>
              </w:rPr>
            </w:pPr>
          </w:p>
        </w:tc>
        <w:tc>
          <w:tcPr>
            <w:tcW w:w="1181" w:type="dxa"/>
          </w:tcPr>
          <w:p w:rsidR="007C7BEC" w:rsidRPr="00E563D5" w:rsidRDefault="007C7BEC" w:rsidP="001E465A">
            <w:pPr>
              <w:pStyle w:val="ConsPlusNormal"/>
              <w:jc w:val="both"/>
              <w:rPr>
                <w:rFonts w:ascii="Times New Roman" w:hAnsi="Times New Roman" w:cs="Times New Roman"/>
                <w:sz w:val="24"/>
                <w:szCs w:val="24"/>
              </w:rPr>
            </w:pPr>
          </w:p>
        </w:tc>
        <w:tc>
          <w:tcPr>
            <w:tcW w:w="564" w:type="dxa"/>
          </w:tcPr>
          <w:p w:rsidR="007C7BEC" w:rsidRPr="00E563D5" w:rsidRDefault="007C7BEC" w:rsidP="001E465A">
            <w:pPr>
              <w:pStyle w:val="ConsPlusNormal"/>
              <w:jc w:val="both"/>
              <w:rPr>
                <w:rFonts w:ascii="Times New Roman" w:hAnsi="Times New Roman" w:cs="Times New Roman"/>
                <w:sz w:val="24"/>
                <w:szCs w:val="24"/>
              </w:rPr>
            </w:pPr>
            <w:r w:rsidRPr="00E563D5">
              <w:rPr>
                <w:rFonts w:ascii="Times New Roman" w:hAnsi="Times New Roman" w:cs="Times New Roman"/>
                <w:sz w:val="24"/>
                <w:szCs w:val="24"/>
              </w:rPr>
              <w:t>1</w:t>
            </w:r>
          </w:p>
        </w:tc>
        <w:tc>
          <w:tcPr>
            <w:tcW w:w="626" w:type="dxa"/>
          </w:tcPr>
          <w:p w:rsidR="007C7BEC" w:rsidRPr="00E563D5" w:rsidRDefault="00E563D5" w:rsidP="001E465A">
            <w:pPr>
              <w:pStyle w:val="ConsPlusNormal"/>
              <w:jc w:val="both"/>
              <w:rPr>
                <w:rFonts w:ascii="Times New Roman" w:hAnsi="Times New Roman" w:cs="Times New Roman"/>
                <w:sz w:val="24"/>
                <w:szCs w:val="24"/>
              </w:rPr>
            </w:pPr>
            <w:r w:rsidRPr="00E563D5">
              <w:rPr>
                <w:rFonts w:ascii="Times New Roman" w:hAnsi="Times New Roman" w:cs="Times New Roman"/>
                <w:sz w:val="24"/>
                <w:szCs w:val="24"/>
              </w:rPr>
              <w:t>4</w:t>
            </w:r>
          </w:p>
        </w:tc>
        <w:tc>
          <w:tcPr>
            <w:tcW w:w="808" w:type="dxa"/>
          </w:tcPr>
          <w:p w:rsidR="007C7BEC" w:rsidRPr="00E563D5" w:rsidRDefault="00E563D5" w:rsidP="001E465A">
            <w:pPr>
              <w:pStyle w:val="ConsPlusNormal"/>
              <w:jc w:val="both"/>
              <w:rPr>
                <w:rFonts w:ascii="Times New Roman" w:hAnsi="Times New Roman" w:cs="Times New Roman"/>
                <w:sz w:val="24"/>
                <w:szCs w:val="24"/>
              </w:rPr>
            </w:pPr>
            <w:r w:rsidRPr="00E563D5">
              <w:rPr>
                <w:rFonts w:ascii="Times New Roman" w:hAnsi="Times New Roman" w:cs="Times New Roman"/>
                <w:sz w:val="24"/>
                <w:szCs w:val="24"/>
              </w:rPr>
              <w:t>3</w:t>
            </w:r>
          </w:p>
        </w:tc>
        <w:tc>
          <w:tcPr>
            <w:tcW w:w="1180" w:type="dxa"/>
          </w:tcPr>
          <w:p w:rsidR="007C7BEC" w:rsidRPr="00E563D5" w:rsidRDefault="007C7BEC" w:rsidP="001E465A">
            <w:pPr>
              <w:pStyle w:val="ConsPlusNormal"/>
              <w:jc w:val="both"/>
              <w:rPr>
                <w:rFonts w:ascii="Times New Roman" w:hAnsi="Times New Roman" w:cs="Times New Roman"/>
                <w:sz w:val="24"/>
                <w:szCs w:val="24"/>
              </w:rPr>
            </w:pPr>
            <w:r w:rsidRPr="00E563D5">
              <w:rPr>
                <w:rFonts w:ascii="Times New Roman" w:hAnsi="Times New Roman" w:cs="Times New Roman"/>
                <w:sz w:val="24"/>
                <w:szCs w:val="24"/>
              </w:rPr>
              <w:t>60</w:t>
            </w:r>
          </w:p>
        </w:tc>
      </w:tr>
      <w:tr w:rsidR="007C7BEC" w:rsidRPr="00E563D5" w:rsidTr="00E563D5">
        <w:tc>
          <w:tcPr>
            <w:tcW w:w="675" w:type="dxa"/>
          </w:tcPr>
          <w:p w:rsidR="007C7BEC" w:rsidRPr="00E563D5" w:rsidRDefault="007C7BEC" w:rsidP="001E465A">
            <w:pPr>
              <w:pStyle w:val="ConsPlusNormal"/>
              <w:jc w:val="both"/>
              <w:rPr>
                <w:rFonts w:ascii="Times New Roman" w:hAnsi="Times New Roman" w:cs="Times New Roman"/>
                <w:sz w:val="24"/>
                <w:szCs w:val="24"/>
              </w:rPr>
            </w:pPr>
            <w:r w:rsidRPr="00E563D5">
              <w:rPr>
                <w:rFonts w:ascii="Times New Roman" w:hAnsi="Times New Roman" w:cs="Times New Roman"/>
                <w:sz w:val="24"/>
                <w:szCs w:val="24"/>
              </w:rPr>
              <w:t>6</w:t>
            </w:r>
          </w:p>
        </w:tc>
        <w:tc>
          <w:tcPr>
            <w:tcW w:w="993" w:type="dxa"/>
          </w:tcPr>
          <w:p w:rsidR="007C7BEC" w:rsidRPr="00E563D5" w:rsidRDefault="007C7BEC" w:rsidP="001E465A">
            <w:pPr>
              <w:pStyle w:val="ConsPlusNormal"/>
              <w:jc w:val="both"/>
              <w:rPr>
                <w:rFonts w:ascii="Times New Roman" w:hAnsi="Times New Roman" w:cs="Times New Roman"/>
                <w:sz w:val="24"/>
                <w:szCs w:val="24"/>
              </w:rPr>
            </w:pPr>
            <w:r w:rsidRPr="00E563D5">
              <w:rPr>
                <w:rFonts w:ascii="Times New Roman" w:hAnsi="Times New Roman" w:cs="Times New Roman"/>
                <w:sz w:val="24"/>
                <w:szCs w:val="24"/>
              </w:rPr>
              <w:t>Р-1</w:t>
            </w:r>
          </w:p>
        </w:tc>
        <w:tc>
          <w:tcPr>
            <w:tcW w:w="1134" w:type="dxa"/>
          </w:tcPr>
          <w:p w:rsidR="007C7BEC" w:rsidRPr="00E563D5" w:rsidRDefault="00E563D5" w:rsidP="001E465A">
            <w:pPr>
              <w:pStyle w:val="ConsPlusNormal"/>
              <w:jc w:val="both"/>
              <w:rPr>
                <w:rFonts w:ascii="Times New Roman" w:hAnsi="Times New Roman" w:cs="Times New Roman"/>
                <w:sz w:val="24"/>
                <w:szCs w:val="24"/>
              </w:rPr>
            </w:pPr>
            <w:r w:rsidRPr="00E563D5">
              <w:rPr>
                <w:rFonts w:ascii="Times New Roman" w:hAnsi="Times New Roman" w:cs="Times New Roman"/>
                <w:sz w:val="24"/>
                <w:szCs w:val="24"/>
              </w:rPr>
              <w:t>800</w:t>
            </w:r>
          </w:p>
        </w:tc>
        <w:tc>
          <w:tcPr>
            <w:tcW w:w="1275" w:type="dxa"/>
          </w:tcPr>
          <w:p w:rsidR="007C7BEC" w:rsidRPr="00E563D5" w:rsidRDefault="00E563D5" w:rsidP="001E465A">
            <w:pPr>
              <w:pStyle w:val="ConsPlusNormal"/>
              <w:jc w:val="both"/>
              <w:rPr>
                <w:rFonts w:ascii="Times New Roman" w:hAnsi="Times New Roman" w:cs="Times New Roman"/>
                <w:sz w:val="24"/>
                <w:szCs w:val="24"/>
              </w:rPr>
            </w:pPr>
            <w:r w:rsidRPr="00E563D5">
              <w:rPr>
                <w:rFonts w:ascii="Times New Roman" w:hAnsi="Times New Roman" w:cs="Times New Roman"/>
                <w:sz w:val="24"/>
                <w:szCs w:val="24"/>
              </w:rPr>
              <w:t>50000</w:t>
            </w:r>
          </w:p>
        </w:tc>
        <w:tc>
          <w:tcPr>
            <w:tcW w:w="1418" w:type="dxa"/>
          </w:tcPr>
          <w:p w:rsidR="007C7BEC" w:rsidRPr="00E563D5" w:rsidRDefault="007C7BEC" w:rsidP="001E465A">
            <w:pPr>
              <w:pStyle w:val="ConsPlusNormal"/>
              <w:jc w:val="both"/>
              <w:rPr>
                <w:rFonts w:ascii="Times New Roman" w:hAnsi="Times New Roman" w:cs="Times New Roman"/>
                <w:sz w:val="24"/>
                <w:szCs w:val="24"/>
              </w:rPr>
            </w:pPr>
          </w:p>
        </w:tc>
        <w:tc>
          <w:tcPr>
            <w:tcW w:w="1181" w:type="dxa"/>
          </w:tcPr>
          <w:p w:rsidR="007C7BEC" w:rsidRPr="00E563D5" w:rsidRDefault="007C7BEC" w:rsidP="001E465A">
            <w:pPr>
              <w:pStyle w:val="ConsPlusNormal"/>
              <w:jc w:val="both"/>
              <w:rPr>
                <w:rFonts w:ascii="Times New Roman" w:hAnsi="Times New Roman" w:cs="Times New Roman"/>
                <w:sz w:val="24"/>
                <w:szCs w:val="24"/>
              </w:rPr>
            </w:pPr>
          </w:p>
        </w:tc>
        <w:tc>
          <w:tcPr>
            <w:tcW w:w="564" w:type="dxa"/>
          </w:tcPr>
          <w:p w:rsidR="007C7BEC" w:rsidRPr="00E563D5" w:rsidRDefault="007C7BEC" w:rsidP="001E465A">
            <w:pPr>
              <w:pStyle w:val="ConsPlusNormal"/>
              <w:jc w:val="both"/>
              <w:rPr>
                <w:rFonts w:ascii="Times New Roman" w:hAnsi="Times New Roman" w:cs="Times New Roman"/>
                <w:sz w:val="24"/>
                <w:szCs w:val="24"/>
              </w:rPr>
            </w:pPr>
            <w:r w:rsidRPr="00E563D5">
              <w:rPr>
                <w:rFonts w:ascii="Times New Roman" w:hAnsi="Times New Roman" w:cs="Times New Roman"/>
                <w:sz w:val="24"/>
                <w:szCs w:val="24"/>
              </w:rPr>
              <w:t>1</w:t>
            </w:r>
          </w:p>
        </w:tc>
        <w:tc>
          <w:tcPr>
            <w:tcW w:w="626" w:type="dxa"/>
          </w:tcPr>
          <w:p w:rsidR="007C7BEC" w:rsidRPr="00E563D5" w:rsidRDefault="007C7BEC" w:rsidP="001E465A">
            <w:pPr>
              <w:pStyle w:val="ConsPlusNormal"/>
              <w:jc w:val="both"/>
              <w:rPr>
                <w:rFonts w:ascii="Times New Roman" w:hAnsi="Times New Roman" w:cs="Times New Roman"/>
                <w:sz w:val="24"/>
                <w:szCs w:val="24"/>
              </w:rPr>
            </w:pPr>
          </w:p>
        </w:tc>
        <w:tc>
          <w:tcPr>
            <w:tcW w:w="808" w:type="dxa"/>
          </w:tcPr>
          <w:p w:rsidR="007C7BEC" w:rsidRPr="00E563D5" w:rsidRDefault="007C7BEC" w:rsidP="001E465A">
            <w:pPr>
              <w:pStyle w:val="ConsPlusNormal"/>
              <w:jc w:val="both"/>
              <w:rPr>
                <w:rFonts w:ascii="Times New Roman" w:hAnsi="Times New Roman" w:cs="Times New Roman"/>
                <w:sz w:val="24"/>
                <w:szCs w:val="24"/>
              </w:rPr>
            </w:pPr>
          </w:p>
        </w:tc>
        <w:tc>
          <w:tcPr>
            <w:tcW w:w="1180" w:type="dxa"/>
          </w:tcPr>
          <w:p w:rsidR="007C7BEC" w:rsidRPr="00E563D5" w:rsidRDefault="007C7BEC" w:rsidP="001E465A">
            <w:pPr>
              <w:pStyle w:val="ConsPlusNormal"/>
              <w:jc w:val="both"/>
              <w:rPr>
                <w:rFonts w:ascii="Times New Roman" w:hAnsi="Times New Roman" w:cs="Times New Roman"/>
                <w:sz w:val="24"/>
                <w:szCs w:val="24"/>
              </w:rPr>
            </w:pPr>
            <w:r w:rsidRPr="00E563D5">
              <w:rPr>
                <w:rFonts w:ascii="Times New Roman" w:hAnsi="Times New Roman" w:cs="Times New Roman"/>
                <w:sz w:val="24"/>
                <w:szCs w:val="24"/>
              </w:rPr>
              <w:t>20</w:t>
            </w:r>
          </w:p>
        </w:tc>
      </w:tr>
      <w:tr w:rsidR="007C7BEC" w:rsidRPr="00E563D5" w:rsidTr="00E563D5">
        <w:tc>
          <w:tcPr>
            <w:tcW w:w="675" w:type="dxa"/>
          </w:tcPr>
          <w:p w:rsidR="007C7BEC" w:rsidRPr="00E563D5" w:rsidRDefault="007C7BEC" w:rsidP="001E465A">
            <w:pPr>
              <w:pStyle w:val="ConsPlusNormal"/>
              <w:jc w:val="both"/>
              <w:rPr>
                <w:rFonts w:ascii="Times New Roman" w:hAnsi="Times New Roman" w:cs="Times New Roman"/>
                <w:sz w:val="24"/>
                <w:szCs w:val="24"/>
              </w:rPr>
            </w:pPr>
            <w:r w:rsidRPr="00E563D5">
              <w:rPr>
                <w:rFonts w:ascii="Times New Roman" w:hAnsi="Times New Roman" w:cs="Times New Roman"/>
                <w:sz w:val="24"/>
                <w:szCs w:val="24"/>
              </w:rPr>
              <w:t>7</w:t>
            </w:r>
          </w:p>
        </w:tc>
        <w:tc>
          <w:tcPr>
            <w:tcW w:w="993" w:type="dxa"/>
          </w:tcPr>
          <w:p w:rsidR="007C7BEC" w:rsidRPr="00E563D5" w:rsidRDefault="007C7BEC" w:rsidP="001E465A">
            <w:pPr>
              <w:pStyle w:val="ConsPlusNormal"/>
              <w:jc w:val="both"/>
              <w:rPr>
                <w:rFonts w:ascii="Times New Roman" w:hAnsi="Times New Roman" w:cs="Times New Roman"/>
                <w:sz w:val="24"/>
                <w:szCs w:val="24"/>
              </w:rPr>
            </w:pPr>
            <w:r w:rsidRPr="00E563D5">
              <w:rPr>
                <w:rFonts w:ascii="Times New Roman" w:hAnsi="Times New Roman" w:cs="Times New Roman"/>
                <w:sz w:val="24"/>
                <w:szCs w:val="24"/>
              </w:rPr>
              <w:t>Р-2</w:t>
            </w:r>
          </w:p>
        </w:tc>
        <w:tc>
          <w:tcPr>
            <w:tcW w:w="1134" w:type="dxa"/>
          </w:tcPr>
          <w:p w:rsidR="007C7BEC" w:rsidRPr="00E563D5" w:rsidRDefault="00E563D5" w:rsidP="001E465A">
            <w:pPr>
              <w:pStyle w:val="ConsPlusNormal"/>
              <w:jc w:val="both"/>
              <w:rPr>
                <w:rFonts w:ascii="Times New Roman" w:hAnsi="Times New Roman" w:cs="Times New Roman"/>
                <w:sz w:val="24"/>
                <w:szCs w:val="24"/>
              </w:rPr>
            </w:pPr>
            <w:r w:rsidRPr="00E563D5">
              <w:rPr>
                <w:rFonts w:ascii="Times New Roman" w:hAnsi="Times New Roman" w:cs="Times New Roman"/>
                <w:sz w:val="24"/>
                <w:szCs w:val="24"/>
              </w:rPr>
              <w:t>800</w:t>
            </w:r>
          </w:p>
        </w:tc>
        <w:tc>
          <w:tcPr>
            <w:tcW w:w="1275" w:type="dxa"/>
          </w:tcPr>
          <w:p w:rsidR="007C7BEC" w:rsidRPr="00E563D5" w:rsidRDefault="00E563D5" w:rsidP="001E465A">
            <w:pPr>
              <w:pStyle w:val="ConsPlusNormal"/>
              <w:jc w:val="both"/>
              <w:rPr>
                <w:rFonts w:ascii="Times New Roman" w:hAnsi="Times New Roman" w:cs="Times New Roman"/>
                <w:sz w:val="24"/>
                <w:szCs w:val="24"/>
              </w:rPr>
            </w:pPr>
            <w:r w:rsidRPr="00E563D5">
              <w:rPr>
                <w:rFonts w:ascii="Times New Roman" w:hAnsi="Times New Roman" w:cs="Times New Roman"/>
                <w:sz w:val="24"/>
                <w:szCs w:val="24"/>
              </w:rPr>
              <w:t>50000</w:t>
            </w:r>
          </w:p>
        </w:tc>
        <w:tc>
          <w:tcPr>
            <w:tcW w:w="1418" w:type="dxa"/>
          </w:tcPr>
          <w:p w:rsidR="007C7BEC" w:rsidRPr="00E563D5" w:rsidRDefault="007C7BEC" w:rsidP="001E465A">
            <w:pPr>
              <w:pStyle w:val="ConsPlusNormal"/>
              <w:jc w:val="both"/>
              <w:rPr>
                <w:rFonts w:ascii="Times New Roman" w:hAnsi="Times New Roman" w:cs="Times New Roman"/>
                <w:sz w:val="24"/>
                <w:szCs w:val="24"/>
              </w:rPr>
            </w:pPr>
          </w:p>
        </w:tc>
        <w:tc>
          <w:tcPr>
            <w:tcW w:w="1181" w:type="dxa"/>
          </w:tcPr>
          <w:p w:rsidR="007C7BEC" w:rsidRPr="00E563D5" w:rsidRDefault="007C7BEC" w:rsidP="001E465A">
            <w:pPr>
              <w:pStyle w:val="ConsPlusNormal"/>
              <w:jc w:val="both"/>
              <w:rPr>
                <w:rFonts w:ascii="Times New Roman" w:hAnsi="Times New Roman" w:cs="Times New Roman"/>
                <w:sz w:val="24"/>
                <w:szCs w:val="24"/>
              </w:rPr>
            </w:pPr>
          </w:p>
        </w:tc>
        <w:tc>
          <w:tcPr>
            <w:tcW w:w="564" w:type="dxa"/>
          </w:tcPr>
          <w:p w:rsidR="007C7BEC" w:rsidRPr="00E563D5" w:rsidRDefault="007C7BEC" w:rsidP="001E465A">
            <w:pPr>
              <w:pStyle w:val="ConsPlusNormal"/>
              <w:jc w:val="both"/>
              <w:rPr>
                <w:rFonts w:ascii="Times New Roman" w:hAnsi="Times New Roman" w:cs="Times New Roman"/>
                <w:sz w:val="24"/>
                <w:szCs w:val="24"/>
              </w:rPr>
            </w:pPr>
            <w:r w:rsidRPr="00E563D5">
              <w:rPr>
                <w:rFonts w:ascii="Times New Roman" w:hAnsi="Times New Roman" w:cs="Times New Roman"/>
                <w:sz w:val="24"/>
                <w:szCs w:val="24"/>
              </w:rPr>
              <w:t>1</w:t>
            </w:r>
          </w:p>
        </w:tc>
        <w:tc>
          <w:tcPr>
            <w:tcW w:w="626" w:type="dxa"/>
          </w:tcPr>
          <w:p w:rsidR="007C7BEC" w:rsidRPr="00E563D5" w:rsidRDefault="007C7BEC" w:rsidP="001E465A">
            <w:pPr>
              <w:pStyle w:val="ConsPlusNormal"/>
              <w:jc w:val="both"/>
              <w:rPr>
                <w:rFonts w:ascii="Times New Roman" w:hAnsi="Times New Roman" w:cs="Times New Roman"/>
                <w:sz w:val="24"/>
                <w:szCs w:val="24"/>
              </w:rPr>
            </w:pPr>
          </w:p>
        </w:tc>
        <w:tc>
          <w:tcPr>
            <w:tcW w:w="808" w:type="dxa"/>
          </w:tcPr>
          <w:p w:rsidR="007C7BEC" w:rsidRPr="00E563D5" w:rsidRDefault="007C7BEC" w:rsidP="001E465A">
            <w:pPr>
              <w:pStyle w:val="ConsPlusNormal"/>
              <w:jc w:val="both"/>
              <w:rPr>
                <w:rFonts w:ascii="Times New Roman" w:hAnsi="Times New Roman" w:cs="Times New Roman"/>
                <w:sz w:val="24"/>
                <w:szCs w:val="24"/>
              </w:rPr>
            </w:pPr>
          </w:p>
        </w:tc>
        <w:tc>
          <w:tcPr>
            <w:tcW w:w="1180" w:type="dxa"/>
          </w:tcPr>
          <w:p w:rsidR="007C7BEC" w:rsidRPr="00E563D5" w:rsidRDefault="007C7BEC" w:rsidP="001E465A">
            <w:pPr>
              <w:pStyle w:val="ConsPlusNormal"/>
              <w:jc w:val="both"/>
              <w:rPr>
                <w:rFonts w:ascii="Times New Roman" w:hAnsi="Times New Roman" w:cs="Times New Roman"/>
                <w:sz w:val="24"/>
                <w:szCs w:val="24"/>
              </w:rPr>
            </w:pPr>
            <w:r w:rsidRPr="00E563D5">
              <w:rPr>
                <w:rFonts w:ascii="Times New Roman" w:hAnsi="Times New Roman" w:cs="Times New Roman"/>
                <w:sz w:val="24"/>
                <w:szCs w:val="24"/>
              </w:rPr>
              <w:t>20</w:t>
            </w:r>
          </w:p>
        </w:tc>
      </w:tr>
      <w:tr w:rsidR="007C7BEC" w:rsidRPr="00E563D5" w:rsidTr="00E563D5">
        <w:tc>
          <w:tcPr>
            <w:tcW w:w="675" w:type="dxa"/>
          </w:tcPr>
          <w:p w:rsidR="007C7BEC" w:rsidRPr="00E563D5" w:rsidRDefault="007C7BEC" w:rsidP="001E465A">
            <w:pPr>
              <w:pStyle w:val="ConsPlusNormal"/>
              <w:jc w:val="both"/>
              <w:rPr>
                <w:rFonts w:ascii="Times New Roman" w:hAnsi="Times New Roman" w:cs="Times New Roman"/>
                <w:sz w:val="24"/>
                <w:szCs w:val="24"/>
              </w:rPr>
            </w:pPr>
            <w:r w:rsidRPr="00E563D5">
              <w:rPr>
                <w:rFonts w:ascii="Times New Roman" w:hAnsi="Times New Roman" w:cs="Times New Roman"/>
                <w:sz w:val="24"/>
                <w:szCs w:val="24"/>
              </w:rPr>
              <w:t>8</w:t>
            </w:r>
          </w:p>
        </w:tc>
        <w:tc>
          <w:tcPr>
            <w:tcW w:w="993" w:type="dxa"/>
          </w:tcPr>
          <w:p w:rsidR="007C7BEC" w:rsidRPr="00E563D5" w:rsidRDefault="007C7BEC" w:rsidP="001E465A">
            <w:pPr>
              <w:pStyle w:val="ConsPlusNormal"/>
              <w:jc w:val="both"/>
              <w:rPr>
                <w:rFonts w:ascii="Times New Roman" w:hAnsi="Times New Roman" w:cs="Times New Roman"/>
                <w:sz w:val="24"/>
                <w:szCs w:val="24"/>
              </w:rPr>
            </w:pPr>
            <w:r w:rsidRPr="00E563D5">
              <w:rPr>
                <w:rFonts w:ascii="Times New Roman" w:hAnsi="Times New Roman" w:cs="Times New Roman"/>
                <w:sz w:val="24"/>
                <w:szCs w:val="24"/>
              </w:rPr>
              <w:t>Т</w:t>
            </w:r>
          </w:p>
        </w:tc>
        <w:tc>
          <w:tcPr>
            <w:tcW w:w="1134" w:type="dxa"/>
          </w:tcPr>
          <w:p w:rsidR="007C7BEC" w:rsidRPr="00E563D5" w:rsidRDefault="00E563D5" w:rsidP="001E465A">
            <w:pPr>
              <w:pStyle w:val="ConsPlusNormal"/>
              <w:jc w:val="both"/>
              <w:rPr>
                <w:rFonts w:ascii="Times New Roman" w:hAnsi="Times New Roman" w:cs="Times New Roman"/>
                <w:sz w:val="24"/>
                <w:szCs w:val="24"/>
              </w:rPr>
            </w:pPr>
            <w:r w:rsidRPr="00E563D5">
              <w:rPr>
                <w:rFonts w:ascii="Times New Roman" w:hAnsi="Times New Roman" w:cs="Times New Roman"/>
                <w:sz w:val="24"/>
                <w:szCs w:val="24"/>
              </w:rPr>
              <w:t>800</w:t>
            </w:r>
          </w:p>
        </w:tc>
        <w:tc>
          <w:tcPr>
            <w:tcW w:w="1275" w:type="dxa"/>
          </w:tcPr>
          <w:p w:rsidR="007C7BEC" w:rsidRPr="00E563D5" w:rsidRDefault="00E563D5" w:rsidP="001E465A">
            <w:pPr>
              <w:pStyle w:val="ConsPlusNormal"/>
              <w:jc w:val="both"/>
              <w:rPr>
                <w:rFonts w:ascii="Times New Roman" w:hAnsi="Times New Roman" w:cs="Times New Roman"/>
                <w:sz w:val="24"/>
                <w:szCs w:val="24"/>
              </w:rPr>
            </w:pPr>
            <w:r w:rsidRPr="00E563D5">
              <w:rPr>
                <w:rFonts w:ascii="Times New Roman" w:hAnsi="Times New Roman" w:cs="Times New Roman"/>
                <w:sz w:val="24"/>
                <w:szCs w:val="24"/>
              </w:rPr>
              <w:t>150000</w:t>
            </w:r>
          </w:p>
        </w:tc>
        <w:tc>
          <w:tcPr>
            <w:tcW w:w="1418" w:type="dxa"/>
          </w:tcPr>
          <w:p w:rsidR="007C7BEC" w:rsidRPr="00E563D5" w:rsidRDefault="007C7BEC" w:rsidP="001E465A">
            <w:pPr>
              <w:pStyle w:val="ConsPlusNormal"/>
              <w:jc w:val="both"/>
              <w:rPr>
                <w:rFonts w:ascii="Times New Roman" w:hAnsi="Times New Roman" w:cs="Times New Roman"/>
                <w:sz w:val="24"/>
                <w:szCs w:val="24"/>
              </w:rPr>
            </w:pPr>
          </w:p>
        </w:tc>
        <w:tc>
          <w:tcPr>
            <w:tcW w:w="1181" w:type="dxa"/>
          </w:tcPr>
          <w:p w:rsidR="007C7BEC" w:rsidRPr="00E563D5" w:rsidRDefault="007C7BEC" w:rsidP="001E465A">
            <w:pPr>
              <w:pStyle w:val="ConsPlusNormal"/>
              <w:jc w:val="both"/>
              <w:rPr>
                <w:rFonts w:ascii="Times New Roman" w:hAnsi="Times New Roman" w:cs="Times New Roman"/>
                <w:sz w:val="24"/>
                <w:szCs w:val="24"/>
              </w:rPr>
            </w:pPr>
          </w:p>
        </w:tc>
        <w:tc>
          <w:tcPr>
            <w:tcW w:w="564" w:type="dxa"/>
          </w:tcPr>
          <w:p w:rsidR="007C7BEC" w:rsidRPr="00E563D5" w:rsidRDefault="007C7BEC" w:rsidP="001E465A">
            <w:pPr>
              <w:pStyle w:val="ConsPlusNormal"/>
              <w:jc w:val="both"/>
              <w:rPr>
                <w:rFonts w:ascii="Times New Roman" w:hAnsi="Times New Roman" w:cs="Times New Roman"/>
                <w:sz w:val="24"/>
                <w:szCs w:val="24"/>
              </w:rPr>
            </w:pPr>
            <w:r w:rsidRPr="00E563D5">
              <w:rPr>
                <w:rFonts w:ascii="Times New Roman" w:hAnsi="Times New Roman" w:cs="Times New Roman"/>
                <w:sz w:val="24"/>
                <w:szCs w:val="24"/>
              </w:rPr>
              <w:t>1</w:t>
            </w:r>
          </w:p>
        </w:tc>
        <w:tc>
          <w:tcPr>
            <w:tcW w:w="626" w:type="dxa"/>
          </w:tcPr>
          <w:p w:rsidR="007C7BEC" w:rsidRPr="00E563D5" w:rsidRDefault="007C7BEC" w:rsidP="001E465A">
            <w:pPr>
              <w:pStyle w:val="ConsPlusNormal"/>
              <w:jc w:val="both"/>
              <w:rPr>
                <w:rFonts w:ascii="Times New Roman" w:hAnsi="Times New Roman" w:cs="Times New Roman"/>
                <w:sz w:val="24"/>
                <w:szCs w:val="24"/>
              </w:rPr>
            </w:pPr>
          </w:p>
        </w:tc>
        <w:tc>
          <w:tcPr>
            <w:tcW w:w="808" w:type="dxa"/>
          </w:tcPr>
          <w:p w:rsidR="007C7BEC" w:rsidRPr="00E563D5" w:rsidRDefault="007C7BEC" w:rsidP="001E465A">
            <w:pPr>
              <w:pStyle w:val="ConsPlusNormal"/>
              <w:jc w:val="both"/>
              <w:rPr>
                <w:rFonts w:ascii="Times New Roman" w:hAnsi="Times New Roman" w:cs="Times New Roman"/>
                <w:sz w:val="24"/>
                <w:szCs w:val="24"/>
              </w:rPr>
            </w:pPr>
          </w:p>
        </w:tc>
        <w:tc>
          <w:tcPr>
            <w:tcW w:w="1180" w:type="dxa"/>
          </w:tcPr>
          <w:p w:rsidR="007C7BEC" w:rsidRPr="00E563D5" w:rsidRDefault="007C7BEC" w:rsidP="001E465A">
            <w:pPr>
              <w:pStyle w:val="ConsPlusNormal"/>
              <w:jc w:val="both"/>
              <w:rPr>
                <w:rFonts w:ascii="Times New Roman" w:hAnsi="Times New Roman" w:cs="Times New Roman"/>
                <w:sz w:val="24"/>
                <w:szCs w:val="24"/>
              </w:rPr>
            </w:pPr>
          </w:p>
        </w:tc>
      </w:tr>
      <w:tr w:rsidR="007C7BEC" w:rsidRPr="00E563D5" w:rsidTr="00E563D5">
        <w:tc>
          <w:tcPr>
            <w:tcW w:w="675" w:type="dxa"/>
          </w:tcPr>
          <w:p w:rsidR="007C7BEC" w:rsidRPr="00E563D5" w:rsidRDefault="007C7BEC" w:rsidP="001E465A">
            <w:pPr>
              <w:pStyle w:val="ConsPlusNormal"/>
              <w:jc w:val="both"/>
              <w:rPr>
                <w:rFonts w:ascii="Times New Roman" w:hAnsi="Times New Roman" w:cs="Times New Roman"/>
                <w:sz w:val="24"/>
                <w:szCs w:val="24"/>
              </w:rPr>
            </w:pPr>
            <w:r w:rsidRPr="00E563D5">
              <w:rPr>
                <w:rFonts w:ascii="Times New Roman" w:hAnsi="Times New Roman" w:cs="Times New Roman"/>
                <w:sz w:val="24"/>
                <w:szCs w:val="24"/>
              </w:rPr>
              <w:t>9</w:t>
            </w:r>
          </w:p>
        </w:tc>
        <w:tc>
          <w:tcPr>
            <w:tcW w:w="993" w:type="dxa"/>
          </w:tcPr>
          <w:p w:rsidR="007C7BEC" w:rsidRPr="00E563D5" w:rsidRDefault="007C7BEC" w:rsidP="001E465A">
            <w:pPr>
              <w:pStyle w:val="ConsPlusNormal"/>
              <w:jc w:val="both"/>
              <w:rPr>
                <w:rFonts w:ascii="Times New Roman" w:hAnsi="Times New Roman" w:cs="Times New Roman"/>
                <w:sz w:val="24"/>
                <w:szCs w:val="24"/>
              </w:rPr>
            </w:pPr>
            <w:r w:rsidRPr="00E563D5">
              <w:rPr>
                <w:rFonts w:ascii="Times New Roman" w:hAnsi="Times New Roman" w:cs="Times New Roman"/>
                <w:sz w:val="24"/>
                <w:szCs w:val="24"/>
              </w:rPr>
              <w:t>И</w:t>
            </w:r>
          </w:p>
        </w:tc>
        <w:tc>
          <w:tcPr>
            <w:tcW w:w="1134" w:type="dxa"/>
          </w:tcPr>
          <w:p w:rsidR="007C7BEC" w:rsidRPr="00E563D5" w:rsidRDefault="00E563D5" w:rsidP="001E465A">
            <w:pPr>
              <w:pStyle w:val="ConsPlusNormal"/>
              <w:jc w:val="both"/>
              <w:rPr>
                <w:rFonts w:ascii="Times New Roman" w:hAnsi="Times New Roman" w:cs="Times New Roman"/>
                <w:sz w:val="24"/>
                <w:szCs w:val="24"/>
              </w:rPr>
            </w:pPr>
            <w:r w:rsidRPr="00E563D5">
              <w:rPr>
                <w:rFonts w:ascii="Times New Roman" w:hAnsi="Times New Roman" w:cs="Times New Roman"/>
                <w:sz w:val="24"/>
                <w:szCs w:val="24"/>
              </w:rPr>
              <w:t>100</w:t>
            </w:r>
          </w:p>
        </w:tc>
        <w:tc>
          <w:tcPr>
            <w:tcW w:w="1275" w:type="dxa"/>
          </w:tcPr>
          <w:p w:rsidR="007C7BEC" w:rsidRPr="00E563D5" w:rsidRDefault="00E563D5" w:rsidP="001E465A">
            <w:pPr>
              <w:pStyle w:val="ConsPlusNormal"/>
              <w:jc w:val="both"/>
              <w:rPr>
                <w:rFonts w:ascii="Times New Roman" w:hAnsi="Times New Roman" w:cs="Times New Roman"/>
                <w:sz w:val="24"/>
                <w:szCs w:val="24"/>
              </w:rPr>
            </w:pPr>
            <w:r w:rsidRPr="00E563D5">
              <w:rPr>
                <w:rFonts w:ascii="Times New Roman" w:hAnsi="Times New Roman" w:cs="Times New Roman"/>
                <w:sz w:val="24"/>
                <w:szCs w:val="24"/>
              </w:rPr>
              <w:t>100000</w:t>
            </w:r>
          </w:p>
        </w:tc>
        <w:tc>
          <w:tcPr>
            <w:tcW w:w="1418" w:type="dxa"/>
          </w:tcPr>
          <w:p w:rsidR="007C7BEC" w:rsidRPr="00E563D5" w:rsidRDefault="007C7BEC" w:rsidP="001E465A">
            <w:pPr>
              <w:pStyle w:val="ConsPlusNormal"/>
              <w:jc w:val="both"/>
              <w:rPr>
                <w:rFonts w:ascii="Times New Roman" w:hAnsi="Times New Roman" w:cs="Times New Roman"/>
                <w:sz w:val="24"/>
                <w:szCs w:val="24"/>
              </w:rPr>
            </w:pPr>
          </w:p>
        </w:tc>
        <w:tc>
          <w:tcPr>
            <w:tcW w:w="1181" w:type="dxa"/>
          </w:tcPr>
          <w:p w:rsidR="007C7BEC" w:rsidRPr="00E563D5" w:rsidRDefault="007C7BEC" w:rsidP="001E465A">
            <w:pPr>
              <w:pStyle w:val="ConsPlusNormal"/>
              <w:jc w:val="both"/>
              <w:rPr>
                <w:rFonts w:ascii="Times New Roman" w:hAnsi="Times New Roman" w:cs="Times New Roman"/>
                <w:sz w:val="24"/>
                <w:szCs w:val="24"/>
              </w:rPr>
            </w:pPr>
          </w:p>
        </w:tc>
        <w:tc>
          <w:tcPr>
            <w:tcW w:w="564" w:type="dxa"/>
          </w:tcPr>
          <w:p w:rsidR="007C7BEC" w:rsidRPr="00E563D5" w:rsidRDefault="007C7BEC" w:rsidP="001E465A">
            <w:pPr>
              <w:pStyle w:val="ConsPlusNormal"/>
              <w:jc w:val="both"/>
              <w:rPr>
                <w:rFonts w:ascii="Times New Roman" w:hAnsi="Times New Roman" w:cs="Times New Roman"/>
                <w:sz w:val="24"/>
                <w:szCs w:val="24"/>
              </w:rPr>
            </w:pPr>
            <w:r w:rsidRPr="00E563D5">
              <w:rPr>
                <w:rFonts w:ascii="Times New Roman" w:hAnsi="Times New Roman" w:cs="Times New Roman"/>
                <w:sz w:val="24"/>
                <w:szCs w:val="24"/>
              </w:rPr>
              <w:t>-</w:t>
            </w:r>
          </w:p>
        </w:tc>
        <w:tc>
          <w:tcPr>
            <w:tcW w:w="626" w:type="dxa"/>
          </w:tcPr>
          <w:p w:rsidR="007C7BEC" w:rsidRPr="00E563D5" w:rsidRDefault="007C7BEC" w:rsidP="001E465A">
            <w:pPr>
              <w:pStyle w:val="ConsPlusNormal"/>
              <w:jc w:val="both"/>
              <w:rPr>
                <w:rFonts w:ascii="Times New Roman" w:hAnsi="Times New Roman" w:cs="Times New Roman"/>
                <w:sz w:val="24"/>
                <w:szCs w:val="24"/>
              </w:rPr>
            </w:pPr>
          </w:p>
        </w:tc>
        <w:tc>
          <w:tcPr>
            <w:tcW w:w="808" w:type="dxa"/>
          </w:tcPr>
          <w:p w:rsidR="007C7BEC" w:rsidRPr="00E563D5" w:rsidRDefault="007C7BEC" w:rsidP="001E465A">
            <w:pPr>
              <w:pStyle w:val="ConsPlusNormal"/>
              <w:jc w:val="both"/>
              <w:rPr>
                <w:rFonts w:ascii="Times New Roman" w:hAnsi="Times New Roman" w:cs="Times New Roman"/>
                <w:sz w:val="24"/>
                <w:szCs w:val="24"/>
              </w:rPr>
            </w:pPr>
          </w:p>
        </w:tc>
        <w:tc>
          <w:tcPr>
            <w:tcW w:w="1180" w:type="dxa"/>
          </w:tcPr>
          <w:p w:rsidR="007C7BEC" w:rsidRPr="00E563D5" w:rsidRDefault="007C7BEC" w:rsidP="001E465A">
            <w:pPr>
              <w:pStyle w:val="ConsPlusNormal"/>
              <w:jc w:val="both"/>
              <w:rPr>
                <w:rFonts w:ascii="Times New Roman" w:hAnsi="Times New Roman" w:cs="Times New Roman"/>
                <w:sz w:val="24"/>
                <w:szCs w:val="24"/>
              </w:rPr>
            </w:pPr>
          </w:p>
        </w:tc>
      </w:tr>
      <w:tr w:rsidR="007C7BEC" w:rsidRPr="00E563D5" w:rsidTr="00E563D5">
        <w:tc>
          <w:tcPr>
            <w:tcW w:w="675" w:type="dxa"/>
          </w:tcPr>
          <w:p w:rsidR="007C7BEC" w:rsidRPr="00E563D5" w:rsidRDefault="007C7BEC" w:rsidP="001E465A">
            <w:pPr>
              <w:pStyle w:val="ConsPlusNormal"/>
              <w:jc w:val="both"/>
              <w:rPr>
                <w:rFonts w:ascii="Times New Roman" w:hAnsi="Times New Roman" w:cs="Times New Roman"/>
                <w:sz w:val="24"/>
                <w:szCs w:val="24"/>
              </w:rPr>
            </w:pPr>
            <w:r w:rsidRPr="00E563D5">
              <w:rPr>
                <w:rFonts w:ascii="Times New Roman" w:hAnsi="Times New Roman" w:cs="Times New Roman"/>
                <w:sz w:val="24"/>
                <w:szCs w:val="24"/>
              </w:rPr>
              <w:t>10</w:t>
            </w:r>
          </w:p>
        </w:tc>
        <w:tc>
          <w:tcPr>
            <w:tcW w:w="993" w:type="dxa"/>
          </w:tcPr>
          <w:p w:rsidR="007C7BEC" w:rsidRPr="00E563D5" w:rsidRDefault="007C7BEC" w:rsidP="001E465A">
            <w:pPr>
              <w:pStyle w:val="ConsPlusNormal"/>
              <w:jc w:val="both"/>
              <w:rPr>
                <w:rFonts w:ascii="Times New Roman" w:hAnsi="Times New Roman" w:cs="Times New Roman"/>
                <w:sz w:val="24"/>
                <w:szCs w:val="24"/>
              </w:rPr>
            </w:pPr>
            <w:r w:rsidRPr="00E563D5">
              <w:rPr>
                <w:rFonts w:ascii="Times New Roman" w:hAnsi="Times New Roman" w:cs="Times New Roman"/>
                <w:sz w:val="24"/>
                <w:szCs w:val="24"/>
              </w:rPr>
              <w:t>ПКС-1</w:t>
            </w:r>
          </w:p>
        </w:tc>
        <w:tc>
          <w:tcPr>
            <w:tcW w:w="1134" w:type="dxa"/>
          </w:tcPr>
          <w:p w:rsidR="007C7BEC" w:rsidRPr="00E563D5" w:rsidRDefault="00E563D5" w:rsidP="001E465A">
            <w:pPr>
              <w:pStyle w:val="ConsPlusNormal"/>
              <w:jc w:val="both"/>
              <w:rPr>
                <w:rFonts w:ascii="Times New Roman" w:hAnsi="Times New Roman" w:cs="Times New Roman"/>
                <w:sz w:val="24"/>
                <w:szCs w:val="24"/>
              </w:rPr>
            </w:pPr>
            <w:r w:rsidRPr="00E563D5">
              <w:rPr>
                <w:rFonts w:ascii="Times New Roman" w:hAnsi="Times New Roman" w:cs="Times New Roman"/>
                <w:sz w:val="24"/>
                <w:szCs w:val="24"/>
              </w:rPr>
              <w:t>24</w:t>
            </w:r>
          </w:p>
        </w:tc>
        <w:tc>
          <w:tcPr>
            <w:tcW w:w="1275" w:type="dxa"/>
          </w:tcPr>
          <w:p w:rsidR="007C7BEC" w:rsidRPr="00E563D5" w:rsidRDefault="00E563D5" w:rsidP="001E465A">
            <w:pPr>
              <w:pStyle w:val="ConsPlusNormal"/>
              <w:jc w:val="both"/>
              <w:rPr>
                <w:rFonts w:ascii="Times New Roman" w:hAnsi="Times New Roman" w:cs="Times New Roman"/>
                <w:sz w:val="24"/>
                <w:szCs w:val="24"/>
              </w:rPr>
            </w:pPr>
            <w:r w:rsidRPr="00E563D5">
              <w:rPr>
                <w:rFonts w:ascii="Times New Roman" w:hAnsi="Times New Roman" w:cs="Times New Roman"/>
                <w:sz w:val="24"/>
                <w:szCs w:val="24"/>
              </w:rPr>
              <w:t>200000</w:t>
            </w:r>
          </w:p>
        </w:tc>
        <w:tc>
          <w:tcPr>
            <w:tcW w:w="1418" w:type="dxa"/>
          </w:tcPr>
          <w:p w:rsidR="007C7BEC" w:rsidRPr="00E563D5" w:rsidRDefault="007C7BEC" w:rsidP="001E465A">
            <w:pPr>
              <w:pStyle w:val="ConsPlusNormal"/>
              <w:jc w:val="both"/>
              <w:rPr>
                <w:rFonts w:ascii="Times New Roman" w:hAnsi="Times New Roman" w:cs="Times New Roman"/>
                <w:sz w:val="24"/>
                <w:szCs w:val="24"/>
              </w:rPr>
            </w:pPr>
          </w:p>
        </w:tc>
        <w:tc>
          <w:tcPr>
            <w:tcW w:w="1181" w:type="dxa"/>
          </w:tcPr>
          <w:p w:rsidR="007C7BEC" w:rsidRPr="00E563D5" w:rsidRDefault="007C7BEC" w:rsidP="001E465A">
            <w:pPr>
              <w:pStyle w:val="ConsPlusNormal"/>
              <w:jc w:val="both"/>
              <w:rPr>
                <w:rFonts w:ascii="Times New Roman" w:hAnsi="Times New Roman" w:cs="Times New Roman"/>
                <w:sz w:val="24"/>
                <w:szCs w:val="24"/>
              </w:rPr>
            </w:pPr>
          </w:p>
        </w:tc>
        <w:tc>
          <w:tcPr>
            <w:tcW w:w="564" w:type="dxa"/>
          </w:tcPr>
          <w:p w:rsidR="007C7BEC" w:rsidRPr="00E563D5" w:rsidRDefault="007C7BEC" w:rsidP="001E465A">
            <w:pPr>
              <w:pStyle w:val="ConsPlusNormal"/>
              <w:jc w:val="both"/>
              <w:rPr>
                <w:rFonts w:ascii="Times New Roman" w:hAnsi="Times New Roman" w:cs="Times New Roman"/>
                <w:sz w:val="24"/>
                <w:szCs w:val="24"/>
              </w:rPr>
            </w:pPr>
            <w:r w:rsidRPr="00E563D5">
              <w:rPr>
                <w:rFonts w:ascii="Times New Roman" w:hAnsi="Times New Roman" w:cs="Times New Roman"/>
                <w:sz w:val="24"/>
                <w:szCs w:val="24"/>
              </w:rPr>
              <w:t>1</w:t>
            </w:r>
          </w:p>
        </w:tc>
        <w:tc>
          <w:tcPr>
            <w:tcW w:w="626" w:type="dxa"/>
          </w:tcPr>
          <w:p w:rsidR="007C7BEC" w:rsidRPr="00E563D5" w:rsidRDefault="007C7BEC" w:rsidP="001E465A">
            <w:pPr>
              <w:pStyle w:val="ConsPlusNormal"/>
              <w:jc w:val="both"/>
              <w:rPr>
                <w:rFonts w:ascii="Times New Roman" w:hAnsi="Times New Roman" w:cs="Times New Roman"/>
                <w:sz w:val="24"/>
                <w:szCs w:val="24"/>
              </w:rPr>
            </w:pPr>
          </w:p>
        </w:tc>
        <w:tc>
          <w:tcPr>
            <w:tcW w:w="808" w:type="dxa"/>
          </w:tcPr>
          <w:p w:rsidR="007C7BEC" w:rsidRPr="00E563D5" w:rsidRDefault="007C7BEC" w:rsidP="001E465A">
            <w:pPr>
              <w:pStyle w:val="ConsPlusNormal"/>
              <w:jc w:val="both"/>
              <w:rPr>
                <w:rFonts w:ascii="Times New Roman" w:hAnsi="Times New Roman" w:cs="Times New Roman"/>
                <w:sz w:val="24"/>
                <w:szCs w:val="24"/>
              </w:rPr>
            </w:pPr>
          </w:p>
        </w:tc>
        <w:tc>
          <w:tcPr>
            <w:tcW w:w="1180" w:type="dxa"/>
          </w:tcPr>
          <w:p w:rsidR="007C7BEC" w:rsidRPr="00E563D5" w:rsidRDefault="007C7BEC" w:rsidP="001E465A">
            <w:pPr>
              <w:pStyle w:val="ConsPlusNormal"/>
              <w:jc w:val="both"/>
              <w:rPr>
                <w:rFonts w:ascii="Times New Roman" w:hAnsi="Times New Roman" w:cs="Times New Roman"/>
                <w:sz w:val="24"/>
                <w:szCs w:val="24"/>
              </w:rPr>
            </w:pPr>
            <w:r w:rsidRPr="00E563D5">
              <w:rPr>
                <w:rFonts w:ascii="Times New Roman" w:hAnsi="Times New Roman" w:cs="Times New Roman"/>
                <w:sz w:val="24"/>
                <w:szCs w:val="24"/>
              </w:rPr>
              <w:t>60</w:t>
            </w:r>
          </w:p>
        </w:tc>
      </w:tr>
      <w:tr w:rsidR="007C7BEC" w:rsidRPr="00E563D5" w:rsidTr="00E563D5">
        <w:tc>
          <w:tcPr>
            <w:tcW w:w="675" w:type="dxa"/>
          </w:tcPr>
          <w:p w:rsidR="007C7BEC" w:rsidRPr="00E563D5" w:rsidRDefault="007C7BEC" w:rsidP="001E465A">
            <w:pPr>
              <w:pStyle w:val="ConsPlusNormal"/>
              <w:jc w:val="both"/>
              <w:rPr>
                <w:rFonts w:ascii="Times New Roman" w:hAnsi="Times New Roman" w:cs="Times New Roman"/>
                <w:sz w:val="24"/>
                <w:szCs w:val="24"/>
              </w:rPr>
            </w:pPr>
            <w:r w:rsidRPr="00E563D5">
              <w:rPr>
                <w:rFonts w:ascii="Times New Roman" w:hAnsi="Times New Roman" w:cs="Times New Roman"/>
                <w:sz w:val="24"/>
                <w:szCs w:val="24"/>
              </w:rPr>
              <w:t>11</w:t>
            </w:r>
          </w:p>
        </w:tc>
        <w:tc>
          <w:tcPr>
            <w:tcW w:w="993" w:type="dxa"/>
          </w:tcPr>
          <w:p w:rsidR="007C7BEC" w:rsidRPr="00E563D5" w:rsidRDefault="007C7BEC" w:rsidP="001E465A">
            <w:pPr>
              <w:pStyle w:val="ConsPlusNormal"/>
              <w:jc w:val="both"/>
              <w:rPr>
                <w:rFonts w:ascii="Times New Roman" w:hAnsi="Times New Roman" w:cs="Times New Roman"/>
                <w:sz w:val="24"/>
                <w:szCs w:val="24"/>
              </w:rPr>
            </w:pPr>
            <w:r w:rsidRPr="00E563D5">
              <w:rPr>
                <w:rFonts w:ascii="Times New Roman" w:hAnsi="Times New Roman" w:cs="Times New Roman"/>
                <w:sz w:val="24"/>
                <w:szCs w:val="24"/>
              </w:rPr>
              <w:t>ПКС-2</w:t>
            </w:r>
          </w:p>
        </w:tc>
        <w:tc>
          <w:tcPr>
            <w:tcW w:w="1134" w:type="dxa"/>
          </w:tcPr>
          <w:p w:rsidR="007C7BEC" w:rsidRPr="00E563D5" w:rsidRDefault="00E563D5" w:rsidP="001E465A">
            <w:pPr>
              <w:pStyle w:val="ConsPlusNormal"/>
              <w:jc w:val="both"/>
              <w:rPr>
                <w:rFonts w:ascii="Times New Roman" w:hAnsi="Times New Roman" w:cs="Times New Roman"/>
                <w:sz w:val="24"/>
                <w:szCs w:val="24"/>
              </w:rPr>
            </w:pPr>
            <w:r w:rsidRPr="00E563D5">
              <w:rPr>
                <w:rFonts w:ascii="Times New Roman" w:hAnsi="Times New Roman" w:cs="Times New Roman"/>
                <w:sz w:val="24"/>
                <w:szCs w:val="24"/>
              </w:rPr>
              <w:t>24</w:t>
            </w:r>
          </w:p>
        </w:tc>
        <w:tc>
          <w:tcPr>
            <w:tcW w:w="1275" w:type="dxa"/>
          </w:tcPr>
          <w:p w:rsidR="007C7BEC" w:rsidRPr="00E563D5" w:rsidRDefault="00E563D5" w:rsidP="001E465A">
            <w:pPr>
              <w:pStyle w:val="ConsPlusNormal"/>
              <w:jc w:val="both"/>
              <w:rPr>
                <w:rFonts w:ascii="Times New Roman" w:hAnsi="Times New Roman" w:cs="Times New Roman"/>
                <w:sz w:val="24"/>
                <w:szCs w:val="24"/>
              </w:rPr>
            </w:pPr>
            <w:r w:rsidRPr="00E563D5">
              <w:rPr>
                <w:rFonts w:ascii="Times New Roman" w:hAnsi="Times New Roman" w:cs="Times New Roman"/>
                <w:sz w:val="24"/>
                <w:szCs w:val="24"/>
              </w:rPr>
              <w:t>200000</w:t>
            </w:r>
          </w:p>
        </w:tc>
        <w:tc>
          <w:tcPr>
            <w:tcW w:w="1418" w:type="dxa"/>
          </w:tcPr>
          <w:p w:rsidR="007C7BEC" w:rsidRPr="00E563D5" w:rsidRDefault="007C7BEC" w:rsidP="001E465A">
            <w:pPr>
              <w:pStyle w:val="ConsPlusNormal"/>
              <w:jc w:val="both"/>
              <w:rPr>
                <w:rFonts w:ascii="Times New Roman" w:hAnsi="Times New Roman" w:cs="Times New Roman"/>
                <w:sz w:val="24"/>
                <w:szCs w:val="24"/>
              </w:rPr>
            </w:pPr>
          </w:p>
        </w:tc>
        <w:tc>
          <w:tcPr>
            <w:tcW w:w="1181" w:type="dxa"/>
          </w:tcPr>
          <w:p w:rsidR="007C7BEC" w:rsidRPr="00E563D5" w:rsidRDefault="007C7BEC" w:rsidP="001E465A">
            <w:pPr>
              <w:pStyle w:val="ConsPlusNormal"/>
              <w:jc w:val="both"/>
              <w:rPr>
                <w:rFonts w:ascii="Times New Roman" w:hAnsi="Times New Roman" w:cs="Times New Roman"/>
                <w:sz w:val="24"/>
                <w:szCs w:val="24"/>
              </w:rPr>
            </w:pPr>
          </w:p>
        </w:tc>
        <w:tc>
          <w:tcPr>
            <w:tcW w:w="564" w:type="dxa"/>
          </w:tcPr>
          <w:p w:rsidR="007C7BEC" w:rsidRPr="00E563D5" w:rsidRDefault="007C7BEC" w:rsidP="001E465A">
            <w:pPr>
              <w:pStyle w:val="ConsPlusNormal"/>
              <w:jc w:val="both"/>
              <w:rPr>
                <w:rFonts w:ascii="Times New Roman" w:hAnsi="Times New Roman" w:cs="Times New Roman"/>
                <w:sz w:val="24"/>
                <w:szCs w:val="24"/>
              </w:rPr>
            </w:pPr>
            <w:r w:rsidRPr="00E563D5">
              <w:rPr>
                <w:rFonts w:ascii="Times New Roman" w:hAnsi="Times New Roman" w:cs="Times New Roman"/>
                <w:sz w:val="24"/>
                <w:szCs w:val="24"/>
              </w:rPr>
              <w:t>1</w:t>
            </w:r>
          </w:p>
        </w:tc>
        <w:tc>
          <w:tcPr>
            <w:tcW w:w="626" w:type="dxa"/>
          </w:tcPr>
          <w:p w:rsidR="007C7BEC" w:rsidRPr="00E563D5" w:rsidRDefault="007C7BEC" w:rsidP="001E465A">
            <w:pPr>
              <w:pStyle w:val="ConsPlusNormal"/>
              <w:jc w:val="both"/>
              <w:rPr>
                <w:rFonts w:ascii="Times New Roman" w:hAnsi="Times New Roman" w:cs="Times New Roman"/>
                <w:sz w:val="24"/>
                <w:szCs w:val="24"/>
              </w:rPr>
            </w:pPr>
          </w:p>
        </w:tc>
        <w:tc>
          <w:tcPr>
            <w:tcW w:w="808" w:type="dxa"/>
          </w:tcPr>
          <w:p w:rsidR="007C7BEC" w:rsidRPr="00E563D5" w:rsidRDefault="007C7BEC" w:rsidP="001E465A">
            <w:pPr>
              <w:pStyle w:val="ConsPlusNormal"/>
              <w:jc w:val="both"/>
              <w:rPr>
                <w:rFonts w:ascii="Times New Roman" w:hAnsi="Times New Roman" w:cs="Times New Roman"/>
                <w:sz w:val="24"/>
                <w:szCs w:val="24"/>
              </w:rPr>
            </w:pPr>
          </w:p>
        </w:tc>
        <w:tc>
          <w:tcPr>
            <w:tcW w:w="1180" w:type="dxa"/>
          </w:tcPr>
          <w:p w:rsidR="007C7BEC" w:rsidRPr="00E563D5" w:rsidRDefault="007C7BEC" w:rsidP="007C7BEC">
            <w:pPr>
              <w:pStyle w:val="ConsPlusNormal"/>
              <w:jc w:val="both"/>
              <w:rPr>
                <w:rFonts w:ascii="Times New Roman" w:hAnsi="Times New Roman" w:cs="Times New Roman"/>
                <w:sz w:val="24"/>
                <w:szCs w:val="24"/>
              </w:rPr>
            </w:pPr>
            <w:r w:rsidRPr="00E563D5">
              <w:rPr>
                <w:rFonts w:ascii="Times New Roman" w:hAnsi="Times New Roman" w:cs="Times New Roman"/>
                <w:sz w:val="24"/>
                <w:szCs w:val="24"/>
              </w:rPr>
              <w:t>60</w:t>
            </w:r>
          </w:p>
        </w:tc>
      </w:tr>
    </w:tbl>
    <w:p w:rsidR="003C6679" w:rsidRPr="00355200" w:rsidRDefault="003C6679" w:rsidP="00E56381">
      <w:pPr>
        <w:pStyle w:val="ConsPlusNormal"/>
        <w:jc w:val="both"/>
        <w:rPr>
          <w:rFonts w:ascii="Times New Roman" w:hAnsi="Times New Roman" w:cs="Times New Roman"/>
          <w:sz w:val="24"/>
          <w:szCs w:val="24"/>
        </w:rPr>
      </w:pPr>
    </w:p>
    <w:p w:rsidR="003C6679" w:rsidRPr="0068194F" w:rsidRDefault="003C6679" w:rsidP="003C6679">
      <w:pPr>
        <w:pStyle w:val="ConsPlusNormal"/>
        <w:ind w:firstLine="709"/>
        <w:jc w:val="both"/>
        <w:outlineLvl w:val="5"/>
        <w:rPr>
          <w:rFonts w:ascii="Times New Roman" w:hAnsi="Times New Roman" w:cs="Times New Roman"/>
          <w:sz w:val="24"/>
          <w:szCs w:val="24"/>
        </w:rPr>
      </w:pPr>
      <w:r w:rsidRPr="0068194F">
        <w:rPr>
          <w:rFonts w:ascii="Times New Roman" w:hAnsi="Times New Roman" w:cs="Times New Roman"/>
          <w:sz w:val="24"/>
          <w:szCs w:val="24"/>
        </w:rPr>
        <w:t>22.</w:t>
      </w:r>
      <w:r w:rsidR="001E465A">
        <w:rPr>
          <w:rFonts w:ascii="Times New Roman" w:hAnsi="Times New Roman" w:cs="Times New Roman"/>
          <w:sz w:val="24"/>
          <w:szCs w:val="24"/>
        </w:rPr>
        <w:t>8</w:t>
      </w:r>
      <w:r w:rsidRPr="0068194F">
        <w:rPr>
          <w:rFonts w:ascii="Times New Roman" w:hAnsi="Times New Roman" w:cs="Times New Roman"/>
          <w:sz w:val="24"/>
          <w:szCs w:val="24"/>
        </w:rPr>
        <w:t>. Зоны ограничений</w:t>
      </w:r>
    </w:p>
    <w:p w:rsidR="003C6679" w:rsidRPr="00355200" w:rsidRDefault="003C6679" w:rsidP="003C6679">
      <w:pPr>
        <w:pStyle w:val="ConsPlusNormal"/>
        <w:ind w:firstLine="709"/>
        <w:jc w:val="both"/>
        <w:rPr>
          <w:rFonts w:ascii="Times New Roman" w:hAnsi="Times New Roman" w:cs="Times New Roman"/>
          <w:sz w:val="24"/>
          <w:szCs w:val="24"/>
        </w:rPr>
      </w:pPr>
      <w:r w:rsidRPr="00355200">
        <w:rPr>
          <w:rFonts w:ascii="Times New Roman" w:hAnsi="Times New Roman" w:cs="Times New Roman"/>
          <w:sz w:val="24"/>
          <w:szCs w:val="24"/>
        </w:rPr>
        <w:t>1. На карте градостроительного зонирования показываются все типы зон ограничения использования территории.</w:t>
      </w:r>
    </w:p>
    <w:p w:rsidR="003C6679" w:rsidRPr="00355200" w:rsidRDefault="003C6679" w:rsidP="003C6679">
      <w:pPr>
        <w:pStyle w:val="ConsPlusNormal"/>
        <w:ind w:firstLine="709"/>
        <w:jc w:val="both"/>
        <w:rPr>
          <w:rFonts w:ascii="Times New Roman" w:hAnsi="Times New Roman" w:cs="Times New Roman"/>
          <w:sz w:val="24"/>
          <w:szCs w:val="24"/>
        </w:rPr>
      </w:pPr>
      <w:r w:rsidRPr="00355200">
        <w:rPr>
          <w:rFonts w:ascii="Times New Roman" w:hAnsi="Times New Roman" w:cs="Times New Roman"/>
          <w:sz w:val="24"/>
          <w:szCs w:val="24"/>
        </w:rPr>
        <w:t>2. Каждая зона накладывает ограничения на все виды использования земельных участков, указанные в составе градостроительных регламентов.</w:t>
      </w:r>
    </w:p>
    <w:p w:rsidR="003C6679" w:rsidRPr="00355200" w:rsidRDefault="003C6679" w:rsidP="003C6679">
      <w:pPr>
        <w:pStyle w:val="ConsPlusNormal"/>
        <w:ind w:firstLine="709"/>
        <w:jc w:val="both"/>
        <w:rPr>
          <w:rFonts w:ascii="Times New Roman" w:hAnsi="Times New Roman" w:cs="Times New Roman"/>
          <w:sz w:val="24"/>
          <w:szCs w:val="24"/>
        </w:rPr>
      </w:pPr>
    </w:p>
    <w:p w:rsidR="003C6679" w:rsidRPr="004C12E5" w:rsidRDefault="003C6679" w:rsidP="003C6679">
      <w:pPr>
        <w:pStyle w:val="ConsPlusNormal"/>
        <w:ind w:firstLine="709"/>
        <w:jc w:val="both"/>
        <w:outlineLvl w:val="5"/>
        <w:rPr>
          <w:rFonts w:ascii="Times New Roman" w:hAnsi="Times New Roman" w:cs="Times New Roman"/>
          <w:sz w:val="24"/>
          <w:szCs w:val="24"/>
          <w:u w:val="single"/>
        </w:rPr>
      </w:pPr>
      <w:r>
        <w:rPr>
          <w:rFonts w:ascii="Times New Roman" w:hAnsi="Times New Roman" w:cs="Times New Roman"/>
          <w:sz w:val="24"/>
          <w:szCs w:val="24"/>
          <w:u w:val="single"/>
        </w:rPr>
        <w:t xml:space="preserve">1) </w:t>
      </w:r>
      <w:r w:rsidRPr="004C12E5">
        <w:rPr>
          <w:rFonts w:ascii="Times New Roman" w:hAnsi="Times New Roman" w:cs="Times New Roman"/>
          <w:sz w:val="24"/>
          <w:szCs w:val="24"/>
          <w:u w:val="single"/>
        </w:rPr>
        <w:t>Водоохранная зона</w:t>
      </w:r>
    </w:p>
    <w:p w:rsidR="003C6679" w:rsidRPr="00355200" w:rsidRDefault="003C6679" w:rsidP="003C6679">
      <w:pPr>
        <w:pStyle w:val="ConsPlusNormal"/>
        <w:ind w:firstLine="709"/>
        <w:jc w:val="both"/>
        <w:rPr>
          <w:rFonts w:ascii="Times New Roman" w:hAnsi="Times New Roman" w:cs="Times New Roman"/>
          <w:sz w:val="24"/>
          <w:szCs w:val="24"/>
        </w:rPr>
      </w:pPr>
      <w:r w:rsidRPr="00355200">
        <w:rPr>
          <w:rFonts w:ascii="Times New Roman" w:hAnsi="Times New Roman" w:cs="Times New Roman"/>
          <w:sz w:val="24"/>
          <w:szCs w:val="24"/>
        </w:rPr>
        <w:t>Ограничения:</w:t>
      </w:r>
    </w:p>
    <w:p w:rsidR="003C6679" w:rsidRPr="00355200" w:rsidRDefault="003C6679" w:rsidP="003C6679">
      <w:pPr>
        <w:pStyle w:val="ConsPlusNormal"/>
        <w:ind w:firstLine="709"/>
        <w:jc w:val="both"/>
        <w:rPr>
          <w:rFonts w:ascii="Times New Roman" w:hAnsi="Times New Roman" w:cs="Times New Roman"/>
          <w:sz w:val="24"/>
          <w:szCs w:val="24"/>
        </w:rPr>
      </w:pPr>
      <w:r w:rsidRPr="00355200">
        <w:rPr>
          <w:rFonts w:ascii="Times New Roman" w:hAnsi="Times New Roman" w:cs="Times New Roman"/>
          <w:sz w:val="24"/>
          <w:szCs w:val="24"/>
        </w:rPr>
        <w:t>1. Запрещается организация полигонов для размещения твердых бытовых и неутилизированных промышленных отходов, складов нефтепродуктов, минеральных удобрений, ядовитых химических веществ, размещение стоянок транспортных средств, их ремонт, мойка и заправка топливом.</w:t>
      </w:r>
    </w:p>
    <w:p w:rsidR="003C6679" w:rsidRPr="00355200" w:rsidRDefault="003C6679" w:rsidP="003C6679">
      <w:pPr>
        <w:pStyle w:val="ConsPlusNormal"/>
        <w:ind w:firstLine="709"/>
        <w:jc w:val="both"/>
        <w:rPr>
          <w:rFonts w:ascii="Times New Roman" w:hAnsi="Times New Roman" w:cs="Times New Roman"/>
          <w:sz w:val="24"/>
          <w:szCs w:val="24"/>
        </w:rPr>
      </w:pPr>
    </w:p>
    <w:p w:rsidR="003C6679" w:rsidRPr="004C12E5" w:rsidRDefault="003C6679" w:rsidP="003C6679">
      <w:pPr>
        <w:pStyle w:val="40"/>
        <w:keepNext/>
        <w:keepLines/>
        <w:shd w:val="clear" w:color="auto" w:fill="auto"/>
        <w:spacing w:line="240" w:lineRule="auto"/>
        <w:ind w:firstLine="709"/>
        <w:jc w:val="both"/>
        <w:rPr>
          <w:sz w:val="24"/>
          <w:szCs w:val="24"/>
          <w:u w:val="single"/>
        </w:rPr>
      </w:pPr>
      <w:r>
        <w:rPr>
          <w:sz w:val="24"/>
          <w:szCs w:val="24"/>
          <w:u w:val="single"/>
        </w:rPr>
        <w:t xml:space="preserve">2) </w:t>
      </w:r>
      <w:r w:rsidRPr="004C12E5">
        <w:rPr>
          <w:sz w:val="24"/>
          <w:szCs w:val="24"/>
          <w:u w:val="single"/>
        </w:rPr>
        <w:t>Охранная зона линий электропередачи</w:t>
      </w:r>
    </w:p>
    <w:p w:rsidR="003C6679" w:rsidRPr="00355200" w:rsidRDefault="003C6679" w:rsidP="003C6679">
      <w:pPr>
        <w:pStyle w:val="65"/>
        <w:shd w:val="clear" w:color="auto" w:fill="auto"/>
        <w:spacing w:line="240" w:lineRule="auto"/>
        <w:ind w:left="20" w:firstLine="709"/>
        <w:jc w:val="both"/>
        <w:rPr>
          <w:sz w:val="24"/>
          <w:szCs w:val="24"/>
        </w:rPr>
      </w:pPr>
      <w:r w:rsidRPr="00355200">
        <w:rPr>
          <w:sz w:val="24"/>
          <w:szCs w:val="24"/>
        </w:rPr>
        <w:t>Порядок установки, размеры рыбоохранных зон, а также градостроительная и хозяйственная деятельность на их территории регламентируется ГОСТ 12.1.051-90 «Охранная зона воздушных ли</w:t>
      </w:r>
      <w:r w:rsidRPr="00355200">
        <w:rPr>
          <w:sz w:val="24"/>
          <w:szCs w:val="24"/>
        </w:rPr>
        <w:softHyphen/>
        <w:t>ний электропередачи и воздушных линий связи».</w:t>
      </w:r>
    </w:p>
    <w:p w:rsidR="003C6679" w:rsidRPr="00355200" w:rsidRDefault="003C6679" w:rsidP="003C6679">
      <w:pPr>
        <w:pStyle w:val="65"/>
        <w:shd w:val="clear" w:color="auto" w:fill="auto"/>
        <w:spacing w:line="240" w:lineRule="auto"/>
        <w:ind w:left="20" w:firstLine="709"/>
        <w:jc w:val="both"/>
        <w:rPr>
          <w:sz w:val="24"/>
          <w:szCs w:val="24"/>
        </w:rPr>
      </w:pPr>
      <w:r w:rsidRPr="00355200">
        <w:rPr>
          <w:sz w:val="24"/>
          <w:szCs w:val="24"/>
        </w:rPr>
        <w:t>В охранной зоне линий электропередачи запрещается проводить действия, которые могли бы нарушить безопасность и непрерывность эксплуатации или в ходе которых могла бы возникнуть опасность по отношению к людям. В частности, запрещается:</w:t>
      </w:r>
    </w:p>
    <w:p w:rsidR="003C6679" w:rsidRPr="00355200" w:rsidRDefault="003C6679" w:rsidP="003C6679">
      <w:pPr>
        <w:pStyle w:val="65"/>
        <w:numPr>
          <w:ilvl w:val="0"/>
          <w:numId w:val="2"/>
        </w:numPr>
        <w:shd w:val="clear" w:color="auto" w:fill="auto"/>
        <w:tabs>
          <w:tab w:val="left" w:pos="714"/>
        </w:tabs>
        <w:spacing w:line="240" w:lineRule="auto"/>
        <w:ind w:left="20" w:firstLine="709"/>
        <w:jc w:val="both"/>
        <w:rPr>
          <w:sz w:val="24"/>
          <w:szCs w:val="24"/>
        </w:rPr>
      </w:pPr>
      <w:r w:rsidRPr="00355200">
        <w:rPr>
          <w:sz w:val="24"/>
          <w:szCs w:val="24"/>
        </w:rPr>
        <w:t>размещать хранилища горюче-смазочных материалов;</w:t>
      </w:r>
    </w:p>
    <w:p w:rsidR="003C6679" w:rsidRPr="00355200" w:rsidRDefault="003C6679" w:rsidP="003C6679">
      <w:pPr>
        <w:pStyle w:val="65"/>
        <w:numPr>
          <w:ilvl w:val="0"/>
          <w:numId w:val="2"/>
        </w:numPr>
        <w:shd w:val="clear" w:color="auto" w:fill="auto"/>
        <w:tabs>
          <w:tab w:val="left" w:pos="714"/>
        </w:tabs>
        <w:spacing w:line="240" w:lineRule="auto"/>
        <w:ind w:left="20" w:firstLine="709"/>
        <w:jc w:val="both"/>
        <w:rPr>
          <w:sz w:val="24"/>
          <w:szCs w:val="24"/>
        </w:rPr>
      </w:pPr>
      <w:r w:rsidRPr="00355200">
        <w:rPr>
          <w:sz w:val="24"/>
          <w:szCs w:val="24"/>
        </w:rPr>
        <w:t>устраивать свалки;</w:t>
      </w:r>
    </w:p>
    <w:p w:rsidR="003C6679" w:rsidRPr="00355200" w:rsidRDefault="003C6679" w:rsidP="003C6679">
      <w:pPr>
        <w:pStyle w:val="65"/>
        <w:numPr>
          <w:ilvl w:val="0"/>
          <w:numId w:val="2"/>
        </w:numPr>
        <w:shd w:val="clear" w:color="auto" w:fill="auto"/>
        <w:tabs>
          <w:tab w:val="left" w:pos="719"/>
        </w:tabs>
        <w:spacing w:line="240" w:lineRule="auto"/>
        <w:ind w:left="20" w:firstLine="709"/>
        <w:jc w:val="both"/>
        <w:rPr>
          <w:sz w:val="24"/>
          <w:szCs w:val="24"/>
        </w:rPr>
      </w:pPr>
      <w:r w:rsidRPr="00355200">
        <w:rPr>
          <w:sz w:val="24"/>
          <w:szCs w:val="24"/>
        </w:rPr>
        <w:t>проводить взрывные работы;</w:t>
      </w:r>
    </w:p>
    <w:p w:rsidR="003C6679" w:rsidRPr="00355200" w:rsidRDefault="003C6679" w:rsidP="003C6679">
      <w:pPr>
        <w:pStyle w:val="65"/>
        <w:numPr>
          <w:ilvl w:val="0"/>
          <w:numId w:val="2"/>
        </w:numPr>
        <w:shd w:val="clear" w:color="auto" w:fill="auto"/>
        <w:tabs>
          <w:tab w:val="left" w:pos="714"/>
        </w:tabs>
        <w:spacing w:line="240" w:lineRule="auto"/>
        <w:ind w:left="20" w:firstLine="709"/>
        <w:jc w:val="both"/>
        <w:rPr>
          <w:sz w:val="24"/>
          <w:szCs w:val="24"/>
        </w:rPr>
      </w:pPr>
      <w:r w:rsidRPr="00355200">
        <w:rPr>
          <w:sz w:val="24"/>
          <w:szCs w:val="24"/>
        </w:rPr>
        <w:t>разводить огонь;</w:t>
      </w:r>
    </w:p>
    <w:p w:rsidR="003C6679" w:rsidRPr="00355200" w:rsidRDefault="003C6679" w:rsidP="003C6679">
      <w:pPr>
        <w:pStyle w:val="65"/>
        <w:numPr>
          <w:ilvl w:val="0"/>
          <w:numId w:val="2"/>
        </w:numPr>
        <w:shd w:val="clear" w:color="auto" w:fill="auto"/>
        <w:tabs>
          <w:tab w:val="left" w:pos="719"/>
        </w:tabs>
        <w:spacing w:line="240" w:lineRule="auto"/>
        <w:ind w:left="20" w:firstLine="709"/>
        <w:jc w:val="both"/>
        <w:rPr>
          <w:sz w:val="24"/>
          <w:szCs w:val="24"/>
        </w:rPr>
      </w:pPr>
      <w:r w:rsidRPr="00355200">
        <w:rPr>
          <w:sz w:val="24"/>
          <w:szCs w:val="24"/>
        </w:rPr>
        <w:t>сбрасывать и сливать едкие и коррозионные вещества и горюче-смазочные материалы;</w:t>
      </w:r>
    </w:p>
    <w:p w:rsidR="003C6679" w:rsidRPr="00355200" w:rsidRDefault="003C6679" w:rsidP="003C6679">
      <w:pPr>
        <w:pStyle w:val="65"/>
        <w:numPr>
          <w:ilvl w:val="0"/>
          <w:numId w:val="2"/>
        </w:numPr>
        <w:shd w:val="clear" w:color="auto" w:fill="auto"/>
        <w:tabs>
          <w:tab w:val="left" w:pos="745"/>
        </w:tabs>
        <w:spacing w:line="240" w:lineRule="auto"/>
        <w:ind w:left="20" w:firstLine="709"/>
        <w:jc w:val="both"/>
        <w:rPr>
          <w:sz w:val="24"/>
          <w:szCs w:val="24"/>
        </w:rPr>
      </w:pPr>
      <w:r w:rsidRPr="00355200">
        <w:rPr>
          <w:sz w:val="24"/>
          <w:szCs w:val="24"/>
        </w:rPr>
        <w:t>набрасывать на провода опоры и приближать к ним посторонние предметы, а также подни</w:t>
      </w:r>
      <w:r w:rsidRPr="00355200">
        <w:rPr>
          <w:sz w:val="24"/>
          <w:szCs w:val="24"/>
        </w:rPr>
        <w:softHyphen/>
        <w:t>маться на опоры;</w:t>
      </w:r>
    </w:p>
    <w:p w:rsidR="003C6679" w:rsidRPr="00355200" w:rsidRDefault="003C6679" w:rsidP="003C6679">
      <w:pPr>
        <w:pStyle w:val="65"/>
        <w:numPr>
          <w:ilvl w:val="0"/>
          <w:numId w:val="2"/>
        </w:numPr>
        <w:shd w:val="clear" w:color="auto" w:fill="auto"/>
        <w:tabs>
          <w:tab w:val="left" w:pos="735"/>
        </w:tabs>
        <w:spacing w:line="240" w:lineRule="auto"/>
        <w:ind w:left="20" w:firstLine="709"/>
        <w:jc w:val="both"/>
        <w:rPr>
          <w:sz w:val="24"/>
          <w:szCs w:val="24"/>
        </w:rPr>
      </w:pPr>
      <w:r w:rsidRPr="00355200">
        <w:rPr>
          <w:sz w:val="24"/>
          <w:szCs w:val="24"/>
        </w:rPr>
        <w:t>проводить работы и пребывать в охранной зоне воздушных линий электропередачи во время грозы или экстремальных погодных условиях.</w:t>
      </w:r>
    </w:p>
    <w:p w:rsidR="003C6679" w:rsidRPr="00355200" w:rsidRDefault="003C6679" w:rsidP="003C6679">
      <w:pPr>
        <w:pStyle w:val="65"/>
        <w:shd w:val="clear" w:color="auto" w:fill="auto"/>
        <w:spacing w:line="240" w:lineRule="auto"/>
        <w:ind w:left="20" w:firstLine="709"/>
        <w:jc w:val="both"/>
        <w:rPr>
          <w:sz w:val="24"/>
          <w:szCs w:val="24"/>
        </w:rPr>
      </w:pPr>
      <w:r w:rsidRPr="00355200">
        <w:rPr>
          <w:sz w:val="24"/>
          <w:szCs w:val="24"/>
        </w:rPr>
        <w:t>В пределах охранной зоны воздушных линий электропередачи без согласия организации, экс</w:t>
      </w:r>
      <w:r w:rsidRPr="00355200">
        <w:rPr>
          <w:sz w:val="24"/>
          <w:szCs w:val="24"/>
        </w:rPr>
        <w:softHyphen/>
        <w:t>плуатирующей эти линии, запрещается осуществлять строительные, монтажные и поливные рабо</w:t>
      </w:r>
      <w:r w:rsidRPr="00355200">
        <w:rPr>
          <w:sz w:val="24"/>
          <w:szCs w:val="24"/>
        </w:rPr>
        <w:softHyphen/>
        <w:t>ты, проводить посадку и вырубку деревьев, складировать корма, удобрения, топливо и другие мате</w:t>
      </w:r>
      <w:r w:rsidRPr="00355200">
        <w:rPr>
          <w:sz w:val="24"/>
          <w:szCs w:val="24"/>
        </w:rPr>
        <w:softHyphen/>
        <w:t>риалы, устраивать проезды для машин и механизмов, имеющих общую высоту с грузом или без груза от поверхности дороги более 4 м.</w:t>
      </w:r>
    </w:p>
    <w:p w:rsidR="003C6679" w:rsidRPr="00355200" w:rsidRDefault="003C6679" w:rsidP="003C6679">
      <w:pPr>
        <w:pStyle w:val="65"/>
        <w:shd w:val="clear" w:color="auto" w:fill="auto"/>
        <w:spacing w:line="240" w:lineRule="auto"/>
        <w:ind w:left="20" w:firstLine="709"/>
        <w:jc w:val="both"/>
        <w:rPr>
          <w:sz w:val="24"/>
          <w:szCs w:val="24"/>
        </w:rPr>
      </w:pPr>
      <w:r w:rsidRPr="00355200">
        <w:rPr>
          <w:sz w:val="24"/>
          <w:szCs w:val="24"/>
        </w:rPr>
        <w:t>Выполнение поливных работ вблизи воздушных линий электропередачи, находящихся под напряжением, допускается в случаях, когда:</w:t>
      </w:r>
    </w:p>
    <w:p w:rsidR="003C6679" w:rsidRPr="00355200" w:rsidRDefault="003C6679" w:rsidP="003C6679">
      <w:pPr>
        <w:pStyle w:val="65"/>
        <w:numPr>
          <w:ilvl w:val="0"/>
          <w:numId w:val="2"/>
        </w:numPr>
        <w:shd w:val="clear" w:color="auto" w:fill="auto"/>
        <w:tabs>
          <w:tab w:val="left" w:pos="719"/>
        </w:tabs>
        <w:spacing w:line="240" w:lineRule="auto"/>
        <w:ind w:left="20" w:firstLine="709"/>
        <w:jc w:val="both"/>
        <w:rPr>
          <w:sz w:val="24"/>
          <w:szCs w:val="24"/>
        </w:rPr>
      </w:pPr>
      <w:r w:rsidRPr="00355200">
        <w:rPr>
          <w:sz w:val="24"/>
          <w:szCs w:val="24"/>
        </w:rPr>
        <w:t>при любых погодных условиях водяная струя не входит в охранную зону;</w:t>
      </w:r>
    </w:p>
    <w:p w:rsidR="003C6679" w:rsidRPr="00355200" w:rsidRDefault="003C6679" w:rsidP="003C6679">
      <w:pPr>
        <w:pStyle w:val="65"/>
        <w:numPr>
          <w:ilvl w:val="0"/>
          <w:numId w:val="2"/>
        </w:numPr>
        <w:shd w:val="clear" w:color="auto" w:fill="auto"/>
        <w:tabs>
          <w:tab w:val="left" w:pos="719"/>
        </w:tabs>
        <w:spacing w:line="240" w:lineRule="auto"/>
        <w:ind w:left="20" w:firstLine="709"/>
        <w:jc w:val="both"/>
        <w:rPr>
          <w:sz w:val="24"/>
          <w:szCs w:val="24"/>
        </w:rPr>
      </w:pPr>
      <w:r w:rsidRPr="00355200">
        <w:rPr>
          <w:sz w:val="24"/>
          <w:szCs w:val="24"/>
        </w:rPr>
        <w:t>водяная струя входит в охранную зону и поднимается на высоту не более 3 м от земли.</w:t>
      </w:r>
    </w:p>
    <w:p w:rsidR="003C6679" w:rsidRPr="00355200" w:rsidRDefault="003C6679" w:rsidP="003C6679">
      <w:pPr>
        <w:pStyle w:val="ConsPlusNormal"/>
        <w:jc w:val="both"/>
        <w:rPr>
          <w:rFonts w:ascii="Times New Roman" w:hAnsi="Times New Roman" w:cs="Times New Roman"/>
          <w:sz w:val="24"/>
          <w:szCs w:val="24"/>
        </w:rPr>
      </w:pPr>
    </w:p>
    <w:p w:rsidR="003C6679" w:rsidRPr="004C12E5" w:rsidRDefault="003C6679" w:rsidP="003C6679">
      <w:pPr>
        <w:pStyle w:val="ConsPlusNormal"/>
        <w:ind w:firstLine="709"/>
        <w:jc w:val="both"/>
        <w:outlineLvl w:val="5"/>
        <w:rPr>
          <w:rFonts w:ascii="Times New Roman" w:hAnsi="Times New Roman" w:cs="Times New Roman"/>
          <w:sz w:val="24"/>
          <w:szCs w:val="24"/>
          <w:u w:val="single"/>
        </w:rPr>
      </w:pPr>
      <w:r>
        <w:rPr>
          <w:rFonts w:ascii="Times New Roman" w:hAnsi="Times New Roman" w:cs="Times New Roman"/>
          <w:sz w:val="24"/>
          <w:szCs w:val="24"/>
          <w:u w:val="single"/>
        </w:rPr>
        <w:t xml:space="preserve">3) </w:t>
      </w:r>
      <w:r w:rsidRPr="004C12E5">
        <w:rPr>
          <w:rFonts w:ascii="Times New Roman" w:hAnsi="Times New Roman" w:cs="Times New Roman"/>
          <w:sz w:val="24"/>
          <w:szCs w:val="24"/>
          <w:u w:val="single"/>
        </w:rPr>
        <w:t>Санитарно-защитная зона</w:t>
      </w:r>
    </w:p>
    <w:p w:rsidR="003C6679" w:rsidRPr="00355200" w:rsidRDefault="003C6679" w:rsidP="003C6679">
      <w:pPr>
        <w:pStyle w:val="ConsPlusNormal"/>
        <w:ind w:firstLine="709"/>
        <w:jc w:val="both"/>
        <w:rPr>
          <w:rFonts w:ascii="Times New Roman" w:hAnsi="Times New Roman" w:cs="Times New Roman"/>
          <w:sz w:val="24"/>
          <w:szCs w:val="24"/>
        </w:rPr>
      </w:pPr>
      <w:r w:rsidRPr="00355200">
        <w:rPr>
          <w:rFonts w:ascii="Times New Roman" w:hAnsi="Times New Roman" w:cs="Times New Roman"/>
          <w:sz w:val="24"/>
          <w:szCs w:val="24"/>
        </w:rPr>
        <w:t>Ограничения:</w:t>
      </w:r>
    </w:p>
    <w:p w:rsidR="003C6679" w:rsidRPr="00355200" w:rsidRDefault="003C6679" w:rsidP="003C6679">
      <w:pPr>
        <w:pStyle w:val="ConsPlusNormal"/>
        <w:ind w:firstLine="709"/>
        <w:jc w:val="both"/>
        <w:rPr>
          <w:rFonts w:ascii="Times New Roman" w:hAnsi="Times New Roman" w:cs="Times New Roman"/>
          <w:sz w:val="24"/>
          <w:szCs w:val="24"/>
        </w:rPr>
      </w:pPr>
      <w:r w:rsidRPr="00355200">
        <w:rPr>
          <w:rFonts w:ascii="Times New Roman" w:hAnsi="Times New Roman" w:cs="Times New Roman"/>
          <w:sz w:val="24"/>
          <w:szCs w:val="24"/>
        </w:rPr>
        <w:t>1. Не допускается размещать жилые здания, детские дошкольные учреждения, общеобразовательные школы, учреждения здравоохранения и отдыха, спортивные сооружения, сады, парки, огороды.</w:t>
      </w:r>
    </w:p>
    <w:p w:rsidR="003C6679" w:rsidRPr="00355200" w:rsidRDefault="003C6679" w:rsidP="003C6679">
      <w:pPr>
        <w:pStyle w:val="ConsPlusNormal"/>
        <w:ind w:firstLine="709"/>
        <w:jc w:val="both"/>
        <w:rPr>
          <w:rFonts w:ascii="Times New Roman" w:hAnsi="Times New Roman" w:cs="Times New Roman"/>
          <w:sz w:val="24"/>
          <w:szCs w:val="24"/>
        </w:rPr>
      </w:pPr>
      <w:r w:rsidRPr="00355200">
        <w:rPr>
          <w:rFonts w:ascii="Times New Roman" w:hAnsi="Times New Roman" w:cs="Times New Roman"/>
          <w:sz w:val="24"/>
          <w:szCs w:val="24"/>
        </w:rPr>
        <w:t>2. Размещение новых предприятий и реконструкция существующих возможны только по согласованию с соответствующими центрами Государственного санитарно-эпидемиологического надзора и комитетами по охране природы при положительном заключении государственной экологической экспертизы.</w:t>
      </w:r>
    </w:p>
    <w:p w:rsidR="003C6679" w:rsidRPr="00355200" w:rsidRDefault="003C6679" w:rsidP="003C6679">
      <w:pPr>
        <w:pStyle w:val="ConsPlusNormal"/>
        <w:ind w:firstLine="709"/>
        <w:jc w:val="both"/>
        <w:rPr>
          <w:rFonts w:ascii="Times New Roman" w:hAnsi="Times New Roman" w:cs="Times New Roman"/>
          <w:sz w:val="24"/>
          <w:szCs w:val="24"/>
        </w:rPr>
      </w:pPr>
      <w:r w:rsidRPr="00355200">
        <w:rPr>
          <w:rFonts w:ascii="Times New Roman" w:hAnsi="Times New Roman" w:cs="Times New Roman"/>
          <w:sz w:val="24"/>
          <w:szCs w:val="24"/>
        </w:rPr>
        <w:t>3. Реконструкция существующих усадебных жилых домов возможна с увеличением общей площади строения, принадлежащей каждому собственнику, не более чем на 30%.</w:t>
      </w:r>
    </w:p>
    <w:p w:rsidR="003C6679" w:rsidRPr="00355200" w:rsidRDefault="003C6679" w:rsidP="003C6679">
      <w:pPr>
        <w:pStyle w:val="ConsPlusNormal"/>
        <w:ind w:firstLine="709"/>
        <w:jc w:val="both"/>
        <w:rPr>
          <w:rFonts w:ascii="Times New Roman" w:hAnsi="Times New Roman" w:cs="Times New Roman"/>
          <w:sz w:val="24"/>
          <w:szCs w:val="24"/>
        </w:rPr>
      </w:pPr>
      <w:r w:rsidRPr="00355200">
        <w:rPr>
          <w:rFonts w:ascii="Times New Roman" w:hAnsi="Times New Roman" w:cs="Times New Roman"/>
          <w:sz w:val="24"/>
          <w:szCs w:val="24"/>
        </w:rPr>
        <w:t xml:space="preserve">4. В санитарно-защитной зоне виды использования, указанные в </w:t>
      </w:r>
      <w:hyperlink w:anchor="Par1370" w:tooltip="Ссылка на текущий документ" w:history="1">
        <w:r w:rsidRPr="00355200">
          <w:rPr>
            <w:rFonts w:ascii="Times New Roman" w:hAnsi="Times New Roman" w:cs="Times New Roman"/>
            <w:sz w:val="24"/>
            <w:szCs w:val="24"/>
          </w:rPr>
          <w:t>пункте 1</w:t>
        </w:r>
      </w:hyperlink>
      <w:r w:rsidRPr="00355200">
        <w:rPr>
          <w:rFonts w:ascii="Times New Roman" w:hAnsi="Times New Roman" w:cs="Times New Roman"/>
          <w:sz w:val="24"/>
          <w:szCs w:val="24"/>
        </w:rPr>
        <w:t>, могут быть разрешены в виде исключения при условиях:</w:t>
      </w:r>
    </w:p>
    <w:p w:rsidR="003C6679" w:rsidRPr="00355200" w:rsidRDefault="003C6679" w:rsidP="003C6679">
      <w:pPr>
        <w:pStyle w:val="ConsPlusNormal"/>
        <w:ind w:firstLine="709"/>
        <w:jc w:val="both"/>
        <w:rPr>
          <w:rFonts w:ascii="Times New Roman" w:hAnsi="Times New Roman" w:cs="Times New Roman"/>
          <w:sz w:val="24"/>
          <w:szCs w:val="24"/>
        </w:rPr>
      </w:pPr>
      <w:r w:rsidRPr="00355200">
        <w:rPr>
          <w:rFonts w:ascii="Times New Roman" w:hAnsi="Times New Roman" w:cs="Times New Roman"/>
          <w:sz w:val="24"/>
          <w:szCs w:val="24"/>
        </w:rPr>
        <w:t>- соответствия разрешенным видам использования для соответствующей территориальной зоны;</w:t>
      </w:r>
    </w:p>
    <w:p w:rsidR="003C6679" w:rsidRPr="00355200" w:rsidRDefault="003C6679" w:rsidP="003C6679">
      <w:pPr>
        <w:pStyle w:val="ConsPlusNormal"/>
        <w:ind w:firstLine="709"/>
        <w:jc w:val="both"/>
        <w:rPr>
          <w:rFonts w:ascii="Times New Roman" w:hAnsi="Times New Roman" w:cs="Times New Roman"/>
          <w:sz w:val="24"/>
          <w:szCs w:val="24"/>
        </w:rPr>
      </w:pPr>
      <w:r w:rsidRPr="00355200">
        <w:rPr>
          <w:rFonts w:ascii="Times New Roman" w:hAnsi="Times New Roman" w:cs="Times New Roman"/>
          <w:sz w:val="24"/>
          <w:szCs w:val="24"/>
        </w:rPr>
        <w:t>- наличия положительного заключения соответствующего центра Государственного санитарно-эпидемиологического надзора.</w:t>
      </w:r>
    </w:p>
    <w:p w:rsidR="003C6679" w:rsidRPr="00355200" w:rsidRDefault="003C6679" w:rsidP="003C6679">
      <w:pPr>
        <w:pStyle w:val="ConsPlusNormal"/>
        <w:ind w:firstLine="709"/>
        <w:jc w:val="both"/>
        <w:rPr>
          <w:rFonts w:ascii="Times New Roman" w:hAnsi="Times New Roman" w:cs="Times New Roman"/>
          <w:sz w:val="24"/>
          <w:szCs w:val="24"/>
        </w:rPr>
      </w:pPr>
    </w:p>
    <w:p w:rsidR="003C6679" w:rsidRPr="004C12E5" w:rsidRDefault="003C6679" w:rsidP="003C6679">
      <w:pPr>
        <w:pStyle w:val="40"/>
        <w:keepNext/>
        <w:keepLines/>
        <w:shd w:val="clear" w:color="auto" w:fill="auto"/>
        <w:spacing w:line="240" w:lineRule="auto"/>
        <w:ind w:firstLine="567"/>
        <w:jc w:val="both"/>
        <w:rPr>
          <w:sz w:val="24"/>
          <w:szCs w:val="24"/>
          <w:u w:val="single"/>
        </w:rPr>
      </w:pPr>
      <w:r>
        <w:rPr>
          <w:sz w:val="24"/>
          <w:szCs w:val="24"/>
          <w:u w:val="single"/>
        </w:rPr>
        <w:t xml:space="preserve">4) </w:t>
      </w:r>
      <w:r w:rsidRPr="004C12E5">
        <w:rPr>
          <w:sz w:val="24"/>
          <w:szCs w:val="24"/>
          <w:u w:val="single"/>
        </w:rPr>
        <w:t>Объекты культурного наследия и сопряженные с ними территории</w:t>
      </w:r>
    </w:p>
    <w:p w:rsidR="003C6679" w:rsidRPr="00355200" w:rsidRDefault="003C6679" w:rsidP="003C6679">
      <w:pPr>
        <w:pStyle w:val="65"/>
        <w:shd w:val="clear" w:color="auto" w:fill="auto"/>
        <w:spacing w:line="240" w:lineRule="auto"/>
        <w:ind w:left="20" w:firstLine="709"/>
        <w:jc w:val="both"/>
        <w:rPr>
          <w:sz w:val="24"/>
          <w:szCs w:val="24"/>
        </w:rPr>
      </w:pPr>
      <w:r w:rsidRPr="00355200">
        <w:rPr>
          <w:sz w:val="24"/>
          <w:szCs w:val="24"/>
        </w:rPr>
        <w:t>В целях обеспечения сохранности объекта культурного наследия в его исторической среде на сопряженной с ним территории устанавливаются зоны охраны объекта культурного наследия в со</w:t>
      </w:r>
      <w:r w:rsidRPr="00355200">
        <w:rPr>
          <w:sz w:val="24"/>
          <w:szCs w:val="24"/>
        </w:rPr>
        <w:softHyphen/>
        <w:t>ответствии с требованиями статьи 34 Федерального закона от 25.06.2002 г. № 73-ФЗ «Об объектах культурного наследия (памятниках истории и культуры) народов Российской Федерации».</w:t>
      </w:r>
    </w:p>
    <w:p w:rsidR="003C6679" w:rsidRPr="00355200" w:rsidRDefault="003C6679" w:rsidP="003C6679">
      <w:pPr>
        <w:pStyle w:val="65"/>
        <w:shd w:val="clear" w:color="auto" w:fill="auto"/>
        <w:spacing w:line="240" w:lineRule="auto"/>
        <w:ind w:left="20" w:firstLine="709"/>
        <w:jc w:val="both"/>
        <w:rPr>
          <w:sz w:val="24"/>
          <w:szCs w:val="24"/>
        </w:rPr>
      </w:pPr>
      <w:r w:rsidRPr="00355200">
        <w:rPr>
          <w:sz w:val="24"/>
          <w:szCs w:val="24"/>
        </w:rPr>
        <w:t>До установления указанных зон охраны объекта культурного наследия а территории объектов культурного наследия и сопряженных с ними территориях должно обеспечиваться выполнение сле</w:t>
      </w:r>
      <w:r w:rsidRPr="00355200">
        <w:rPr>
          <w:sz w:val="24"/>
          <w:szCs w:val="24"/>
        </w:rPr>
        <w:softHyphen/>
        <w:t>дующих требований.</w:t>
      </w:r>
    </w:p>
    <w:p w:rsidR="003C6679" w:rsidRPr="00355200" w:rsidRDefault="003C6679" w:rsidP="003C6679">
      <w:pPr>
        <w:pStyle w:val="65"/>
        <w:numPr>
          <w:ilvl w:val="1"/>
          <w:numId w:val="2"/>
        </w:numPr>
        <w:shd w:val="clear" w:color="auto" w:fill="auto"/>
        <w:tabs>
          <w:tab w:val="left" w:pos="730"/>
        </w:tabs>
        <w:spacing w:line="240" w:lineRule="auto"/>
        <w:ind w:left="20" w:firstLine="709"/>
        <w:jc w:val="both"/>
        <w:rPr>
          <w:sz w:val="24"/>
          <w:szCs w:val="24"/>
        </w:rPr>
      </w:pPr>
      <w:r w:rsidRPr="00355200">
        <w:rPr>
          <w:sz w:val="24"/>
          <w:szCs w:val="24"/>
        </w:rPr>
        <w:t>Документация по планировке территории не должна предусматривать снос, перемещение или другие изменения состояния объектов культурного наследия. Изменение состояния объектов допускается в соответствии с действующим законодательством в исключительных случаях.</w:t>
      </w:r>
    </w:p>
    <w:p w:rsidR="003C6679" w:rsidRPr="00355200" w:rsidRDefault="003C6679" w:rsidP="003C6679">
      <w:pPr>
        <w:pStyle w:val="65"/>
        <w:numPr>
          <w:ilvl w:val="1"/>
          <w:numId w:val="2"/>
        </w:numPr>
        <w:shd w:val="clear" w:color="auto" w:fill="auto"/>
        <w:tabs>
          <w:tab w:val="left" w:pos="730"/>
        </w:tabs>
        <w:spacing w:line="240" w:lineRule="auto"/>
        <w:ind w:left="20" w:firstLine="709"/>
        <w:jc w:val="both"/>
        <w:rPr>
          <w:sz w:val="24"/>
          <w:szCs w:val="24"/>
        </w:rPr>
      </w:pPr>
      <w:r w:rsidRPr="00355200">
        <w:rPr>
          <w:sz w:val="24"/>
          <w:szCs w:val="24"/>
        </w:rPr>
        <w:t>Использование объекта культурного наследия либо земельного участка должно осуществ</w:t>
      </w:r>
      <w:r w:rsidRPr="00355200">
        <w:rPr>
          <w:sz w:val="24"/>
          <w:szCs w:val="24"/>
        </w:rPr>
        <w:softHyphen/>
        <w:t>ляться в соответствии с требованиями Федерального закона от 25.06.2002 г. № 73-ФЗ «Об объектах культурного наследия (памятниках истории и культуры) народов Российской Федерации» и закона Еврейской автономной области от 31 октября 2008 г. № 452-ОЗ «Об объектах культурного наследия (памятниках истории и культуры), находящихся на территории Еврейской автономной области».</w:t>
      </w:r>
    </w:p>
    <w:p w:rsidR="003C6679" w:rsidRPr="00355200" w:rsidRDefault="003C6679" w:rsidP="003C6679">
      <w:pPr>
        <w:pStyle w:val="65"/>
        <w:numPr>
          <w:ilvl w:val="1"/>
          <w:numId w:val="2"/>
        </w:numPr>
        <w:shd w:val="clear" w:color="auto" w:fill="auto"/>
        <w:tabs>
          <w:tab w:val="left" w:pos="730"/>
        </w:tabs>
        <w:spacing w:line="240" w:lineRule="auto"/>
        <w:ind w:left="20" w:firstLine="709"/>
        <w:jc w:val="both"/>
        <w:rPr>
          <w:sz w:val="24"/>
          <w:szCs w:val="24"/>
        </w:rPr>
      </w:pPr>
      <w:r w:rsidRPr="00355200">
        <w:rPr>
          <w:sz w:val="24"/>
          <w:szCs w:val="24"/>
        </w:rPr>
        <w:t>Границы зон охраны объекта культурного наследия, режимы использования земель и градо</w:t>
      </w:r>
      <w:r w:rsidRPr="00355200">
        <w:rPr>
          <w:sz w:val="24"/>
          <w:szCs w:val="24"/>
        </w:rPr>
        <w:softHyphen/>
        <w:t>строительные регламенты в границах данных зон устанавливаются в соответствии с требованиями статьи 8 закона Еврейской автономной области от 31 октября 2008 г. № 452-ОЗ «Об объектах куль</w:t>
      </w:r>
      <w:r w:rsidRPr="00355200">
        <w:rPr>
          <w:sz w:val="24"/>
          <w:szCs w:val="24"/>
        </w:rPr>
        <w:softHyphen/>
        <w:t>турного наследия (памятниках истории и культуры), находящихся на территории Еврейской авто</w:t>
      </w:r>
      <w:r w:rsidRPr="00355200">
        <w:rPr>
          <w:sz w:val="24"/>
          <w:szCs w:val="24"/>
        </w:rPr>
        <w:softHyphen/>
        <w:t>номной области».</w:t>
      </w:r>
    </w:p>
    <w:p w:rsidR="003C6679" w:rsidRPr="00355200" w:rsidRDefault="003C6679" w:rsidP="003C6679">
      <w:pPr>
        <w:pStyle w:val="65"/>
        <w:numPr>
          <w:ilvl w:val="1"/>
          <w:numId w:val="2"/>
        </w:numPr>
        <w:shd w:val="clear" w:color="auto" w:fill="auto"/>
        <w:tabs>
          <w:tab w:val="left" w:pos="730"/>
        </w:tabs>
        <w:spacing w:line="240" w:lineRule="auto"/>
        <w:ind w:left="20" w:firstLine="709"/>
        <w:jc w:val="both"/>
        <w:rPr>
          <w:sz w:val="24"/>
          <w:szCs w:val="24"/>
        </w:rPr>
      </w:pPr>
      <w:r w:rsidRPr="00355200">
        <w:rPr>
          <w:sz w:val="24"/>
          <w:szCs w:val="24"/>
        </w:rPr>
        <w:t>При производстве строительных работ необходимо обеспечивать проведение специальных технических мероприятий по сохранности объектов культурного наследия.</w:t>
      </w:r>
    </w:p>
    <w:p w:rsidR="003C6679" w:rsidRPr="00355200" w:rsidRDefault="003C6679" w:rsidP="003C6679">
      <w:pPr>
        <w:pStyle w:val="65"/>
        <w:numPr>
          <w:ilvl w:val="1"/>
          <w:numId w:val="2"/>
        </w:numPr>
        <w:shd w:val="clear" w:color="auto" w:fill="auto"/>
        <w:tabs>
          <w:tab w:val="left" w:pos="721"/>
        </w:tabs>
        <w:spacing w:line="240" w:lineRule="auto"/>
        <w:ind w:left="20" w:firstLine="709"/>
        <w:jc w:val="both"/>
        <w:rPr>
          <w:sz w:val="24"/>
          <w:szCs w:val="24"/>
        </w:rPr>
      </w:pPr>
      <w:r w:rsidRPr="00355200">
        <w:rPr>
          <w:sz w:val="24"/>
          <w:szCs w:val="24"/>
        </w:rPr>
        <w:t>При реконструкция застройки в исторических зонах населенных пунктов должно обеспечи</w:t>
      </w:r>
      <w:r w:rsidRPr="00355200">
        <w:rPr>
          <w:sz w:val="24"/>
          <w:szCs w:val="24"/>
        </w:rPr>
        <w:softHyphen/>
        <w:t>ваться выполнение следующих требований:</w:t>
      </w:r>
    </w:p>
    <w:p w:rsidR="003C6679" w:rsidRPr="00355200" w:rsidRDefault="003C6679" w:rsidP="003C6679">
      <w:pPr>
        <w:pStyle w:val="65"/>
        <w:numPr>
          <w:ilvl w:val="0"/>
          <w:numId w:val="2"/>
        </w:numPr>
        <w:shd w:val="clear" w:color="auto" w:fill="auto"/>
        <w:tabs>
          <w:tab w:val="left" w:pos="719"/>
        </w:tabs>
        <w:spacing w:line="240" w:lineRule="auto"/>
        <w:ind w:left="20" w:firstLine="709"/>
        <w:jc w:val="both"/>
        <w:rPr>
          <w:sz w:val="24"/>
          <w:szCs w:val="24"/>
        </w:rPr>
      </w:pPr>
      <w:r w:rsidRPr="00355200">
        <w:rPr>
          <w:sz w:val="24"/>
          <w:szCs w:val="24"/>
        </w:rPr>
        <w:t>сохранение общего характера застройки;</w:t>
      </w:r>
    </w:p>
    <w:p w:rsidR="003C6679" w:rsidRPr="00355200" w:rsidRDefault="003C6679" w:rsidP="003C6679">
      <w:pPr>
        <w:pStyle w:val="65"/>
        <w:numPr>
          <w:ilvl w:val="0"/>
          <w:numId w:val="2"/>
        </w:numPr>
        <w:shd w:val="clear" w:color="auto" w:fill="auto"/>
        <w:tabs>
          <w:tab w:val="left" w:pos="719"/>
        </w:tabs>
        <w:spacing w:line="240" w:lineRule="auto"/>
        <w:ind w:left="20" w:firstLine="709"/>
        <w:jc w:val="both"/>
        <w:rPr>
          <w:sz w:val="24"/>
          <w:szCs w:val="24"/>
        </w:rPr>
      </w:pPr>
      <w:r w:rsidRPr="00355200">
        <w:rPr>
          <w:sz w:val="24"/>
          <w:szCs w:val="24"/>
        </w:rPr>
        <w:t>сохранение видовых коридоров на главные ансамбли и памятники поселений;</w:t>
      </w:r>
    </w:p>
    <w:p w:rsidR="003C6679" w:rsidRPr="00355200" w:rsidRDefault="003C6679" w:rsidP="003C6679">
      <w:pPr>
        <w:pStyle w:val="65"/>
        <w:numPr>
          <w:ilvl w:val="0"/>
          <w:numId w:val="2"/>
        </w:numPr>
        <w:shd w:val="clear" w:color="auto" w:fill="auto"/>
        <w:tabs>
          <w:tab w:val="left" w:pos="735"/>
        </w:tabs>
        <w:spacing w:line="240" w:lineRule="auto"/>
        <w:ind w:left="20" w:firstLine="709"/>
        <w:jc w:val="both"/>
        <w:rPr>
          <w:sz w:val="24"/>
          <w:szCs w:val="24"/>
        </w:rPr>
      </w:pPr>
      <w:r w:rsidRPr="00355200">
        <w:rPr>
          <w:sz w:val="24"/>
          <w:szCs w:val="24"/>
        </w:rPr>
        <w:t>отказ от применения архитектурных форм, не свойственных исторической традиции данного места;</w:t>
      </w:r>
    </w:p>
    <w:p w:rsidR="003C6679" w:rsidRPr="00355200" w:rsidRDefault="003C6679" w:rsidP="003C6679">
      <w:pPr>
        <w:pStyle w:val="65"/>
        <w:numPr>
          <w:ilvl w:val="0"/>
          <w:numId w:val="2"/>
        </w:numPr>
        <w:shd w:val="clear" w:color="auto" w:fill="auto"/>
        <w:tabs>
          <w:tab w:val="left" w:pos="719"/>
        </w:tabs>
        <w:spacing w:line="240" w:lineRule="auto"/>
        <w:ind w:left="20" w:firstLine="709"/>
        <w:jc w:val="both"/>
        <w:rPr>
          <w:sz w:val="24"/>
          <w:szCs w:val="24"/>
        </w:rPr>
      </w:pPr>
      <w:r w:rsidRPr="00355200">
        <w:rPr>
          <w:sz w:val="24"/>
          <w:szCs w:val="24"/>
        </w:rPr>
        <w:t>использование, как правило, традиционных материалов;</w:t>
      </w:r>
    </w:p>
    <w:p w:rsidR="003C6679" w:rsidRPr="00355200" w:rsidRDefault="003C6679" w:rsidP="003C6679">
      <w:pPr>
        <w:pStyle w:val="65"/>
        <w:numPr>
          <w:ilvl w:val="0"/>
          <w:numId w:val="2"/>
        </w:numPr>
        <w:shd w:val="clear" w:color="auto" w:fill="auto"/>
        <w:tabs>
          <w:tab w:val="left" w:pos="735"/>
        </w:tabs>
        <w:spacing w:line="240" w:lineRule="auto"/>
        <w:ind w:left="20" w:firstLine="709"/>
        <w:jc w:val="both"/>
        <w:rPr>
          <w:sz w:val="24"/>
          <w:szCs w:val="24"/>
        </w:rPr>
      </w:pPr>
      <w:r w:rsidRPr="00355200">
        <w:rPr>
          <w:sz w:val="24"/>
          <w:szCs w:val="24"/>
        </w:rPr>
        <w:t>соблюдение предельно допустимой высоты не для реконструируемых или вновь строящихся взамен выбывших новых зданий;</w:t>
      </w:r>
    </w:p>
    <w:p w:rsidR="003C6679" w:rsidRPr="00355200" w:rsidRDefault="003C6679" w:rsidP="003C6679">
      <w:pPr>
        <w:pStyle w:val="65"/>
        <w:numPr>
          <w:ilvl w:val="0"/>
          <w:numId w:val="2"/>
        </w:numPr>
        <w:shd w:val="clear" w:color="auto" w:fill="auto"/>
        <w:tabs>
          <w:tab w:val="left" w:pos="750"/>
        </w:tabs>
        <w:spacing w:line="240" w:lineRule="auto"/>
        <w:ind w:left="20" w:firstLine="709"/>
        <w:jc w:val="both"/>
        <w:rPr>
          <w:sz w:val="24"/>
          <w:szCs w:val="24"/>
        </w:rPr>
      </w:pPr>
      <w:r w:rsidRPr="00355200">
        <w:rPr>
          <w:sz w:val="24"/>
          <w:szCs w:val="24"/>
        </w:rPr>
        <w:t>размещения по отношению к красной линии нового строительства взамен утраченных зда</w:t>
      </w:r>
      <w:r w:rsidRPr="00355200">
        <w:rPr>
          <w:sz w:val="24"/>
          <w:szCs w:val="24"/>
        </w:rPr>
        <w:softHyphen/>
        <w:t>ний, что должно соответствовать общему характеру сложившейся ранее застройки;</w:t>
      </w:r>
    </w:p>
    <w:p w:rsidR="003C6679" w:rsidRPr="00355200" w:rsidRDefault="003C6679" w:rsidP="003C6679">
      <w:pPr>
        <w:pStyle w:val="65"/>
        <w:numPr>
          <w:ilvl w:val="0"/>
          <w:numId w:val="2"/>
        </w:numPr>
        <w:shd w:val="clear" w:color="auto" w:fill="auto"/>
        <w:tabs>
          <w:tab w:val="left" w:pos="788"/>
        </w:tabs>
        <w:spacing w:line="240" w:lineRule="auto"/>
        <w:ind w:left="20" w:firstLine="709"/>
        <w:jc w:val="both"/>
        <w:rPr>
          <w:sz w:val="24"/>
          <w:szCs w:val="24"/>
        </w:rPr>
      </w:pPr>
      <w:r w:rsidRPr="00355200">
        <w:rPr>
          <w:sz w:val="24"/>
          <w:szCs w:val="24"/>
        </w:rPr>
        <w:t>новое строительство в исторических зонах населенных пунктов должно производиться только по проектам, согласованным в установленном порядке.</w:t>
      </w:r>
    </w:p>
    <w:p w:rsidR="003C6679" w:rsidRPr="004C12E5" w:rsidRDefault="003C6679" w:rsidP="003C6679">
      <w:pPr>
        <w:pStyle w:val="ConsPlusNormal"/>
        <w:jc w:val="both"/>
        <w:rPr>
          <w:rFonts w:ascii="Times New Roman" w:hAnsi="Times New Roman" w:cs="Times New Roman"/>
          <w:sz w:val="24"/>
          <w:szCs w:val="24"/>
        </w:rPr>
      </w:pPr>
    </w:p>
    <w:p w:rsidR="003C6679" w:rsidRPr="00441C66" w:rsidRDefault="003C6679" w:rsidP="003C6679">
      <w:pPr>
        <w:pStyle w:val="65"/>
        <w:shd w:val="clear" w:color="auto" w:fill="auto"/>
        <w:tabs>
          <w:tab w:val="left" w:pos="788"/>
        </w:tabs>
        <w:spacing w:line="240" w:lineRule="auto"/>
        <w:ind w:left="729"/>
        <w:jc w:val="both"/>
        <w:rPr>
          <w:sz w:val="24"/>
          <w:szCs w:val="24"/>
        </w:rPr>
      </w:pPr>
    </w:p>
    <w:p w:rsidR="003C6679" w:rsidRPr="007C2AC8" w:rsidRDefault="003C6679" w:rsidP="003C6679">
      <w:pPr>
        <w:pStyle w:val="ConsPlusNormal"/>
        <w:numPr>
          <w:ilvl w:val="0"/>
          <w:numId w:val="2"/>
        </w:numPr>
        <w:jc w:val="both"/>
        <w:outlineLvl w:val="1"/>
        <w:rPr>
          <w:rFonts w:ascii="Times New Roman" w:hAnsi="Times New Roman" w:cs="Times New Roman"/>
          <w:sz w:val="24"/>
          <w:szCs w:val="24"/>
        </w:rPr>
      </w:pPr>
      <w:r w:rsidRPr="007C2AC8">
        <w:rPr>
          <w:rFonts w:ascii="Times New Roman" w:hAnsi="Times New Roman" w:cs="Times New Roman"/>
          <w:sz w:val="24"/>
          <w:szCs w:val="24"/>
        </w:rPr>
        <w:t>Глава 7. З</w:t>
      </w:r>
      <w:r>
        <w:rPr>
          <w:rFonts w:ascii="Times New Roman" w:hAnsi="Times New Roman" w:cs="Times New Roman"/>
          <w:sz w:val="24"/>
          <w:szCs w:val="24"/>
        </w:rPr>
        <w:t>аключительные положения</w:t>
      </w:r>
    </w:p>
    <w:p w:rsidR="003C6679" w:rsidRPr="007C2AC8" w:rsidRDefault="003C6679" w:rsidP="003C6679">
      <w:pPr>
        <w:pStyle w:val="ConsPlusNormal"/>
        <w:numPr>
          <w:ilvl w:val="0"/>
          <w:numId w:val="2"/>
        </w:numPr>
        <w:jc w:val="both"/>
        <w:rPr>
          <w:rFonts w:ascii="Times New Roman" w:hAnsi="Times New Roman" w:cs="Times New Roman"/>
          <w:sz w:val="24"/>
          <w:szCs w:val="24"/>
        </w:rPr>
      </w:pPr>
    </w:p>
    <w:p w:rsidR="003C6679" w:rsidRPr="007C2AC8" w:rsidRDefault="003C6679" w:rsidP="003C6679">
      <w:pPr>
        <w:pStyle w:val="ConsPlusNormal"/>
        <w:numPr>
          <w:ilvl w:val="0"/>
          <w:numId w:val="2"/>
        </w:numPr>
        <w:jc w:val="both"/>
        <w:outlineLvl w:val="2"/>
        <w:rPr>
          <w:rFonts w:ascii="Times New Roman" w:hAnsi="Times New Roman" w:cs="Times New Roman"/>
          <w:sz w:val="24"/>
          <w:szCs w:val="24"/>
        </w:rPr>
      </w:pPr>
      <w:r w:rsidRPr="007C2AC8">
        <w:rPr>
          <w:rFonts w:ascii="Times New Roman" w:hAnsi="Times New Roman" w:cs="Times New Roman"/>
          <w:sz w:val="24"/>
          <w:szCs w:val="24"/>
        </w:rPr>
        <w:t>Раздел 23. П</w:t>
      </w:r>
      <w:r>
        <w:rPr>
          <w:rFonts w:ascii="Times New Roman" w:hAnsi="Times New Roman" w:cs="Times New Roman"/>
          <w:sz w:val="24"/>
          <w:szCs w:val="24"/>
        </w:rPr>
        <w:t>орядок внесения изменений в Правила</w:t>
      </w:r>
    </w:p>
    <w:p w:rsidR="003C6679" w:rsidRPr="00C35CBB" w:rsidRDefault="003C6679" w:rsidP="003C6679">
      <w:pPr>
        <w:pStyle w:val="ConsPlusNormal"/>
        <w:numPr>
          <w:ilvl w:val="0"/>
          <w:numId w:val="2"/>
        </w:numPr>
        <w:jc w:val="both"/>
        <w:rPr>
          <w:rFonts w:ascii="Times New Roman" w:hAnsi="Times New Roman" w:cs="Times New Roman"/>
          <w:sz w:val="24"/>
          <w:szCs w:val="24"/>
        </w:rPr>
      </w:pPr>
      <w:r>
        <w:rPr>
          <w:rFonts w:ascii="Times New Roman" w:hAnsi="Times New Roman" w:cs="Times New Roman"/>
          <w:sz w:val="24"/>
          <w:szCs w:val="24"/>
        </w:rPr>
        <w:t>23.</w:t>
      </w:r>
      <w:r w:rsidRPr="00C35CBB">
        <w:rPr>
          <w:rFonts w:ascii="Times New Roman" w:hAnsi="Times New Roman" w:cs="Times New Roman"/>
          <w:sz w:val="24"/>
          <w:szCs w:val="24"/>
        </w:rPr>
        <w:t>1. Предложения о внесении изменений в Правила направляются в Комиссию:</w:t>
      </w:r>
    </w:p>
    <w:p w:rsidR="003C6679" w:rsidRPr="007C2AC8" w:rsidRDefault="003C6679" w:rsidP="003C6679">
      <w:pPr>
        <w:pStyle w:val="ConsPlusNormal"/>
        <w:numPr>
          <w:ilvl w:val="0"/>
          <w:numId w:val="2"/>
        </w:numPr>
        <w:ind w:firstLine="540"/>
        <w:jc w:val="both"/>
        <w:rPr>
          <w:rFonts w:ascii="Times New Roman" w:hAnsi="Times New Roman" w:cs="Times New Roman"/>
          <w:sz w:val="24"/>
          <w:szCs w:val="24"/>
        </w:rPr>
      </w:pPr>
      <w:r w:rsidRPr="007C2AC8">
        <w:rPr>
          <w:rFonts w:ascii="Times New Roman" w:hAnsi="Times New Roman" w:cs="Times New Roman"/>
          <w:sz w:val="24"/>
          <w:szCs w:val="24"/>
        </w:rPr>
        <w:t>1) федеральными органами исполнительной власти в случаях, если Правила могут воспрепятствовать функционированию, размещению объектов капитального строительства федерального значения;</w:t>
      </w:r>
    </w:p>
    <w:p w:rsidR="003C6679" w:rsidRPr="007C2AC8" w:rsidRDefault="003C6679" w:rsidP="003C6679">
      <w:pPr>
        <w:pStyle w:val="ConsPlusNormal"/>
        <w:numPr>
          <w:ilvl w:val="0"/>
          <w:numId w:val="2"/>
        </w:numPr>
        <w:ind w:firstLine="540"/>
        <w:jc w:val="both"/>
        <w:rPr>
          <w:rFonts w:ascii="Times New Roman" w:hAnsi="Times New Roman" w:cs="Times New Roman"/>
          <w:sz w:val="24"/>
          <w:szCs w:val="24"/>
        </w:rPr>
      </w:pPr>
      <w:r w:rsidRPr="007C2AC8">
        <w:rPr>
          <w:rFonts w:ascii="Times New Roman" w:hAnsi="Times New Roman" w:cs="Times New Roman"/>
          <w:sz w:val="24"/>
          <w:szCs w:val="24"/>
        </w:rPr>
        <w:t>2) органами исполнительной власти Еврейской автономной области в случаях, если Правила могут воспрепятствовать функционированию, размещению объектов капитального строительства значения Еврейской автономной области;</w:t>
      </w:r>
    </w:p>
    <w:p w:rsidR="003C6679" w:rsidRPr="007C2AC8" w:rsidRDefault="003C6679" w:rsidP="003C6679">
      <w:pPr>
        <w:pStyle w:val="ConsPlusNormal"/>
        <w:numPr>
          <w:ilvl w:val="0"/>
          <w:numId w:val="2"/>
        </w:numPr>
        <w:ind w:firstLine="540"/>
        <w:jc w:val="both"/>
        <w:rPr>
          <w:rFonts w:ascii="Times New Roman" w:hAnsi="Times New Roman" w:cs="Times New Roman"/>
          <w:sz w:val="24"/>
          <w:szCs w:val="24"/>
        </w:rPr>
      </w:pPr>
      <w:r w:rsidRPr="007C2AC8">
        <w:rPr>
          <w:rFonts w:ascii="Times New Roman" w:hAnsi="Times New Roman" w:cs="Times New Roman"/>
          <w:sz w:val="24"/>
          <w:szCs w:val="24"/>
        </w:rPr>
        <w:t xml:space="preserve">3) органами местного самоуправления </w:t>
      </w:r>
      <w:r>
        <w:rPr>
          <w:rFonts w:ascii="Times New Roman" w:hAnsi="Times New Roman" w:cs="Times New Roman"/>
          <w:sz w:val="24"/>
          <w:szCs w:val="24"/>
        </w:rPr>
        <w:t xml:space="preserve">муниципального района </w:t>
      </w:r>
      <w:r w:rsidRPr="007C2AC8">
        <w:rPr>
          <w:rFonts w:ascii="Times New Roman" w:hAnsi="Times New Roman" w:cs="Times New Roman"/>
          <w:sz w:val="24"/>
          <w:szCs w:val="24"/>
        </w:rPr>
        <w:t xml:space="preserve">в случаях, если необходимо совершенствовать порядок регулирования землепользования и застройки на территории </w:t>
      </w:r>
      <w:r>
        <w:rPr>
          <w:rFonts w:ascii="Times New Roman" w:hAnsi="Times New Roman" w:cs="Times New Roman"/>
          <w:sz w:val="24"/>
          <w:szCs w:val="24"/>
        </w:rPr>
        <w:t>сельского</w:t>
      </w:r>
      <w:r w:rsidRPr="007C2AC8">
        <w:rPr>
          <w:rFonts w:ascii="Times New Roman" w:hAnsi="Times New Roman" w:cs="Times New Roman"/>
          <w:sz w:val="24"/>
          <w:szCs w:val="24"/>
        </w:rPr>
        <w:t xml:space="preserve"> поселения;</w:t>
      </w:r>
    </w:p>
    <w:p w:rsidR="003C6679" w:rsidRPr="007C2AC8" w:rsidRDefault="003C6679" w:rsidP="003C6679">
      <w:pPr>
        <w:pStyle w:val="ConsPlusNormal"/>
        <w:numPr>
          <w:ilvl w:val="0"/>
          <w:numId w:val="2"/>
        </w:numPr>
        <w:ind w:firstLine="540"/>
        <w:jc w:val="both"/>
        <w:rPr>
          <w:rFonts w:ascii="Times New Roman" w:hAnsi="Times New Roman" w:cs="Times New Roman"/>
          <w:sz w:val="24"/>
          <w:szCs w:val="24"/>
        </w:rPr>
      </w:pPr>
      <w:r w:rsidRPr="007C2AC8">
        <w:rPr>
          <w:rFonts w:ascii="Times New Roman" w:hAnsi="Times New Roman" w:cs="Times New Roman"/>
          <w:sz w:val="24"/>
          <w:szCs w:val="24"/>
        </w:rPr>
        <w:t>4) физическими или юридическими лицами в инициативном порядке либо в случаях, если</w:t>
      </w:r>
      <w:r>
        <w:rPr>
          <w:rFonts w:ascii="Times New Roman" w:hAnsi="Times New Roman" w:cs="Times New Roman"/>
          <w:sz w:val="24"/>
          <w:szCs w:val="24"/>
        </w:rPr>
        <w:t>,</w:t>
      </w:r>
      <w:r w:rsidRPr="007C2AC8">
        <w:rPr>
          <w:rFonts w:ascii="Times New Roman" w:hAnsi="Times New Roman" w:cs="Times New Roman"/>
          <w:sz w:val="24"/>
          <w:szCs w:val="24"/>
        </w:rPr>
        <w:t xml:space="preserve"> в результате применения Правил</w:t>
      </w:r>
      <w:r>
        <w:rPr>
          <w:rFonts w:ascii="Times New Roman" w:hAnsi="Times New Roman" w:cs="Times New Roman"/>
          <w:sz w:val="24"/>
          <w:szCs w:val="24"/>
        </w:rPr>
        <w:t>,</w:t>
      </w:r>
      <w:r w:rsidRPr="007C2AC8">
        <w:rPr>
          <w:rFonts w:ascii="Times New Roman" w:hAnsi="Times New Roman" w:cs="Times New Roman"/>
          <w:sz w:val="24"/>
          <w:szCs w:val="24"/>
        </w:rPr>
        <w:t xml:space="preserve">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rsidR="003C6679" w:rsidRPr="007C2AC8" w:rsidRDefault="003C6679" w:rsidP="003C6679">
      <w:pPr>
        <w:pStyle w:val="ConsPlusNormal"/>
        <w:ind w:firstLine="567"/>
        <w:jc w:val="both"/>
        <w:rPr>
          <w:rFonts w:ascii="Times New Roman" w:hAnsi="Times New Roman" w:cs="Times New Roman"/>
          <w:sz w:val="24"/>
          <w:szCs w:val="24"/>
        </w:rPr>
      </w:pPr>
      <w:r>
        <w:rPr>
          <w:rFonts w:ascii="Times New Roman" w:hAnsi="Times New Roman" w:cs="Times New Roman"/>
          <w:sz w:val="24"/>
          <w:szCs w:val="24"/>
        </w:rPr>
        <w:t>23.</w:t>
      </w:r>
      <w:r w:rsidRPr="007C2AC8">
        <w:rPr>
          <w:rFonts w:ascii="Times New Roman" w:hAnsi="Times New Roman" w:cs="Times New Roman"/>
          <w:sz w:val="24"/>
          <w:szCs w:val="24"/>
        </w:rPr>
        <w:t xml:space="preserve">2. Комиссия в течение тридцати дней со дня поступления предложения о внесении изменения в Правила осуществляет подготовку заключения, в котором содержатся рекомендации о внесении в соответствии с поступившим предложением изменения в Правила или об отклонении такого предложения с указанием причин отклонения, и направляет главе </w:t>
      </w:r>
      <w:r>
        <w:rPr>
          <w:rFonts w:ascii="Times New Roman" w:hAnsi="Times New Roman" w:cs="Times New Roman"/>
          <w:sz w:val="24"/>
          <w:szCs w:val="24"/>
        </w:rPr>
        <w:t>это заключение</w:t>
      </w:r>
      <w:r w:rsidRPr="007C2AC8">
        <w:rPr>
          <w:rFonts w:ascii="Times New Roman" w:hAnsi="Times New Roman" w:cs="Times New Roman"/>
          <w:sz w:val="24"/>
          <w:szCs w:val="24"/>
        </w:rPr>
        <w:t>.</w:t>
      </w:r>
    </w:p>
    <w:p w:rsidR="003C6679" w:rsidRPr="007C2AC8" w:rsidRDefault="003C6679" w:rsidP="003C6679">
      <w:pPr>
        <w:pStyle w:val="ConsPlusNormal"/>
        <w:ind w:firstLine="709"/>
        <w:jc w:val="both"/>
        <w:rPr>
          <w:rFonts w:ascii="Times New Roman" w:hAnsi="Times New Roman" w:cs="Times New Roman"/>
          <w:sz w:val="24"/>
          <w:szCs w:val="24"/>
        </w:rPr>
      </w:pPr>
      <w:r>
        <w:rPr>
          <w:rFonts w:ascii="Times New Roman" w:hAnsi="Times New Roman" w:cs="Times New Roman"/>
          <w:sz w:val="24"/>
          <w:szCs w:val="24"/>
        </w:rPr>
        <w:t>23.</w:t>
      </w:r>
      <w:r w:rsidRPr="007C2AC8">
        <w:rPr>
          <w:rFonts w:ascii="Times New Roman" w:hAnsi="Times New Roman" w:cs="Times New Roman"/>
          <w:sz w:val="24"/>
          <w:szCs w:val="24"/>
        </w:rPr>
        <w:t>3. Глава с учетом рекомендаций, содержащихся в заключении Комиссии, в течение тридцати дней принимает решение о подготовке проекта изменений в Правила или об отклонении предложения о внесении изменения в Правила с указанием причин отклонения и направляет копию такого решения заявителю.</w:t>
      </w:r>
    </w:p>
    <w:p w:rsidR="003C6679" w:rsidRPr="007C2AC8" w:rsidRDefault="003C6679" w:rsidP="003C6679">
      <w:pPr>
        <w:pStyle w:val="ConsPlusNormal"/>
        <w:numPr>
          <w:ilvl w:val="0"/>
          <w:numId w:val="2"/>
        </w:numPr>
        <w:ind w:firstLine="540"/>
        <w:jc w:val="both"/>
        <w:rPr>
          <w:rFonts w:ascii="Times New Roman" w:hAnsi="Times New Roman" w:cs="Times New Roman"/>
          <w:sz w:val="24"/>
          <w:szCs w:val="24"/>
        </w:rPr>
      </w:pPr>
      <w:r w:rsidRPr="007C2AC8">
        <w:rPr>
          <w:rFonts w:ascii="Times New Roman" w:hAnsi="Times New Roman" w:cs="Times New Roman"/>
          <w:sz w:val="24"/>
          <w:szCs w:val="24"/>
        </w:rPr>
        <w:t xml:space="preserve">В случае принятия решения о подготовке проекта изменений в Правила глава определяет срок, в течение которого проект должен быть подготовлен и представлен </w:t>
      </w:r>
      <w:r>
        <w:rPr>
          <w:rFonts w:ascii="Times New Roman" w:hAnsi="Times New Roman" w:cs="Times New Roman"/>
          <w:sz w:val="24"/>
          <w:szCs w:val="24"/>
        </w:rPr>
        <w:t>главе</w:t>
      </w:r>
      <w:r w:rsidRPr="007C2AC8">
        <w:rPr>
          <w:rFonts w:ascii="Times New Roman" w:hAnsi="Times New Roman" w:cs="Times New Roman"/>
          <w:sz w:val="24"/>
          <w:szCs w:val="24"/>
        </w:rPr>
        <w:t>.</w:t>
      </w:r>
    </w:p>
    <w:p w:rsidR="003C6679" w:rsidRPr="007C2AC8" w:rsidRDefault="003C6679" w:rsidP="0068194F">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23.4</w:t>
      </w:r>
      <w:r w:rsidRPr="007C2AC8">
        <w:rPr>
          <w:rFonts w:ascii="Times New Roman" w:hAnsi="Times New Roman" w:cs="Times New Roman"/>
          <w:sz w:val="24"/>
          <w:szCs w:val="24"/>
        </w:rPr>
        <w:t>. Основаниями для рассмотрения главой вопроса о внесении изменений в Правила являются:</w:t>
      </w:r>
    </w:p>
    <w:p w:rsidR="003C6679" w:rsidRPr="007C2AC8" w:rsidRDefault="003C6679" w:rsidP="003C6679">
      <w:pPr>
        <w:pStyle w:val="ConsPlusNormal"/>
        <w:numPr>
          <w:ilvl w:val="0"/>
          <w:numId w:val="2"/>
        </w:numPr>
        <w:ind w:firstLine="540"/>
        <w:jc w:val="both"/>
        <w:rPr>
          <w:rFonts w:ascii="Times New Roman" w:hAnsi="Times New Roman" w:cs="Times New Roman"/>
          <w:sz w:val="24"/>
          <w:szCs w:val="24"/>
        </w:rPr>
      </w:pPr>
      <w:r w:rsidRPr="007C2AC8">
        <w:rPr>
          <w:rFonts w:ascii="Times New Roman" w:hAnsi="Times New Roman" w:cs="Times New Roman"/>
          <w:sz w:val="24"/>
          <w:szCs w:val="24"/>
        </w:rPr>
        <w:t>1) несоответствие Правил генеральному плану, возникшее в результате внесения в генеральный план изменений;</w:t>
      </w:r>
    </w:p>
    <w:p w:rsidR="003C6679" w:rsidRPr="007C2AC8" w:rsidRDefault="003C6679" w:rsidP="003C6679">
      <w:pPr>
        <w:pStyle w:val="ConsPlusNormal"/>
        <w:numPr>
          <w:ilvl w:val="0"/>
          <w:numId w:val="2"/>
        </w:numPr>
        <w:ind w:firstLine="540"/>
        <w:jc w:val="both"/>
        <w:rPr>
          <w:rFonts w:ascii="Times New Roman" w:hAnsi="Times New Roman" w:cs="Times New Roman"/>
          <w:sz w:val="24"/>
          <w:szCs w:val="24"/>
        </w:rPr>
      </w:pPr>
      <w:r w:rsidRPr="007C2AC8">
        <w:rPr>
          <w:rFonts w:ascii="Times New Roman" w:hAnsi="Times New Roman" w:cs="Times New Roman"/>
          <w:sz w:val="24"/>
          <w:szCs w:val="24"/>
        </w:rPr>
        <w:t>2) поступление предложений об изменении границ территориальных зон, изменении градостроительных регламентов.</w:t>
      </w:r>
    </w:p>
    <w:p w:rsidR="003C6679" w:rsidRPr="007C2AC8" w:rsidRDefault="003C6679" w:rsidP="003C6679">
      <w:pPr>
        <w:pStyle w:val="ConsPlusNormal"/>
        <w:ind w:firstLine="709"/>
        <w:jc w:val="both"/>
        <w:rPr>
          <w:rFonts w:ascii="Times New Roman" w:hAnsi="Times New Roman" w:cs="Times New Roman"/>
          <w:sz w:val="24"/>
          <w:szCs w:val="24"/>
        </w:rPr>
      </w:pPr>
      <w:r>
        <w:rPr>
          <w:rFonts w:ascii="Times New Roman" w:hAnsi="Times New Roman" w:cs="Times New Roman"/>
          <w:sz w:val="24"/>
          <w:szCs w:val="24"/>
        </w:rPr>
        <w:t>23.5</w:t>
      </w:r>
      <w:r w:rsidRPr="007C2AC8">
        <w:rPr>
          <w:rFonts w:ascii="Times New Roman" w:hAnsi="Times New Roman" w:cs="Times New Roman"/>
          <w:sz w:val="24"/>
          <w:szCs w:val="24"/>
        </w:rPr>
        <w:t>. Глава не позднее</w:t>
      </w:r>
      <w:r>
        <w:rPr>
          <w:rFonts w:ascii="Times New Roman" w:hAnsi="Times New Roman" w:cs="Times New Roman"/>
          <w:sz w:val="24"/>
          <w:szCs w:val="24"/>
        </w:rPr>
        <w:t>,</w:t>
      </w:r>
      <w:r w:rsidRPr="007C2AC8">
        <w:rPr>
          <w:rFonts w:ascii="Times New Roman" w:hAnsi="Times New Roman" w:cs="Times New Roman"/>
          <w:sz w:val="24"/>
          <w:szCs w:val="24"/>
        </w:rPr>
        <w:t xml:space="preserve"> чем по истечении десяти дней с даты принятия решения, указанного в </w:t>
      </w:r>
      <w:hyperlink w:anchor="Par1389" w:tooltip="Ссылка на текущий документ" w:history="1">
        <w:r w:rsidRPr="007C2AC8">
          <w:rPr>
            <w:rFonts w:ascii="Times New Roman" w:hAnsi="Times New Roman" w:cs="Times New Roman"/>
            <w:sz w:val="24"/>
            <w:szCs w:val="24"/>
          </w:rPr>
          <w:t>абзаце втором пункта 3</w:t>
        </w:r>
      </w:hyperlink>
      <w:r w:rsidRPr="007C2AC8">
        <w:rPr>
          <w:rFonts w:ascii="Times New Roman" w:hAnsi="Times New Roman" w:cs="Times New Roman"/>
          <w:sz w:val="24"/>
          <w:szCs w:val="24"/>
        </w:rPr>
        <w:t xml:space="preserve"> настоящего раздела, обеспечивает опубликование сообщения о принятии такого решения в порядке, установленном </w:t>
      </w:r>
      <w:hyperlink w:anchor="Par448" w:tooltip="Ссылка на текущий документ" w:history="1">
        <w:r w:rsidRPr="007C2AC8">
          <w:rPr>
            <w:rFonts w:ascii="Times New Roman" w:hAnsi="Times New Roman" w:cs="Times New Roman"/>
            <w:sz w:val="24"/>
            <w:szCs w:val="24"/>
          </w:rPr>
          <w:t>пунктом 5 раздела 11</w:t>
        </w:r>
      </w:hyperlink>
      <w:r w:rsidRPr="007C2AC8">
        <w:rPr>
          <w:rFonts w:ascii="Times New Roman" w:hAnsi="Times New Roman" w:cs="Times New Roman"/>
          <w:sz w:val="24"/>
          <w:szCs w:val="24"/>
        </w:rPr>
        <w:t xml:space="preserve"> настоящих Правил, оно также может быть распространено по радио и телевидению.</w:t>
      </w:r>
    </w:p>
    <w:p w:rsidR="003C6679" w:rsidRPr="007C2AC8" w:rsidRDefault="003C6679" w:rsidP="003C6679">
      <w:pPr>
        <w:pStyle w:val="ConsPlusNormal"/>
        <w:ind w:firstLine="567"/>
        <w:jc w:val="both"/>
        <w:rPr>
          <w:rFonts w:ascii="Times New Roman" w:hAnsi="Times New Roman" w:cs="Times New Roman"/>
          <w:sz w:val="24"/>
          <w:szCs w:val="24"/>
        </w:rPr>
      </w:pPr>
      <w:r>
        <w:rPr>
          <w:rFonts w:ascii="Times New Roman" w:hAnsi="Times New Roman" w:cs="Times New Roman"/>
          <w:sz w:val="24"/>
          <w:szCs w:val="24"/>
        </w:rPr>
        <w:t>23.6</w:t>
      </w:r>
      <w:r w:rsidRPr="007C2AC8">
        <w:rPr>
          <w:rFonts w:ascii="Times New Roman" w:hAnsi="Times New Roman" w:cs="Times New Roman"/>
          <w:sz w:val="24"/>
          <w:szCs w:val="24"/>
        </w:rPr>
        <w:t>. Собственно разработку проекта о внесении изменений в Правила обеспечивает Комиссия.</w:t>
      </w:r>
    </w:p>
    <w:p w:rsidR="003C6679" w:rsidRPr="007C2AC8" w:rsidRDefault="003C6679" w:rsidP="003C6679">
      <w:pPr>
        <w:pStyle w:val="ConsPlusNormal"/>
        <w:ind w:firstLine="567"/>
        <w:jc w:val="both"/>
        <w:rPr>
          <w:rFonts w:ascii="Times New Roman" w:hAnsi="Times New Roman" w:cs="Times New Roman"/>
          <w:sz w:val="24"/>
          <w:szCs w:val="24"/>
        </w:rPr>
      </w:pPr>
      <w:r>
        <w:rPr>
          <w:rFonts w:ascii="Times New Roman" w:hAnsi="Times New Roman" w:cs="Times New Roman"/>
          <w:sz w:val="24"/>
          <w:szCs w:val="24"/>
        </w:rPr>
        <w:t>23.7</w:t>
      </w:r>
      <w:r w:rsidRPr="007C2AC8">
        <w:rPr>
          <w:rFonts w:ascii="Times New Roman" w:hAnsi="Times New Roman" w:cs="Times New Roman"/>
          <w:sz w:val="24"/>
          <w:szCs w:val="24"/>
        </w:rPr>
        <w:t>. Администрация в течение 5 дней с момента поступления осуществляет проверку проекта изменений в Правила, представленного Комиссией, на соответствие требованиям технических регламентов, генеральному плану, схемам территориального планирования Еврейской автономной области, схемам территориального планирования Российско</w:t>
      </w:r>
      <w:r>
        <w:rPr>
          <w:rFonts w:ascii="Times New Roman" w:hAnsi="Times New Roman" w:cs="Times New Roman"/>
          <w:sz w:val="24"/>
          <w:szCs w:val="24"/>
        </w:rPr>
        <w:t>й</w:t>
      </w:r>
      <w:r w:rsidRPr="007C2AC8">
        <w:rPr>
          <w:rFonts w:ascii="Times New Roman" w:hAnsi="Times New Roman" w:cs="Times New Roman"/>
          <w:sz w:val="24"/>
          <w:szCs w:val="24"/>
        </w:rPr>
        <w:t xml:space="preserve"> Федерации.</w:t>
      </w:r>
    </w:p>
    <w:p w:rsidR="003C6679" w:rsidRPr="007C2AC8" w:rsidRDefault="003C6679" w:rsidP="003C6679">
      <w:pPr>
        <w:pStyle w:val="ConsPlusNormal"/>
        <w:ind w:firstLine="567"/>
        <w:jc w:val="both"/>
        <w:rPr>
          <w:rFonts w:ascii="Times New Roman" w:hAnsi="Times New Roman" w:cs="Times New Roman"/>
          <w:sz w:val="24"/>
          <w:szCs w:val="24"/>
        </w:rPr>
      </w:pPr>
      <w:r>
        <w:rPr>
          <w:rFonts w:ascii="Times New Roman" w:hAnsi="Times New Roman" w:cs="Times New Roman"/>
          <w:sz w:val="24"/>
          <w:szCs w:val="24"/>
        </w:rPr>
        <w:t>23.8</w:t>
      </w:r>
      <w:r w:rsidRPr="007C2AC8">
        <w:rPr>
          <w:rFonts w:ascii="Times New Roman" w:hAnsi="Times New Roman" w:cs="Times New Roman"/>
          <w:sz w:val="24"/>
          <w:szCs w:val="24"/>
        </w:rPr>
        <w:t xml:space="preserve">. По результатам указанной проверки администрация направляет проект о внесении изменения в Правила главе администрации или в случае обнаружения его несоответствия требованиям и документам, указанным в </w:t>
      </w:r>
      <w:hyperlink w:anchor="Par1395" w:tooltip="Ссылка на текущий документ" w:history="1">
        <w:r w:rsidRPr="007C2AC8">
          <w:rPr>
            <w:rFonts w:ascii="Times New Roman" w:hAnsi="Times New Roman" w:cs="Times New Roman"/>
            <w:sz w:val="24"/>
            <w:szCs w:val="24"/>
          </w:rPr>
          <w:t>пункте 7</w:t>
        </w:r>
      </w:hyperlink>
      <w:r w:rsidRPr="007C2AC8">
        <w:rPr>
          <w:rFonts w:ascii="Times New Roman" w:hAnsi="Times New Roman" w:cs="Times New Roman"/>
          <w:sz w:val="24"/>
          <w:szCs w:val="24"/>
        </w:rPr>
        <w:t xml:space="preserve"> настоящего раздела, в Комиссию на доработку.</w:t>
      </w:r>
    </w:p>
    <w:p w:rsidR="003C6679" w:rsidRPr="007C2AC8" w:rsidRDefault="003C6679" w:rsidP="003C6679">
      <w:pPr>
        <w:pStyle w:val="ConsPlusNormal"/>
        <w:ind w:firstLine="567"/>
        <w:jc w:val="both"/>
        <w:rPr>
          <w:rFonts w:ascii="Times New Roman" w:hAnsi="Times New Roman" w:cs="Times New Roman"/>
          <w:sz w:val="24"/>
          <w:szCs w:val="24"/>
        </w:rPr>
      </w:pPr>
      <w:r>
        <w:rPr>
          <w:rFonts w:ascii="Times New Roman" w:hAnsi="Times New Roman" w:cs="Times New Roman"/>
          <w:sz w:val="24"/>
          <w:szCs w:val="24"/>
        </w:rPr>
        <w:t xml:space="preserve">23.9. </w:t>
      </w:r>
      <w:r w:rsidRPr="007C2AC8">
        <w:rPr>
          <w:rFonts w:ascii="Times New Roman" w:hAnsi="Times New Roman" w:cs="Times New Roman"/>
          <w:sz w:val="24"/>
          <w:szCs w:val="24"/>
        </w:rPr>
        <w:t>Глава при получении проекта изменений в Правила принимает решение о проведении публичных слушаний по такому проекту в срок не позднее чем через десять дней со дня получения такого проекта. Решение о проведении публичных слушаний передается в Комиссию.</w:t>
      </w:r>
    </w:p>
    <w:p w:rsidR="003C6679" w:rsidRPr="007C2AC8" w:rsidRDefault="003C6679" w:rsidP="003C6679">
      <w:pPr>
        <w:pStyle w:val="ConsPlusNormal"/>
        <w:numPr>
          <w:ilvl w:val="0"/>
          <w:numId w:val="2"/>
        </w:numPr>
        <w:ind w:firstLine="567"/>
        <w:jc w:val="both"/>
        <w:rPr>
          <w:rFonts w:ascii="Times New Roman" w:hAnsi="Times New Roman" w:cs="Times New Roman"/>
          <w:sz w:val="24"/>
          <w:szCs w:val="24"/>
        </w:rPr>
      </w:pPr>
      <w:r w:rsidRPr="007C2AC8">
        <w:rPr>
          <w:rFonts w:ascii="Times New Roman" w:hAnsi="Times New Roman" w:cs="Times New Roman"/>
          <w:sz w:val="24"/>
          <w:szCs w:val="24"/>
        </w:rPr>
        <w:t>Одновременно с принятием главой решения о проведении публичных слушаний обеспечивается опубликование проекта изменений в Правила.</w:t>
      </w:r>
    </w:p>
    <w:p w:rsidR="003C6679" w:rsidRPr="007C2AC8" w:rsidRDefault="003C6679" w:rsidP="003C6679">
      <w:pPr>
        <w:pStyle w:val="ConsPlusNormal"/>
        <w:ind w:firstLine="567"/>
        <w:jc w:val="both"/>
        <w:rPr>
          <w:rFonts w:ascii="Times New Roman" w:hAnsi="Times New Roman" w:cs="Times New Roman"/>
          <w:sz w:val="24"/>
          <w:szCs w:val="24"/>
        </w:rPr>
      </w:pPr>
      <w:r>
        <w:rPr>
          <w:rFonts w:ascii="Times New Roman" w:hAnsi="Times New Roman" w:cs="Times New Roman"/>
          <w:sz w:val="24"/>
          <w:szCs w:val="24"/>
        </w:rPr>
        <w:t>23.</w:t>
      </w:r>
      <w:r w:rsidRPr="007C2AC8">
        <w:rPr>
          <w:rFonts w:ascii="Times New Roman" w:hAnsi="Times New Roman" w:cs="Times New Roman"/>
          <w:sz w:val="24"/>
          <w:szCs w:val="24"/>
        </w:rPr>
        <w:t xml:space="preserve">10. Публичные слушания по проекту изменений в Правила проводятся Комиссией в порядке, определенном </w:t>
      </w:r>
      <w:hyperlink w:anchor="Par250" w:tooltip="Ссылка на текущий документ" w:history="1">
        <w:r w:rsidRPr="007C2AC8">
          <w:rPr>
            <w:rFonts w:ascii="Times New Roman" w:hAnsi="Times New Roman" w:cs="Times New Roman"/>
            <w:sz w:val="24"/>
            <w:szCs w:val="24"/>
          </w:rPr>
          <w:t>разделом 8</w:t>
        </w:r>
      </w:hyperlink>
      <w:r w:rsidRPr="007C2AC8">
        <w:rPr>
          <w:rFonts w:ascii="Times New Roman" w:hAnsi="Times New Roman" w:cs="Times New Roman"/>
          <w:sz w:val="24"/>
          <w:szCs w:val="24"/>
        </w:rPr>
        <w:t xml:space="preserve"> настоящих Правил.</w:t>
      </w:r>
    </w:p>
    <w:p w:rsidR="003C6679" w:rsidRPr="007C2AC8" w:rsidRDefault="003C6679" w:rsidP="003C6679">
      <w:pPr>
        <w:pStyle w:val="ConsPlusNormal"/>
        <w:ind w:firstLine="567"/>
        <w:jc w:val="both"/>
        <w:rPr>
          <w:rFonts w:ascii="Times New Roman" w:hAnsi="Times New Roman" w:cs="Times New Roman"/>
          <w:sz w:val="24"/>
          <w:szCs w:val="24"/>
        </w:rPr>
      </w:pPr>
      <w:r>
        <w:rPr>
          <w:rFonts w:ascii="Times New Roman" w:hAnsi="Times New Roman" w:cs="Times New Roman"/>
          <w:sz w:val="24"/>
          <w:szCs w:val="24"/>
        </w:rPr>
        <w:t>23.11</w:t>
      </w:r>
      <w:r w:rsidRPr="007C2AC8">
        <w:rPr>
          <w:rFonts w:ascii="Times New Roman" w:hAnsi="Times New Roman" w:cs="Times New Roman"/>
          <w:sz w:val="24"/>
          <w:szCs w:val="24"/>
        </w:rPr>
        <w:t>. После завершения публичных слушаний по проекту изменений в Правила Комиссия с учетом результатов таких публичных слушаний обеспечивает внесение изменений в Правила и представляет указанный проект главе. Обязательными приложениями к проекту изменений в Правила являются протокол публичных слушаний и заключение о результатах публичных слушаний.</w:t>
      </w:r>
    </w:p>
    <w:p w:rsidR="003C6679" w:rsidRPr="007C2AC8" w:rsidRDefault="003C6679" w:rsidP="003C6679">
      <w:pPr>
        <w:pStyle w:val="ConsPlusNormal"/>
        <w:ind w:firstLine="567"/>
        <w:jc w:val="both"/>
        <w:rPr>
          <w:rFonts w:ascii="Times New Roman" w:hAnsi="Times New Roman" w:cs="Times New Roman"/>
          <w:sz w:val="24"/>
          <w:szCs w:val="24"/>
        </w:rPr>
      </w:pPr>
      <w:r>
        <w:rPr>
          <w:rFonts w:ascii="Times New Roman" w:hAnsi="Times New Roman" w:cs="Times New Roman"/>
          <w:sz w:val="24"/>
          <w:szCs w:val="24"/>
        </w:rPr>
        <w:t>23.</w:t>
      </w:r>
      <w:r w:rsidRPr="007C2AC8">
        <w:rPr>
          <w:rFonts w:ascii="Times New Roman" w:hAnsi="Times New Roman" w:cs="Times New Roman"/>
          <w:sz w:val="24"/>
          <w:szCs w:val="24"/>
        </w:rPr>
        <w:t xml:space="preserve">12. Глава в течение десяти дней после представления ему проекта Правил и указанных в </w:t>
      </w:r>
      <w:hyperlink w:anchor="Par1400" w:tooltip="Ссылка на текущий документ" w:history="1">
        <w:r w:rsidRPr="007C2AC8">
          <w:rPr>
            <w:rFonts w:ascii="Times New Roman" w:hAnsi="Times New Roman" w:cs="Times New Roman"/>
            <w:sz w:val="24"/>
            <w:szCs w:val="24"/>
          </w:rPr>
          <w:t>пункте 11</w:t>
        </w:r>
      </w:hyperlink>
      <w:r w:rsidRPr="007C2AC8">
        <w:rPr>
          <w:rFonts w:ascii="Times New Roman" w:hAnsi="Times New Roman" w:cs="Times New Roman"/>
          <w:sz w:val="24"/>
          <w:szCs w:val="24"/>
        </w:rPr>
        <w:t xml:space="preserve"> настоящего раздела обязательных приложений должен </w:t>
      </w:r>
      <w:r>
        <w:rPr>
          <w:rFonts w:ascii="Times New Roman" w:hAnsi="Times New Roman" w:cs="Times New Roman"/>
          <w:sz w:val="24"/>
          <w:szCs w:val="24"/>
        </w:rPr>
        <w:t xml:space="preserve">утвердить </w:t>
      </w:r>
      <w:r w:rsidRPr="007C2AC8">
        <w:rPr>
          <w:rFonts w:ascii="Times New Roman" w:hAnsi="Times New Roman" w:cs="Times New Roman"/>
          <w:sz w:val="24"/>
          <w:szCs w:val="24"/>
        </w:rPr>
        <w:t>решение о направлении указанного проекта Собранию депутатов или об отклонении проекта изменений в Правила и о направлении его в Комиссию на доработку с указанием даты его повторного представления.</w:t>
      </w:r>
    </w:p>
    <w:p w:rsidR="003C6679" w:rsidRPr="007C2AC8" w:rsidRDefault="003C6679" w:rsidP="003C6679">
      <w:pPr>
        <w:pStyle w:val="ConsPlusNormal"/>
        <w:ind w:firstLine="567"/>
        <w:jc w:val="both"/>
        <w:rPr>
          <w:rFonts w:ascii="Times New Roman" w:hAnsi="Times New Roman" w:cs="Times New Roman"/>
          <w:sz w:val="24"/>
          <w:szCs w:val="24"/>
        </w:rPr>
      </w:pPr>
      <w:r>
        <w:rPr>
          <w:rFonts w:ascii="Times New Roman" w:hAnsi="Times New Roman" w:cs="Times New Roman"/>
          <w:sz w:val="24"/>
          <w:szCs w:val="24"/>
        </w:rPr>
        <w:t>23.</w:t>
      </w:r>
      <w:r w:rsidRPr="007C2AC8">
        <w:rPr>
          <w:rFonts w:ascii="Times New Roman" w:hAnsi="Times New Roman" w:cs="Times New Roman"/>
          <w:sz w:val="24"/>
          <w:szCs w:val="24"/>
        </w:rPr>
        <w:t>13. Проект изменений в Правила рассматривается Собранием депутатов. Обязательными приложениями к проекту изменений в Правила являются протокол публичных слушаний по указанному проекту и заключение о результатах таких публичных слушаний.</w:t>
      </w:r>
    </w:p>
    <w:p w:rsidR="003C6679" w:rsidRPr="007C2AC8" w:rsidRDefault="003C6679" w:rsidP="003C6679">
      <w:pPr>
        <w:pStyle w:val="ConsPlusNormal"/>
        <w:ind w:firstLine="567"/>
        <w:jc w:val="both"/>
        <w:rPr>
          <w:rFonts w:ascii="Times New Roman" w:hAnsi="Times New Roman" w:cs="Times New Roman"/>
          <w:sz w:val="24"/>
          <w:szCs w:val="24"/>
        </w:rPr>
      </w:pPr>
      <w:r>
        <w:rPr>
          <w:rFonts w:ascii="Times New Roman" w:hAnsi="Times New Roman" w:cs="Times New Roman"/>
          <w:sz w:val="24"/>
          <w:szCs w:val="24"/>
        </w:rPr>
        <w:t>23.</w:t>
      </w:r>
      <w:r w:rsidRPr="007C2AC8">
        <w:rPr>
          <w:rFonts w:ascii="Times New Roman" w:hAnsi="Times New Roman" w:cs="Times New Roman"/>
          <w:sz w:val="24"/>
          <w:szCs w:val="24"/>
        </w:rPr>
        <w:t>14. Собрание депутатов по результатам рассмотрения проекта изменений в Правила и обязательных приложений к нему может утвердить изменения в Правила или направить проект изменений главе на доработку в соответствии с результатами публичных слушаний по указанному проекту.</w:t>
      </w:r>
    </w:p>
    <w:p w:rsidR="003C6679" w:rsidRPr="007C2AC8" w:rsidRDefault="003C6679" w:rsidP="003C6679">
      <w:pPr>
        <w:pStyle w:val="ConsPlusNormal"/>
        <w:ind w:firstLine="567"/>
        <w:jc w:val="both"/>
        <w:rPr>
          <w:rFonts w:ascii="Times New Roman" w:hAnsi="Times New Roman" w:cs="Times New Roman"/>
          <w:sz w:val="24"/>
          <w:szCs w:val="24"/>
        </w:rPr>
      </w:pPr>
      <w:r>
        <w:rPr>
          <w:rFonts w:ascii="Times New Roman" w:hAnsi="Times New Roman" w:cs="Times New Roman"/>
          <w:sz w:val="24"/>
          <w:szCs w:val="24"/>
        </w:rPr>
        <w:t>23.</w:t>
      </w:r>
      <w:r w:rsidRPr="007C2AC8">
        <w:rPr>
          <w:rFonts w:ascii="Times New Roman" w:hAnsi="Times New Roman" w:cs="Times New Roman"/>
          <w:sz w:val="24"/>
          <w:szCs w:val="24"/>
        </w:rPr>
        <w:t xml:space="preserve">15. Изменения в Правила подлежат опубликованию в порядке, установленном </w:t>
      </w:r>
      <w:hyperlink w:anchor="Par448" w:tooltip="Ссылка на текущий документ" w:history="1">
        <w:r w:rsidRPr="007C2AC8">
          <w:rPr>
            <w:rFonts w:ascii="Times New Roman" w:hAnsi="Times New Roman" w:cs="Times New Roman"/>
            <w:sz w:val="24"/>
            <w:szCs w:val="24"/>
          </w:rPr>
          <w:t>пунктом 5 раздела 11</w:t>
        </w:r>
      </w:hyperlink>
      <w:r w:rsidRPr="007C2AC8">
        <w:rPr>
          <w:rFonts w:ascii="Times New Roman" w:hAnsi="Times New Roman" w:cs="Times New Roman"/>
          <w:sz w:val="24"/>
          <w:szCs w:val="24"/>
        </w:rPr>
        <w:t xml:space="preserve"> настоящих Правил.</w:t>
      </w:r>
    </w:p>
    <w:p w:rsidR="003C6679" w:rsidRPr="007C2AC8" w:rsidRDefault="003C6679" w:rsidP="003C6679">
      <w:pPr>
        <w:pStyle w:val="ConsPlusNormal"/>
        <w:ind w:firstLine="567"/>
        <w:jc w:val="both"/>
        <w:rPr>
          <w:rFonts w:ascii="Times New Roman" w:hAnsi="Times New Roman" w:cs="Times New Roman"/>
          <w:sz w:val="24"/>
          <w:szCs w:val="24"/>
        </w:rPr>
      </w:pPr>
      <w:r>
        <w:rPr>
          <w:rFonts w:ascii="Times New Roman" w:hAnsi="Times New Roman" w:cs="Times New Roman"/>
          <w:sz w:val="24"/>
          <w:szCs w:val="24"/>
        </w:rPr>
        <w:t>23.</w:t>
      </w:r>
      <w:r w:rsidRPr="007C2AC8">
        <w:rPr>
          <w:rFonts w:ascii="Times New Roman" w:hAnsi="Times New Roman" w:cs="Times New Roman"/>
          <w:sz w:val="24"/>
          <w:szCs w:val="24"/>
        </w:rPr>
        <w:t>16. Органы государственной власти Российской Федерации, органы государственной власти Еврейской автономной области вправе оспорить решение об утверждении изменений в Правила в судебном порядке в случае несоответствия данных изменений законодательству Российской Федерации, а также схемам территориального планирования Российской Федерации, схемам территориального планирования Еврейской автономной области, утвержденным до утверждения изменений в Правила.</w:t>
      </w:r>
    </w:p>
    <w:p w:rsidR="003C6679" w:rsidRPr="007C2AC8" w:rsidRDefault="003C6679" w:rsidP="003C6679">
      <w:pPr>
        <w:pStyle w:val="ConsPlusNormal"/>
        <w:ind w:firstLine="709"/>
        <w:jc w:val="both"/>
        <w:rPr>
          <w:rFonts w:ascii="Times New Roman" w:hAnsi="Times New Roman" w:cs="Times New Roman"/>
          <w:sz w:val="24"/>
          <w:szCs w:val="24"/>
        </w:rPr>
      </w:pPr>
      <w:r>
        <w:rPr>
          <w:rFonts w:ascii="Times New Roman" w:hAnsi="Times New Roman" w:cs="Times New Roman"/>
          <w:sz w:val="24"/>
          <w:szCs w:val="24"/>
        </w:rPr>
        <w:t>23.1</w:t>
      </w:r>
      <w:r w:rsidRPr="007C2AC8">
        <w:rPr>
          <w:rFonts w:ascii="Times New Roman" w:hAnsi="Times New Roman" w:cs="Times New Roman"/>
          <w:sz w:val="24"/>
          <w:szCs w:val="24"/>
        </w:rPr>
        <w:t>7. Настоящий раздел применяется:</w:t>
      </w:r>
    </w:p>
    <w:p w:rsidR="003C6679" w:rsidRPr="007C2AC8" w:rsidRDefault="003C6679" w:rsidP="003C6679">
      <w:pPr>
        <w:pStyle w:val="ConsPlusNormal"/>
        <w:ind w:firstLine="709"/>
        <w:jc w:val="both"/>
        <w:rPr>
          <w:rFonts w:ascii="Times New Roman" w:hAnsi="Times New Roman" w:cs="Times New Roman"/>
          <w:sz w:val="24"/>
          <w:szCs w:val="24"/>
        </w:rPr>
      </w:pPr>
      <w:r w:rsidRPr="007C2AC8">
        <w:rPr>
          <w:rFonts w:ascii="Times New Roman" w:hAnsi="Times New Roman" w:cs="Times New Roman"/>
          <w:sz w:val="24"/>
          <w:szCs w:val="24"/>
        </w:rPr>
        <w:t xml:space="preserve">1) при внесении изменений в </w:t>
      </w:r>
      <w:hyperlink w:anchor="Par128" w:tooltip="Ссылка на текущий документ" w:history="1">
        <w:r w:rsidRPr="007C2AC8">
          <w:rPr>
            <w:rFonts w:ascii="Times New Roman" w:hAnsi="Times New Roman" w:cs="Times New Roman"/>
            <w:sz w:val="24"/>
            <w:szCs w:val="24"/>
          </w:rPr>
          <w:t>раздел 4</w:t>
        </w:r>
      </w:hyperlink>
      <w:r w:rsidRPr="007C2AC8">
        <w:rPr>
          <w:rFonts w:ascii="Times New Roman" w:hAnsi="Times New Roman" w:cs="Times New Roman"/>
          <w:sz w:val="24"/>
          <w:szCs w:val="24"/>
        </w:rPr>
        <w:t xml:space="preserve"> настоящих Правил;</w:t>
      </w:r>
    </w:p>
    <w:p w:rsidR="003C6679" w:rsidRDefault="003C6679" w:rsidP="003C6679">
      <w:pPr>
        <w:pStyle w:val="ConsPlusNormal"/>
        <w:ind w:firstLine="709"/>
        <w:jc w:val="both"/>
        <w:rPr>
          <w:rFonts w:ascii="Times New Roman" w:hAnsi="Times New Roman" w:cs="Times New Roman"/>
          <w:sz w:val="24"/>
          <w:szCs w:val="24"/>
        </w:rPr>
      </w:pPr>
      <w:r w:rsidRPr="007C2AC8">
        <w:rPr>
          <w:rFonts w:ascii="Times New Roman" w:hAnsi="Times New Roman" w:cs="Times New Roman"/>
          <w:sz w:val="24"/>
          <w:szCs w:val="24"/>
        </w:rPr>
        <w:t xml:space="preserve">2) при внесении изменений в другие разделы настоящих Правил, но только при необходимости совершенствования порядка регулирования землепользования и застройки на территории </w:t>
      </w:r>
      <w:r>
        <w:rPr>
          <w:rFonts w:ascii="Times New Roman" w:hAnsi="Times New Roman" w:cs="Times New Roman"/>
          <w:sz w:val="24"/>
          <w:szCs w:val="24"/>
        </w:rPr>
        <w:t>сельского</w:t>
      </w:r>
      <w:r w:rsidRPr="007C2AC8">
        <w:rPr>
          <w:rFonts w:ascii="Times New Roman" w:hAnsi="Times New Roman" w:cs="Times New Roman"/>
          <w:sz w:val="24"/>
          <w:szCs w:val="24"/>
        </w:rPr>
        <w:t xml:space="preserve"> поселения.</w:t>
      </w:r>
    </w:p>
    <w:p w:rsidR="003C6679" w:rsidRPr="00F26751" w:rsidRDefault="003C6679" w:rsidP="003C6679">
      <w:pPr>
        <w:pStyle w:val="ConsPlusNormal"/>
        <w:ind w:firstLine="709"/>
        <w:jc w:val="both"/>
        <w:rPr>
          <w:rFonts w:ascii="Times New Roman" w:hAnsi="Times New Roman" w:cs="Times New Roman"/>
          <w:sz w:val="24"/>
          <w:szCs w:val="24"/>
        </w:rPr>
      </w:pPr>
      <w:r>
        <w:rPr>
          <w:rFonts w:ascii="Times New Roman" w:hAnsi="Times New Roman" w:cs="Times New Roman"/>
          <w:sz w:val="24"/>
          <w:szCs w:val="24"/>
        </w:rPr>
        <w:t xml:space="preserve">23.18. </w:t>
      </w:r>
      <w:r w:rsidRPr="00F26751">
        <w:rPr>
          <w:rFonts w:ascii="Times New Roman" w:hAnsi="Times New Roman" w:cs="Times New Roman"/>
          <w:sz w:val="24"/>
          <w:szCs w:val="24"/>
        </w:rPr>
        <w:t>Настоящий раздел не применяется:</w:t>
      </w:r>
    </w:p>
    <w:p w:rsidR="003C6679" w:rsidRPr="007C2AC8" w:rsidRDefault="003C6679" w:rsidP="003C6679">
      <w:pPr>
        <w:pStyle w:val="ConsPlusNormal"/>
        <w:ind w:firstLine="709"/>
        <w:jc w:val="both"/>
        <w:rPr>
          <w:rFonts w:ascii="Times New Roman" w:hAnsi="Times New Roman" w:cs="Times New Roman"/>
          <w:sz w:val="24"/>
          <w:szCs w:val="24"/>
        </w:rPr>
      </w:pPr>
      <w:r w:rsidRPr="007C2AC8">
        <w:rPr>
          <w:rFonts w:ascii="Times New Roman" w:hAnsi="Times New Roman" w:cs="Times New Roman"/>
          <w:sz w:val="24"/>
          <w:szCs w:val="24"/>
        </w:rPr>
        <w:t>1) при внесении в Правила технических изменений - исправление орфографических, пунктуационных, стилистических и тому подобных ошибок;</w:t>
      </w:r>
    </w:p>
    <w:p w:rsidR="003C6679" w:rsidRPr="00441C66" w:rsidRDefault="003C6679" w:rsidP="003C6679">
      <w:pPr>
        <w:pStyle w:val="ConsPlusNormal"/>
        <w:ind w:firstLine="709"/>
        <w:jc w:val="both"/>
        <w:rPr>
          <w:rFonts w:ascii="Times New Roman" w:hAnsi="Times New Roman" w:cs="Times New Roman"/>
          <w:sz w:val="24"/>
          <w:szCs w:val="24"/>
        </w:rPr>
      </w:pPr>
      <w:r w:rsidRPr="007C2AC8">
        <w:rPr>
          <w:rFonts w:ascii="Times New Roman" w:hAnsi="Times New Roman" w:cs="Times New Roman"/>
          <w:sz w:val="24"/>
          <w:szCs w:val="24"/>
        </w:rPr>
        <w:t>2) в случае приведения настоящих Правил в соответствие с федеральным законодательством, законодательством Еврейской автономной области и Уставом муниципального образования "</w:t>
      </w:r>
      <w:r>
        <w:rPr>
          <w:rFonts w:ascii="Times New Roman" w:hAnsi="Times New Roman" w:cs="Times New Roman"/>
          <w:sz w:val="24"/>
          <w:szCs w:val="24"/>
        </w:rPr>
        <w:t>Биробиджанский муниципальный район</w:t>
      </w:r>
      <w:r w:rsidRPr="007C2AC8">
        <w:rPr>
          <w:rFonts w:ascii="Times New Roman" w:hAnsi="Times New Roman" w:cs="Times New Roman"/>
          <w:sz w:val="24"/>
          <w:szCs w:val="24"/>
        </w:rPr>
        <w:t>" Еврейской автономной области при внесении непринципиальных изменений.</w:t>
      </w:r>
    </w:p>
    <w:p w:rsidR="003C6679" w:rsidRPr="003C3827" w:rsidRDefault="003C6679" w:rsidP="003C6679">
      <w:pPr>
        <w:pStyle w:val="40"/>
        <w:keepNext/>
        <w:keepLines/>
        <w:shd w:val="clear" w:color="auto" w:fill="auto"/>
        <w:spacing w:after="203" w:line="230" w:lineRule="exact"/>
        <w:ind w:left="20" w:firstLine="0"/>
        <w:jc w:val="right"/>
      </w:pPr>
      <w:r>
        <w:t>Приложение 1</w:t>
      </w:r>
    </w:p>
    <w:p w:rsidR="003C6679" w:rsidRPr="003C3827" w:rsidRDefault="003C6679" w:rsidP="003C6679">
      <w:pPr>
        <w:pStyle w:val="40"/>
        <w:keepNext/>
        <w:keepLines/>
        <w:shd w:val="clear" w:color="auto" w:fill="auto"/>
        <w:spacing w:line="276" w:lineRule="auto"/>
        <w:ind w:left="23" w:firstLine="0"/>
        <w:rPr>
          <w:b/>
        </w:rPr>
      </w:pPr>
      <w:r w:rsidRPr="00E036C8">
        <w:rPr>
          <w:b/>
        </w:rPr>
        <w:t>Предельные значения параметров земельных участков и разрешенного строительства для индивидуальных гаражей боксового типа:</w:t>
      </w:r>
    </w:p>
    <w:tbl>
      <w:tblPr>
        <w:tblW w:w="10196"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552"/>
        <w:gridCol w:w="850"/>
        <w:gridCol w:w="1207"/>
        <w:gridCol w:w="2375"/>
        <w:gridCol w:w="1117"/>
        <w:gridCol w:w="2095"/>
      </w:tblGrid>
      <w:tr w:rsidR="003C6679" w:rsidRPr="00EB69E3" w:rsidTr="00D368A2">
        <w:trPr>
          <w:trHeight w:val="253"/>
        </w:trPr>
        <w:tc>
          <w:tcPr>
            <w:tcW w:w="3402" w:type="dxa"/>
            <w:gridSpan w:val="2"/>
            <w:vMerge w:val="restart"/>
          </w:tcPr>
          <w:p w:rsidR="003C6679" w:rsidRPr="003E4F45" w:rsidRDefault="003C6679" w:rsidP="006E5A90">
            <w:pPr>
              <w:pStyle w:val="40"/>
              <w:keepNext/>
              <w:keepLines/>
              <w:shd w:val="clear" w:color="auto" w:fill="auto"/>
              <w:spacing w:line="276" w:lineRule="auto"/>
              <w:ind w:firstLine="0"/>
              <w:rPr>
                <w:sz w:val="20"/>
                <w:szCs w:val="20"/>
              </w:rPr>
            </w:pPr>
          </w:p>
          <w:p w:rsidR="003C6679" w:rsidRPr="003E4F45" w:rsidRDefault="003C6679" w:rsidP="006E5A90">
            <w:pPr>
              <w:pStyle w:val="40"/>
              <w:keepNext/>
              <w:keepLines/>
              <w:shd w:val="clear" w:color="auto" w:fill="auto"/>
              <w:spacing w:line="276" w:lineRule="auto"/>
              <w:ind w:firstLine="0"/>
              <w:rPr>
                <w:sz w:val="20"/>
                <w:szCs w:val="20"/>
              </w:rPr>
            </w:pPr>
            <w:r w:rsidRPr="003E4F45">
              <w:rPr>
                <w:sz w:val="20"/>
                <w:szCs w:val="20"/>
              </w:rPr>
              <w:t>Виды параметров и единицы измерения</w:t>
            </w:r>
          </w:p>
        </w:tc>
        <w:tc>
          <w:tcPr>
            <w:tcW w:w="6794" w:type="dxa"/>
            <w:gridSpan w:val="4"/>
          </w:tcPr>
          <w:p w:rsidR="003C6679" w:rsidRPr="003E4F45" w:rsidRDefault="003C6679" w:rsidP="006E5A90">
            <w:pPr>
              <w:pStyle w:val="40"/>
              <w:keepNext/>
              <w:keepLines/>
              <w:shd w:val="clear" w:color="auto" w:fill="auto"/>
              <w:spacing w:line="276" w:lineRule="auto"/>
              <w:ind w:firstLine="0"/>
              <w:rPr>
                <w:sz w:val="20"/>
                <w:szCs w:val="20"/>
              </w:rPr>
            </w:pPr>
            <w:r w:rsidRPr="003E4F45">
              <w:rPr>
                <w:sz w:val="20"/>
                <w:szCs w:val="20"/>
              </w:rPr>
              <w:t>Значения параметров</w:t>
            </w:r>
          </w:p>
        </w:tc>
      </w:tr>
      <w:tr w:rsidR="003C6679" w:rsidRPr="00EB69E3" w:rsidTr="00D368A2">
        <w:trPr>
          <w:trHeight w:val="141"/>
        </w:trPr>
        <w:tc>
          <w:tcPr>
            <w:tcW w:w="3402" w:type="dxa"/>
            <w:gridSpan w:val="2"/>
            <w:vMerge/>
          </w:tcPr>
          <w:p w:rsidR="003C6679" w:rsidRPr="003E4F45" w:rsidRDefault="003C6679" w:rsidP="006E5A90">
            <w:pPr>
              <w:pStyle w:val="40"/>
              <w:keepNext/>
              <w:keepLines/>
              <w:shd w:val="clear" w:color="auto" w:fill="auto"/>
              <w:spacing w:line="276" w:lineRule="auto"/>
              <w:ind w:firstLine="0"/>
              <w:rPr>
                <w:sz w:val="20"/>
                <w:szCs w:val="20"/>
              </w:rPr>
            </w:pPr>
          </w:p>
        </w:tc>
        <w:tc>
          <w:tcPr>
            <w:tcW w:w="1207" w:type="dxa"/>
          </w:tcPr>
          <w:p w:rsidR="003C6679" w:rsidRPr="003E4F45" w:rsidRDefault="003C6679" w:rsidP="006E5A90">
            <w:pPr>
              <w:pStyle w:val="40"/>
              <w:keepNext/>
              <w:keepLines/>
              <w:shd w:val="clear" w:color="auto" w:fill="auto"/>
              <w:spacing w:line="276" w:lineRule="auto"/>
              <w:ind w:left="-133" w:right="-108" w:firstLine="0"/>
              <w:rPr>
                <w:sz w:val="20"/>
                <w:szCs w:val="20"/>
              </w:rPr>
            </w:pPr>
            <w:r w:rsidRPr="003E4F45">
              <w:rPr>
                <w:sz w:val="20"/>
                <w:szCs w:val="20"/>
              </w:rPr>
              <w:t>Отдельно</w:t>
            </w:r>
          </w:p>
          <w:p w:rsidR="003C6679" w:rsidRPr="003E4F45" w:rsidRDefault="003C6679" w:rsidP="006E5A90">
            <w:pPr>
              <w:pStyle w:val="40"/>
              <w:keepNext/>
              <w:keepLines/>
              <w:shd w:val="clear" w:color="auto" w:fill="auto"/>
              <w:spacing w:line="276" w:lineRule="auto"/>
              <w:ind w:left="-133" w:right="-108" w:firstLine="0"/>
              <w:rPr>
                <w:sz w:val="20"/>
                <w:szCs w:val="20"/>
              </w:rPr>
            </w:pPr>
            <w:r w:rsidRPr="003E4F45">
              <w:rPr>
                <w:sz w:val="20"/>
                <w:szCs w:val="20"/>
              </w:rPr>
              <w:t>стоящий</w:t>
            </w:r>
          </w:p>
          <w:p w:rsidR="003C6679" w:rsidRPr="003E4F45" w:rsidRDefault="003C6679" w:rsidP="006E5A90">
            <w:pPr>
              <w:pStyle w:val="40"/>
              <w:keepNext/>
              <w:keepLines/>
              <w:shd w:val="clear" w:color="auto" w:fill="auto"/>
              <w:spacing w:line="276" w:lineRule="auto"/>
              <w:ind w:left="-133" w:right="-108" w:firstLine="0"/>
              <w:rPr>
                <w:sz w:val="20"/>
                <w:szCs w:val="20"/>
              </w:rPr>
            </w:pPr>
            <w:r w:rsidRPr="003E4F45">
              <w:rPr>
                <w:sz w:val="20"/>
                <w:szCs w:val="20"/>
              </w:rPr>
              <w:t xml:space="preserve">капитальный </w:t>
            </w:r>
          </w:p>
          <w:p w:rsidR="003C6679" w:rsidRPr="003E4F45" w:rsidRDefault="003C6679" w:rsidP="006E5A90">
            <w:pPr>
              <w:pStyle w:val="40"/>
              <w:keepNext/>
              <w:keepLines/>
              <w:shd w:val="clear" w:color="auto" w:fill="auto"/>
              <w:spacing w:line="276" w:lineRule="auto"/>
              <w:ind w:left="-133" w:right="-108" w:firstLine="0"/>
              <w:rPr>
                <w:sz w:val="20"/>
                <w:szCs w:val="20"/>
              </w:rPr>
            </w:pPr>
            <w:r w:rsidRPr="003E4F45">
              <w:rPr>
                <w:sz w:val="20"/>
                <w:szCs w:val="20"/>
              </w:rPr>
              <w:t>гараж</w:t>
            </w:r>
          </w:p>
        </w:tc>
        <w:tc>
          <w:tcPr>
            <w:tcW w:w="2375" w:type="dxa"/>
          </w:tcPr>
          <w:p w:rsidR="003C6679" w:rsidRPr="003E4F45" w:rsidRDefault="003C6679" w:rsidP="006E5A90">
            <w:pPr>
              <w:pStyle w:val="40"/>
              <w:keepNext/>
              <w:keepLines/>
              <w:shd w:val="clear" w:color="auto" w:fill="auto"/>
              <w:spacing w:line="276" w:lineRule="auto"/>
              <w:ind w:left="-160" w:firstLine="0"/>
              <w:rPr>
                <w:sz w:val="20"/>
                <w:szCs w:val="20"/>
              </w:rPr>
            </w:pPr>
            <w:r w:rsidRPr="003E4F45">
              <w:rPr>
                <w:sz w:val="20"/>
                <w:szCs w:val="20"/>
              </w:rPr>
              <w:t>Сблокирован-</w:t>
            </w:r>
          </w:p>
          <w:p w:rsidR="003C6679" w:rsidRPr="003E4F45" w:rsidRDefault="003C6679" w:rsidP="006E5A90">
            <w:pPr>
              <w:pStyle w:val="40"/>
              <w:keepNext/>
              <w:keepLines/>
              <w:shd w:val="clear" w:color="auto" w:fill="auto"/>
              <w:spacing w:line="276" w:lineRule="auto"/>
              <w:ind w:left="-160" w:firstLine="0"/>
              <w:rPr>
                <w:sz w:val="20"/>
                <w:szCs w:val="20"/>
              </w:rPr>
            </w:pPr>
            <w:r w:rsidRPr="003E4F45">
              <w:rPr>
                <w:sz w:val="20"/>
                <w:szCs w:val="20"/>
              </w:rPr>
              <w:t>ный капиталь-</w:t>
            </w:r>
          </w:p>
          <w:p w:rsidR="003C6679" w:rsidRPr="003E4F45" w:rsidRDefault="003C6679" w:rsidP="006E5A90">
            <w:pPr>
              <w:pStyle w:val="40"/>
              <w:keepNext/>
              <w:keepLines/>
              <w:shd w:val="clear" w:color="auto" w:fill="auto"/>
              <w:spacing w:line="276" w:lineRule="auto"/>
              <w:ind w:left="-160" w:firstLine="0"/>
              <w:rPr>
                <w:sz w:val="20"/>
                <w:szCs w:val="20"/>
              </w:rPr>
            </w:pPr>
            <w:r w:rsidRPr="003E4F45">
              <w:rPr>
                <w:sz w:val="20"/>
                <w:szCs w:val="20"/>
              </w:rPr>
              <w:t>ный гараж</w:t>
            </w:r>
          </w:p>
        </w:tc>
        <w:tc>
          <w:tcPr>
            <w:tcW w:w="1117" w:type="dxa"/>
          </w:tcPr>
          <w:p w:rsidR="003C6679" w:rsidRPr="003E4F45" w:rsidRDefault="003C6679" w:rsidP="006E5A90">
            <w:pPr>
              <w:pStyle w:val="40"/>
              <w:keepNext/>
              <w:keepLines/>
              <w:shd w:val="clear" w:color="auto" w:fill="auto"/>
              <w:spacing w:line="276" w:lineRule="auto"/>
              <w:ind w:left="-108" w:right="-20" w:firstLine="0"/>
              <w:rPr>
                <w:sz w:val="20"/>
                <w:szCs w:val="20"/>
              </w:rPr>
            </w:pPr>
            <w:r w:rsidRPr="003E4F45">
              <w:rPr>
                <w:sz w:val="20"/>
                <w:szCs w:val="20"/>
              </w:rPr>
              <w:t>Отдельно</w:t>
            </w:r>
          </w:p>
          <w:p w:rsidR="003C6679" w:rsidRPr="003E4F45" w:rsidRDefault="003C6679" w:rsidP="006E5A90">
            <w:pPr>
              <w:pStyle w:val="40"/>
              <w:keepNext/>
              <w:keepLines/>
              <w:shd w:val="clear" w:color="auto" w:fill="auto"/>
              <w:spacing w:line="276" w:lineRule="auto"/>
              <w:ind w:left="-108" w:right="-20" w:firstLine="0"/>
              <w:rPr>
                <w:sz w:val="20"/>
                <w:szCs w:val="20"/>
              </w:rPr>
            </w:pPr>
            <w:r w:rsidRPr="003E4F45">
              <w:rPr>
                <w:sz w:val="20"/>
                <w:szCs w:val="20"/>
              </w:rPr>
              <w:t>стоящий</w:t>
            </w:r>
          </w:p>
          <w:p w:rsidR="003C6679" w:rsidRPr="003E4F45" w:rsidRDefault="003C6679" w:rsidP="006E5A90">
            <w:pPr>
              <w:pStyle w:val="40"/>
              <w:keepNext/>
              <w:keepLines/>
              <w:shd w:val="clear" w:color="auto" w:fill="auto"/>
              <w:spacing w:line="276" w:lineRule="auto"/>
              <w:ind w:left="-108" w:right="-108" w:firstLine="0"/>
              <w:rPr>
                <w:sz w:val="20"/>
                <w:szCs w:val="20"/>
              </w:rPr>
            </w:pPr>
            <w:r w:rsidRPr="003E4F45">
              <w:rPr>
                <w:sz w:val="20"/>
                <w:szCs w:val="20"/>
              </w:rPr>
              <w:t>нестационар-</w:t>
            </w:r>
          </w:p>
          <w:p w:rsidR="003C6679" w:rsidRPr="003E4F45" w:rsidRDefault="003C6679" w:rsidP="006E5A90">
            <w:pPr>
              <w:pStyle w:val="40"/>
              <w:keepNext/>
              <w:keepLines/>
              <w:shd w:val="clear" w:color="auto" w:fill="auto"/>
              <w:spacing w:line="276" w:lineRule="auto"/>
              <w:ind w:left="-108" w:right="-20" w:firstLine="0"/>
              <w:rPr>
                <w:sz w:val="20"/>
                <w:szCs w:val="20"/>
              </w:rPr>
            </w:pPr>
            <w:r w:rsidRPr="003E4F45">
              <w:rPr>
                <w:sz w:val="20"/>
                <w:szCs w:val="20"/>
              </w:rPr>
              <w:t>ный гараж</w:t>
            </w:r>
          </w:p>
        </w:tc>
        <w:tc>
          <w:tcPr>
            <w:tcW w:w="2095" w:type="dxa"/>
          </w:tcPr>
          <w:p w:rsidR="003C6679" w:rsidRPr="003E4F45" w:rsidRDefault="003C6679" w:rsidP="006E5A90">
            <w:pPr>
              <w:pStyle w:val="40"/>
              <w:keepNext/>
              <w:keepLines/>
              <w:shd w:val="clear" w:color="auto" w:fill="auto"/>
              <w:spacing w:line="276" w:lineRule="auto"/>
              <w:ind w:left="-54" w:right="-143" w:firstLine="0"/>
              <w:rPr>
                <w:sz w:val="20"/>
                <w:szCs w:val="20"/>
              </w:rPr>
            </w:pPr>
            <w:r w:rsidRPr="003E4F45">
              <w:rPr>
                <w:sz w:val="20"/>
                <w:szCs w:val="20"/>
              </w:rPr>
              <w:t>Сблокированный</w:t>
            </w:r>
          </w:p>
          <w:p w:rsidR="003C6679" w:rsidRPr="003E4F45" w:rsidRDefault="003C6679" w:rsidP="006E5A90">
            <w:pPr>
              <w:pStyle w:val="40"/>
              <w:keepNext/>
              <w:keepLines/>
              <w:shd w:val="clear" w:color="auto" w:fill="auto"/>
              <w:spacing w:line="276" w:lineRule="auto"/>
              <w:ind w:left="-54" w:right="-143" w:firstLine="0"/>
              <w:rPr>
                <w:sz w:val="20"/>
                <w:szCs w:val="20"/>
              </w:rPr>
            </w:pPr>
            <w:r w:rsidRPr="003E4F45">
              <w:rPr>
                <w:sz w:val="20"/>
                <w:szCs w:val="20"/>
              </w:rPr>
              <w:t>в ряд нестационарный</w:t>
            </w:r>
          </w:p>
          <w:p w:rsidR="003C6679" w:rsidRPr="003E4F45" w:rsidRDefault="003C6679" w:rsidP="006E5A90">
            <w:pPr>
              <w:pStyle w:val="40"/>
              <w:keepNext/>
              <w:keepLines/>
              <w:shd w:val="clear" w:color="auto" w:fill="auto"/>
              <w:spacing w:line="276" w:lineRule="auto"/>
              <w:ind w:left="-54" w:right="-143" w:firstLine="0"/>
              <w:rPr>
                <w:sz w:val="20"/>
                <w:szCs w:val="20"/>
              </w:rPr>
            </w:pPr>
            <w:r w:rsidRPr="003E4F45">
              <w:rPr>
                <w:sz w:val="20"/>
                <w:szCs w:val="20"/>
              </w:rPr>
              <w:t>гараж</w:t>
            </w:r>
          </w:p>
        </w:tc>
      </w:tr>
      <w:tr w:rsidR="003C6679" w:rsidRPr="00EB69E3" w:rsidTr="00D368A2">
        <w:trPr>
          <w:trHeight w:val="505"/>
        </w:trPr>
        <w:tc>
          <w:tcPr>
            <w:tcW w:w="3402" w:type="dxa"/>
            <w:gridSpan w:val="2"/>
          </w:tcPr>
          <w:p w:rsidR="003C6679" w:rsidRPr="003E4F45" w:rsidRDefault="003C6679" w:rsidP="006E5A90">
            <w:pPr>
              <w:pStyle w:val="40"/>
              <w:keepNext/>
              <w:keepLines/>
              <w:shd w:val="clear" w:color="auto" w:fill="auto"/>
              <w:spacing w:line="276" w:lineRule="auto"/>
              <w:ind w:firstLine="0"/>
              <w:rPr>
                <w:b/>
                <w:sz w:val="20"/>
                <w:szCs w:val="20"/>
              </w:rPr>
            </w:pPr>
            <w:r w:rsidRPr="003E4F45">
              <w:rPr>
                <w:b/>
                <w:sz w:val="20"/>
                <w:szCs w:val="20"/>
              </w:rPr>
              <w:t>Предельные параметры земельных участков</w:t>
            </w:r>
          </w:p>
        </w:tc>
        <w:tc>
          <w:tcPr>
            <w:tcW w:w="1207" w:type="dxa"/>
          </w:tcPr>
          <w:p w:rsidR="003C6679" w:rsidRPr="003E4F45" w:rsidRDefault="003C6679" w:rsidP="006E5A90">
            <w:pPr>
              <w:pStyle w:val="40"/>
              <w:keepNext/>
              <w:keepLines/>
              <w:shd w:val="clear" w:color="auto" w:fill="auto"/>
              <w:spacing w:line="276" w:lineRule="auto"/>
              <w:ind w:firstLine="0"/>
              <w:rPr>
                <w:sz w:val="20"/>
                <w:szCs w:val="20"/>
              </w:rPr>
            </w:pPr>
          </w:p>
        </w:tc>
        <w:tc>
          <w:tcPr>
            <w:tcW w:w="2375" w:type="dxa"/>
          </w:tcPr>
          <w:p w:rsidR="003C6679" w:rsidRPr="003E4F45" w:rsidRDefault="003C6679" w:rsidP="006E5A90">
            <w:pPr>
              <w:pStyle w:val="40"/>
              <w:keepNext/>
              <w:keepLines/>
              <w:shd w:val="clear" w:color="auto" w:fill="auto"/>
              <w:spacing w:line="276" w:lineRule="auto"/>
              <w:ind w:firstLine="0"/>
              <w:rPr>
                <w:sz w:val="20"/>
                <w:szCs w:val="20"/>
              </w:rPr>
            </w:pPr>
          </w:p>
        </w:tc>
        <w:tc>
          <w:tcPr>
            <w:tcW w:w="1117" w:type="dxa"/>
          </w:tcPr>
          <w:p w:rsidR="003C6679" w:rsidRPr="003E4F45" w:rsidRDefault="003C6679" w:rsidP="006E5A90">
            <w:pPr>
              <w:pStyle w:val="40"/>
              <w:keepNext/>
              <w:keepLines/>
              <w:shd w:val="clear" w:color="auto" w:fill="auto"/>
              <w:spacing w:line="276" w:lineRule="auto"/>
              <w:ind w:firstLine="0"/>
              <w:rPr>
                <w:sz w:val="20"/>
                <w:szCs w:val="20"/>
              </w:rPr>
            </w:pPr>
          </w:p>
        </w:tc>
        <w:tc>
          <w:tcPr>
            <w:tcW w:w="2095" w:type="dxa"/>
          </w:tcPr>
          <w:p w:rsidR="003C6679" w:rsidRPr="003E4F45" w:rsidRDefault="003C6679" w:rsidP="006E5A90">
            <w:pPr>
              <w:pStyle w:val="40"/>
              <w:keepNext/>
              <w:keepLines/>
              <w:shd w:val="clear" w:color="auto" w:fill="auto"/>
              <w:spacing w:line="276" w:lineRule="auto"/>
              <w:ind w:firstLine="0"/>
              <w:rPr>
                <w:sz w:val="20"/>
                <w:szCs w:val="20"/>
              </w:rPr>
            </w:pPr>
          </w:p>
        </w:tc>
      </w:tr>
      <w:tr w:rsidR="003C6679" w:rsidRPr="00EB69E3" w:rsidTr="00D368A2">
        <w:trPr>
          <w:trHeight w:val="505"/>
        </w:trPr>
        <w:tc>
          <w:tcPr>
            <w:tcW w:w="2552" w:type="dxa"/>
          </w:tcPr>
          <w:p w:rsidR="003C6679" w:rsidRPr="003E4F45" w:rsidRDefault="003C6679" w:rsidP="006E5A90">
            <w:pPr>
              <w:pStyle w:val="40"/>
              <w:keepNext/>
              <w:keepLines/>
              <w:shd w:val="clear" w:color="auto" w:fill="auto"/>
              <w:spacing w:line="276" w:lineRule="auto"/>
              <w:ind w:firstLine="0"/>
              <w:rPr>
                <w:sz w:val="20"/>
                <w:szCs w:val="20"/>
              </w:rPr>
            </w:pPr>
            <w:r w:rsidRPr="003E4F45">
              <w:rPr>
                <w:sz w:val="20"/>
                <w:szCs w:val="20"/>
              </w:rPr>
              <w:t>- Минимальная</w:t>
            </w:r>
          </w:p>
          <w:p w:rsidR="003C6679" w:rsidRPr="003E4F45" w:rsidRDefault="003C6679" w:rsidP="006E5A90">
            <w:pPr>
              <w:pStyle w:val="40"/>
              <w:keepNext/>
              <w:keepLines/>
              <w:shd w:val="clear" w:color="auto" w:fill="auto"/>
              <w:spacing w:line="276" w:lineRule="auto"/>
              <w:ind w:firstLine="0"/>
              <w:rPr>
                <w:sz w:val="20"/>
                <w:szCs w:val="20"/>
              </w:rPr>
            </w:pPr>
            <w:r w:rsidRPr="003E4F45">
              <w:rPr>
                <w:sz w:val="20"/>
                <w:szCs w:val="20"/>
              </w:rPr>
              <w:t>площадь</w:t>
            </w:r>
          </w:p>
        </w:tc>
        <w:tc>
          <w:tcPr>
            <w:tcW w:w="850" w:type="dxa"/>
          </w:tcPr>
          <w:p w:rsidR="003C6679" w:rsidRPr="003E4F45" w:rsidRDefault="003C6679" w:rsidP="006E5A90">
            <w:pPr>
              <w:pStyle w:val="40"/>
              <w:keepNext/>
              <w:keepLines/>
              <w:shd w:val="clear" w:color="auto" w:fill="auto"/>
              <w:spacing w:line="276" w:lineRule="auto"/>
              <w:ind w:left="-108" w:right="-83" w:firstLine="0"/>
              <w:rPr>
                <w:sz w:val="20"/>
                <w:szCs w:val="20"/>
              </w:rPr>
            </w:pPr>
            <w:r w:rsidRPr="003E4F45">
              <w:rPr>
                <w:sz w:val="20"/>
                <w:szCs w:val="20"/>
              </w:rPr>
              <w:t>кв.м.</w:t>
            </w:r>
          </w:p>
        </w:tc>
        <w:tc>
          <w:tcPr>
            <w:tcW w:w="1207" w:type="dxa"/>
          </w:tcPr>
          <w:p w:rsidR="003C6679" w:rsidRPr="003E4F45" w:rsidRDefault="003C6679" w:rsidP="006E5A90">
            <w:pPr>
              <w:pStyle w:val="40"/>
              <w:keepNext/>
              <w:keepLines/>
              <w:shd w:val="clear" w:color="auto" w:fill="auto"/>
              <w:spacing w:line="276" w:lineRule="auto"/>
              <w:ind w:firstLine="0"/>
              <w:rPr>
                <w:sz w:val="20"/>
                <w:szCs w:val="20"/>
              </w:rPr>
            </w:pPr>
            <w:r w:rsidRPr="003E4F45">
              <w:rPr>
                <w:sz w:val="20"/>
                <w:szCs w:val="20"/>
              </w:rPr>
              <w:t>72</w:t>
            </w:r>
          </w:p>
        </w:tc>
        <w:tc>
          <w:tcPr>
            <w:tcW w:w="2375" w:type="dxa"/>
          </w:tcPr>
          <w:p w:rsidR="003C6679" w:rsidRPr="003E4F45" w:rsidRDefault="003C6679" w:rsidP="006E5A90">
            <w:pPr>
              <w:pStyle w:val="40"/>
              <w:keepNext/>
              <w:keepLines/>
              <w:shd w:val="clear" w:color="auto" w:fill="auto"/>
              <w:spacing w:line="276" w:lineRule="auto"/>
              <w:ind w:firstLine="0"/>
              <w:rPr>
                <w:sz w:val="20"/>
                <w:szCs w:val="20"/>
              </w:rPr>
            </w:pPr>
            <w:r w:rsidRPr="003E4F45">
              <w:rPr>
                <w:sz w:val="20"/>
                <w:szCs w:val="20"/>
              </w:rPr>
              <w:t>44</w:t>
            </w:r>
          </w:p>
        </w:tc>
        <w:tc>
          <w:tcPr>
            <w:tcW w:w="1117" w:type="dxa"/>
          </w:tcPr>
          <w:p w:rsidR="003C6679" w:rsidRPr="003E4F45" w:rsidRDefault="003C6679" w:rsidP="006E5A90">
            <w:pPr>
              <w:pStyle w:val="40"/>
              <w:keepNext/>
              <w:keepLines/>
              <w:shd w:val="clear" w:color="auto" w:fill="auto"/>
              <w:spacing w:line="276" w:lineRule="auto"/>
              <w:ind w:firstLine="0"/>
              <w:rPr>
                <w:sz w:val="20"/>
                <w:szCs w:val="20"/>
              </w:rPr>
            </w:pPr>
            <w:r w:rsidRPr="003E4F45">
              <w:rPr>
                <w:sz w:val="20"/>
                <w:szCs w:val="20"/>
              </w:rPr>
              <w:t>20</w:t>
            </w:r>
          </w:p>
        </w:tc>
        <w:tc>
          <w:tcPr>
            <w:tcW w:w="2095" w:type="dxa"/>
          </w:tcPr>
          <w:p w:rsidR="003C6679" w:rsidRPr="003E4F45" w:rsidRDefault="003C6679" w:rsidP="006E5A90">
            <w:pPr>
              <w:pStyle w:val="40"/>
              <w:keepNext/>
              <w:keepLines/>
              <w:shd w:val="clear" w:color="auto" w:fill="auto"/>
              <w:spacing w:line="276" w:lineRule="auto"/>
              <w:ind w:firstLine="0"/>
              <w:rPr>
                <w:sz w:val="20"/>
                <w:szCs w:val="20"/>
              </w:rPr>
            </w:pPr>
            <w:r w:rsidRPr="003E4F45">
              <w:rPr>
                <w:sz w:val="20"/>
                <w:szCs w:val="20"/>
              </w:rPr>
              <w:t>7</w:t>
            </w:r>
          </w:p>
        </w:tc>
      </w:tr>
      <w:tr w:rsidR="003C6679" w:rsidRPr="00EB69E3" w:rsidTr="00D368A2">
        <w:trPr>
          <w:trHeight w:val="505"/>
        </w:trPr>
        <w:tc>
          <w:tcPr>
            <w:tcW w:w="2552" w:type="dxa"/>
          </w:tcPr>
          <w:p w:rsidR="003C6679" w:rsidRPr="003E4F45" w:rsidRDefault="003C6679" w:rsidP="006E5A90">
            <w:pPr>
              <w:pStyle w:val="40"/>
              <w:keepNext/>
              <w:keepLines/>
              <w:shd w:val="clear" w:color="auto" w:fill="auto"/>
              <w:spacing w:line="276" w:lineRule="auto"/>
              <w:ind w:firstLine="0"/>
              <w:rPr>
                <w:sz w:val="20"/>
                <w:szCs w:val="20"/>
              </w:rPr>
            </w:pPr>
            <w:r w:rsidRPr="003E4F45">
              <w:rPr>
                <w:sz w:val="20"/>
                <w:szCs w:val="20"/>
              </w:rPr>
              <w:t>- Максимальная</w:t>
            </w:r>
          </w:p>
          <w:p w:rsidR="003C6679" w:rsidRPr="003E4F45" w:rsidRDefault="003C6679" w:rsidP="006E5A90">
            <w:pPr>
              <w:pStyle w:val="40"/>
              <w:keepNext/>
              <w:keepLines/>
              <w:shd w:val="clear" w:color="auto" w:fill="auto"/>
              <w:spacing w:line="276" w:lineRule="auto"/>
              <w:ind w:firstLine="0"/>
              <w:rPr>
                <w:sz w:val="20"/>
                <w:szCs w:val="20"/>
              </w:rPr>
            </w:pPr>
            <w:r w:rsidRPr="003E4F45">
              <w:rPr>
                <w:sz w:val="20"/>
                <w:szCs w:val="20"/>
              </w:rPr>
              <w:t>площадь</w:t>
            </w:r>
          </w:p>
        </w:tc>
        <w:tc>
          <w:tcPr>
            <w:tcW w:w="850" w:type="dxa"/>
          </w:tcPr>
          <w:p w:rsidR="003C6679" w:rsidRPr="003E4F45" w:rsidRDefault="003C6679" w:rsidP="006E5A90">
            <w:pPr>
              <w:pStyle w:val="40"/>
              <w:keepNext/>
              <w:keepLines/>
              <w:shd w:val="clear" w:color="auto" w:fill="auto"/>
              <w:spacing w:line="276" w:lineRule="auto"/>
              <w:ind w:left="-108" w:right="-83" w:firstLine="0"/>
              <w:rPr>
                <w:sz w:val="20"/>
                <w:szCs w:val="20"/>
              </w:rPr>
            </w:pPr>
            <w:r w:rsidRPr="003E4F45">
              <w:rPr>
                <w:sz w:val="20"/>
                <w:szCs w:val="20"/>
              </w:rPr>
              <w:t>кв.м.</w:t>
            </w:r>
          </w:p>
        </w:tc>
        <w:tc>
          <w:tcPr>
            <w:tcW w:w="1207" w:type="dxa"/>
          </w:tcPr>
          <w:p w:rsidR="003C6679" w:rsidRPr="003E4F45" w:rsidRDefault="003C6679" w:rsidP="006E5A90">
            <w:pPr>
              <w:pStyle w:val="40"/>
              <w:keepNext/>
              <w:keepLines/>
              <w:shd w:val="clear" w:color="auto" w:fill="auto"/>
              <w:spacing w:line="276" w:lineRule="auto"/>
              <w:ind w:firstLine="0"/>
              <w:rPr>
                <w:sz w:val="20"/>
                <w:szCs w:val="20"/>
              </w:rPr>
            </w:pPr>
            <w:r w:rsidRPr="003E4F45">
              <w:rPr>
                <w:sz w:val="20"/>
                <w:szCs w:val="20"/>
              </w:rPr>
              <w:t>109</w:t>
            </w:r>
          </w:p>
        </w:tc>
        <w:tc>
          <w:tcPr>
            <w:tcW w:w="2375" w:type="dxa"/>
          </w:tcPr>
          <w:p w:rsidR="003C6679" w:rsidRPr="003E4F45" w:rsidRDefault="003C6679" w:rsidP="006E5A90">
            <w:pPr>
              <w:pStyle w:val="40"/>
              <w:keepNext/>
              <w:keepLines/>
              <w:shd w:val="clear" w:color="auto" w:fill="auto"/>
              <w:spacing w:line="276" w:lineRule="auto"/>
              <w:ind w:firstLine="0"/>
              <w:rPr>
                <w:sz w:val="20"/>
                <w:szCs w:val="20"/>
              </w:rPr>
            </w:pPr>
            <w:r w:rsidRPr="003E4F45">
              <w:rPr>
                <w:sz w:val="20"/>
                <w:szCs w:val="20"/>
              </w:rPr>
              <w:t>60</w:t>
            </w:r>
          </w:p>
        </w:tc>
        <w:tc>
          <w:tcPr>
            <w:tcW w:w="1117" w:type="dxa"/>
          </w:tcPr>
          <w:p w:rsidR="003C6679" w:rsidRPr="003E4F45" w:rsidRDefault="003C6679" w:rsidP="006E5A90">
            <w:pPr>
              <w:pStyle w:val="40"/>
              <w:keepNext/>
              <w:keepLines/>
              <w:shd w:val="clear" w:color="auto" w:fill="auto"/>
              <w:spacing w:line="276" w:lineRule="auto"/>
              <w:ind w:firstLine="0"/>
              <w:rPr>
                <w:sz w:val="20"/>
                <w:szCs w:val="20"/>
              </w:rPr>
            </w:pPr>
            <w:r w:rsidRPr="003E4F45">
              <w:rPr>
                <w:sz w:val="20"/>
                <w:szCs w:val="20"/>
              </w:rPr>
              <w:t>72</w:t>
            </w:r>
          </w:p>
        </w:tc>
        <w:tc>
          <w:tcPr>
            <w:tcW w:w="2095" w:type="dxa"/>
          </w:tcPr>
          <w:p w:rsidR="003C6679" w:rsidRPr="003E4F45" w:rsidRDefault="003C6679" w:rsidP="006E5A90">
            <w:pPr>
              <w:pStyle w:val="40"/>
              <w:keepNext/>
              <w:keepLines/>
              <w:shd w:val="clear" w:color="auto" w:fill="auto"/>
              <w:spacing w:line="276" w:lineRule="auto"/>
              <w:ind w:firstLine="0"/>
              <w:rPr>
                <w:sz w:val="20"/>
                <w:szCs w:val="20"/>
              </w:rPr>
            </w:pPr>
            <w:r w:rsidRPr="003E4F45">
              <w:rPr>
                <w:sz w:val="20"/>
                <w:szCs w:val="20"/>
              </w:rPr>
              <w:t>60</w:t>
            </w:r>
          </w:p>
        </w:tc>
      </w:tr>
      <w:tr w:rsidR="003C6679" w:rsidRPr="00EB69E3" w:rsidTr="00D368A2">
        <w:trPr>
          <w:trHeight w:val="758"/>
        </w:trPr>
        <w:tc>
          <w:tcPr>
            <w:tcW w:w="3402" w:type="dxa"/>
            <w:gridSpan w:val="2"/>
          </w:tcPr>
          <w:p w:rsidR="003C6679" w:rsidRPr="003E4F45" w:rsidRDefault="003C6679" w:rsidP="006E5A90">
            <w:pPr>
              <w:pStyle w:val="40"/>
              <w:keepNext/>
              <w:keepLines/>
              <w:shd w:val="clear" w:color="auto" w:fill="auto"/>
              <w:spacing w:line="276" w:lineRule="auto"/>
              <w:ind w:firstLine="0"/>
              <w:rPr>
                <w:b/>
                <w:sz w:val="20"/>
                <w:szCs w:val="20"/>
              </w:rPr>
            </w:pPr>
            <w:r w:rsidRPr="003E4F45">
              <w:rPr>
                <w:b/>
                <w:sz w:val="20"/>
                <w:szCs w:val="20"/>
              </w:rPr>
              <w:t>Предельные параметры</w:t>
            </w:r>
          </w:p>
          <w:p w:rsidR="003C6679" w:rsidRPr="003E4F45" w:rsidRDefault="003C6679" w:rsidP="006E5A90">
            <w:pPr>
              <w:pStyle w:val="40"/>
              <w:keepNext/>
              <w:keepLines/>
              <w:shd w:val="clear" w:color="auto" w:fill="auto"/>
              <w:spacing w:line="276" w:lineRule="auto"/>
              <w:ind w:firstLine="0"/>
              <w:rPr>
                <w:sz w:val="20"/>
                <w:szCs w:val="20"/>
              </w:rPr>
            </w:pPr>
            <w:r w:rsidRPr="003E4F45">
              <w:rPr>
                <w:b/>
                <w:sz w:val="20"/>
                <w:szCs w:val="20"/>
              </w:rPr>
              <w:t>разрешенного строительства в пределах участков</w:t>
            </w:r>
          </w:p>
        </w:tc>
        <w:tc>
          <w:tcPr>
            <w:tcW w:w="1207" w:type="dxa"/>
          </w:tcPr>
          <w:p w:rsidR="003C6679" w:rsidRPr="003E4F45" w:rsidRDefault="003C6679" w:rsidP="006E5A90">
            <w:pPr>
              <w:pStyle w:val="40"/>
              <w:keepNext/>
              <w:keepLines/>
              <w:shd w:val="clear" w:color="auto" w:fill="auto"/>
              <w:spacing w:line="276" w:lineRule="auto"/>
              <w:ind w:firstLine="0"/>
              <w:rPr>
                <w:sz w:val="20"/>
                <w:szCs w:val="20"/>
              </w:rPr>
            </w:pPr>
          </w:p>
        </w:tc>
        <w:tc>
          <w:tcPr>
            <w:tcW w:w="2375" w:type="dxa"/>
          </w:tcPr>
          <w:p w:rsidR="003C6679" w:rsidRPr="003E4F45" w:rsidRDefault="003C6679" w:rsidP="006E5A90">
            <w:pPr>
              <w:pStyle w:val="40"/>
              <w:keepNext/>
              <w:keepLines/>
              <w:shd w:val="clear" w:color="auto" w:fill="auto"/>
              <w:spacing w:line="276" w:lineRule="auto"/>
              <w:ind w:firstLine="0"/>
              <w:rPr>
                <w:sz w:val="20"/>
                <w:szCs w:val="20"/>
              </w:rPr>
            </w:pPr>
          </w:p>
        </w:tc>
        <w:tc>
          <w:tcPr>
            <w:tcW w:w="1117" w:type="dxa"/>
          </w:tcPr>
          <w:p w:rsidR="003C6679" w:rsidRPr="003E4F45" w:rsidRDefault="003C6679" w:rsidP="006E5A90">
            <w:pPr>
              <w:pStyle w:val="40"/>
              <w:keepNext/>
              <w:keepLines/>
              <w:shd w:val="clear" w:color="auto" w:fill="auto"/>
              <w:spacing w:line="276" w:lineRule="auto"/>
              <w:ind w:firstLine="0"/>
              <w:rPr>
                <w:sz w:val="20"/>
                <w:szCs w:val="20"/>
              </w:rPr>
            </w:pPr>
          </w:p>
        </w:tc>
        <w:tc>
          <w:tcPr>
            <w:tcW w:w="2095" w:type="dxa"/>
          </w:tcPr>
          <w:p w:rsidR="003C6679" w:rsidRPr="003E4F45" w:rsidRDefault="003C6679" w:rsidP="006E5A90">
            <w:pPr>
              <w:pStyle w:val="40"/>
              <w:keepNext/>
              <w:keepLines/>
              <w:shd w:val="clear" w:color="auto" w:fill="auto"/>
              <w:spacing w:line="276" w:lineRule="auto"/>
              <w:ind w:firstLine="0"/>
              <w:rPr>
                <w:sz w:val="20"/>
                <w:szCs w:val="20"/>
              </w:rPr>
            </w:pPr>
          </w:p>
        </w:tc>
      </w:tr>
      <w:tr w:rsidR="003C6679" w:rsidRPr="00EB69E3" w:rsidTr="00D368A2">
        <w:trPr>
          <w:trHeight w:val="505"/>
        </w:trPr>
        <w:tc>
          <w:tcPr>
            <w:tcW w:w="2552" w:type="dxa"/>
          </w:tcPr>
          <w:p w:rsidR="003C6679" w:rsidRPr="003E4F45" w:rsidRDefault="003C6679" w:rsidP="006E5A90">
            <w:pPr>
              <w:pStyle w:val="40"/>
              <w:keepNext/>
              <w:keepLines/>
              <w:shd w:val="clear" w:color="auto" w:fill="auto"/>
              <w:spacing w:line="276" w:lineRule="auto"/>
              <w:ind w:firstLine="0"/>
              <w:rPr>
                <w:sz w:val="20"/>
                <w:szCs w:val="20"/>
              </w:rPr>
            </w:pPr>
            <w:r w:rsidRPr="003E4F45">
              <w:rPr>
                <w:sz w:val="20"/>
                <w:szCs w:val="20"/>
              </w:rPr>
              <w:t>Максимальный процент застройки участка</w:t>
            </w:r>
          </w:p>
        </w:tc>
        <w:tc>
          <w:tcPr>
            <w:tcW w:w="850" w:type="dxa"/>
          </w:tcPr>
          <w:p w:rsidR="003C6679" w:rsidRPr="003E4F45" w:rsidRDefault="003C6679" w:rsidP="006E5A90">
            <w:pPr>
              <w:pStyle w:val="40"/>
              <w:keepNext/>
              <w:keepLines/>
              <w:shd w:val="clear" w:color="auto" w:fill="auto"/>
              <w:spacing w:line="276" w:lineRule="auto"/>
              <w:ind w:firstLine="0"/>
              <w:rPr>
                <w:sz w:val="20"/>
                <w:szCs w:val="20"/>
              </w:rPr>
            </w:pPr>
            <w:r w:rsidRPr="003E4F45">
              <w:rPr>
                <w:sz w:val="20"/>
                <w:szCs w:val="20"/>
              </w:rPr>
              <w:t>%</w:t>
            </w:r>
          </w:p>
        </w:tc>
        <w:tc>
          <w:tcPr>
            <w:tcW w:w="1207" w:type="dxa"/>
          </w:tcPr>
          <w:p w:rsidR="003C6679" w:rsidRPr="003E4F45" w:rsidRDefault="003C6679" w:rsidP="006E5A90">
            <w:pPr>
              <w:pStyle w:val="40"/>
              <w:keepNext/>
              <w:keepLines/>
              <w:shd w:val="clear" w:color="auto" w:fill="auto"/>
              <w:spacing w:line="276" w:lineRule="auto"/>
              <w:ind w:firstLine="0"/>
              <w:rPr>
                <w:sz w:val="20"/>
                <w:szCs w:val="20"/>
              </w:rPr>
            </w:pPr>
            <w:r w:rsidRPr="003E4F45">
              <w:rPr>
                <w:sz w:val="20"/>
                <w:szCs w:val="20"/>
              </w:rPr>
              <w:t>35</w:t>
            </w:r>
          </w:p>
        </w:tc>
        <w:tc>
          <w:tcPr>
            <w:tcW w:w="2375" w:type="dxa"/>
          </w:tcPr>
          <w:p w:rsidR="003C6679" w:rsidRPr="003E4F45" w:rsidRDefault="003C6679" w:rsidP="006E5A90">
            <w:pPr>
              <w:pStyle w:val="40"/>
              <w:keepNext/>
              <w:keepLines/>
              <w:shd w:val="clear" w:color="auto" w:fill="auto"/>
              <w:spacing w:line="276" w:lineRule="auto"/>
              <w:ind w:firstLine="0"/>
              <w:rPr>
                <w:sz w:val="20"/>
                <w:szCs w:val="20"/>
              </w:rPr>
            </w:pPr>
            <w:r w:rsidRPr="003E4F45">
              <w:rPr>
                <w:sz w:val="20"/>
                <w:szCs w:val="20"/>
              </w:rPr>
              <w:t>50</w:t>
            </w:r>
          </w:p>
        </w:tc>
        <w:tc>
          <w:tcPr>
            <w:tcW w:w="1117" w:type="dxa"/>
          </w:tcPr>
          <w:p w:rsidR="003C6679" w:rsidRPr="003E4F45" w:rsidRDefault="003C6679" w:rsidP="006E5A90">
            <w:pPr>
              <w:pStyle w:val="40"/>
              <w:keepNext/>
              <w:keepLines/>
              <w:shd w:val="clear" w:color="auto" w:fill="auto"/>
              <w:spacing w:line="276" w:lineRule="auto"/>
              <w:ind w:firstLine="0"/>
              <w:rPr>
                <w:sz w:val="20"/>
                <w:szCs w:val="20"/>
              </w:rPr>
            </w:pPr>
            <w:r w:rsidRPr="003E4F45">
              <w:rPr>
                <w:sz w:val="20"/>
                <w:szCs w:val="20"/>
              </w:rPr>
              <w:t>35</w:t>
            </w:r>
          </w:p>
        </w:tc>
        <w:tc>
          <w:tcPr>
            <w:tcW w:w="2095" w:type="dxa"/>
          </w:tcPr>
          <w:p w:rsidR="003C6679" w:rsidRPr="003E4F45" w:rsidRDefault="003C6679" w:rsidP="006E5A90">
            <w:pPr>
              <w:pStyle w:val="40"/>
              <w:keepNext/>
              <w:keepLines/>
              <w:shd w:val="clear" w:color="auto" w:fill="auto"/>
              <w:spacing w:line="276" w:lineRule="auto"/>
              <w:ind w:firstLine="0"/>
              <w:rPr>
                <w:sz w:val="20"/>
                <w:szCs w:val="20"/>
              </w:rPr>
            </w:pPr>
            <w:r w:rsidRPr="003E4F45">
              <w:rPr>
                <w:sz w:val="20"/>
                <w:szCs w:val="20"/>
              </w:rPr>
              <w:t>40</w:t>
            </w:r>
          </w:p>
        </w:tc>
      </w:tr>
      <w:tr w:rsidR="003C6679" w:rsidRPr="00EB69E3" w:rsidTr="00D368A2">
        <w:trPr>
          <w:trHeight w:val="1284"/>
        </w:trPr>
        <w:tc>
          <w:tcPr>
            <w:tcW w:w="2552" w:type="dxa"/>
          </w:tcPr>
          <w:p w:rsidR="003C6679" w:rsidRPr="003E4F45" w:rsidRDefault="003C6679" w:rsidP="006E5A90">
            <w:pPr>
              <w:pStyle w:val="40"/>
              <w:keepNext/>
              <w:keepLines/>
              <w:shd w:val="clear" w:color="auto" w:fill="auto"/>
              <w:spacing w:line="276" w:lineRule="auto"/>
              <w:ind w:firstLine="0"/>
              <w:rPr>
                <w:sz w:val="20"/>
                <w:szCs w:val="20"/>
              </w:rPr>
            </w:pPr>
            <w:r w:rsidRPr="003E4F45">
              <w:rPr>
                <w:sz w:val="20"/>
                <w:szCs w:val="20"/>
              </w:rPr>
              <w:t>Минимальный отступ строений от передней границы участка (в случаях, если иной показатель не  установлен линией регулирования застройки)</w:t>
            </w:r>
          </w:p>
        </w:tc>
        <w:tc>
          <w:tcPr>
            <w:tcW w:w="850" w:type="dxa"/>
          </w:tcPr>
          <w:p w:rsidR="003C6679" w:rsidRPr="003E4F45" w:rsidRDefault="003C6679" w:rsidP="006E5A90">
            <w:pPr>
              <w:pStyle w:val="40"/>
              <w:keepNext/>
              <w:keepLines/>
              <w:shd w:val="clear" w:color="auto" w:fill="auto"/>
              <w:spacing w:line="276" w:lineRule="auto"/>
              <w:ind w:firstLine="0"/>
              <w:rPr>
                <w:sz w:val="20"/>
                <w:szCs w:val="20"/>
              </w:rPr>
            </w:pPr>
          </w:p>
          <w:p w:rsidR="003C6679" w:rsidRPr="003E4F45" w:rsidRDefault="003C6679" w:rsidP="006E5A90">
            <w:pPr>
              <w:pStyle w:val="40"/>
              <w:keepNext/>
              <w:keepLines/>
              <w:shd w:val="clear" w:color="auto" w:fill="auto"/>
              <w:spacing w:line="276" w:lineRule="auto"/>
              <w:ind w:firstLine="0"/>
              <w:rPr>
                <w:sz w:val="20"/>
                <w:szCs w:val="20"/>
              </w:rPr>
            </w:pPr>
          </w:p>
          <w:p w:rsidR="003C6679" w:rsidRPr="003E4F45" w:rsidRDefault="003C6679" w:rsidP="006E5A90">
            <w:pPr>
              <w:pStyle w:val="40"/>
              <w:keepNext/>
              <w:keepLines/>
              <w:shd w:val="clear" w:color="auto" w:fill="auto"/>
              <w:spacing w:line="276" w:lineRule="auto"/>
              <w:ind w:firstLine="0"/>
              <w:rPr>
                <w:sz w:val="20"/>
                <w:szCs w:val="20"/>
              </w:rPr>
            </w:pPr>
          </w:p>
          <w:p w:rsidR="003C6679" w:rsidRPr="003E4F45" w:rsidRDefault="003C6679" w:rsidP="006E5A90">
            <w:pPr>
              <w:pStyle w:val="40"/>
              <w:keepNext/>
              <w:keepLines/>
              <w:shd w:val="clear" w:color="auto" w:fill="auto"/>
              <w:spacing w:line="276" w:lineRule="auto"/>
              <w:ind w:firstLine="0"/>
              <w:rPr>
                <w:sz w:val="20"/>
                <w:szCs w:val="20"/>
              </w:rPr>
            </w:pPr>
            <w:r w:rsidRPr="003E4F45">
              <w:rPr>
                <w:sz w:val="20"/>
                <w:szCs w:val="20"/>
              </w:rPr>
              <w:t>м</w:t>
            </w:r>
          </w:p>
        </w:tc>
        <w:tc>
          <w:tcPr>
            <w:tcW w:w="1207" w:type="dxa"/>
          </w:tcPr>
          <w:p w:rsidR="003C6679" w:rsidRPr="003E4F45" w:rsidRDefault="003C6679" w:rsidP="006E5A90">
            <w:pPr>
              <w:pStyle w:val="40"/>
              <w:keepNext/>
              <w:keepLines/>
              <w:shd w:val="clear" w:color="auto" w:fill="auto"/>
              <w:spacing w:line="276" w:lineRule="auto"/>
              <w:ind w:firstLine="0"/>
              <w:rPr>
                <w:sz w:val="20"/>
                <w:szCs w:val="20"/>
              </w:rPr>
            </w:pPr>
          </w:p>
          <w:p w:rsidR="003C6679" w:rsidRPr="003E4F45" w:rsidRDefault="003C6679" w:rsidP="006E5A90">
            <w:pPr>
              <w:pStyle w:val="40"/>
              <w:keepNext/>
              <w:keepLines/>
              <w:shd w:val="clear" w:color="auto" w:fill="auto"/>
              <w:spacing w:line="276" w:lineRule="auto"/>
              <w:ind w:firstLine="0"/>
              <w:rPr>
                <w:sz w:val="20"/>
                <w:szCs w:val="20"/>
              </w:rPr>
            </w:pPr>
          </w:p>
          <w:p w:rsidR="003C6679" w:rsidRPr="003E4F45" w:rsidRDefault="003C6679" w:rsidP="006E5A90">
            <w:pPr>
              <w:pStyle w:val="40"/>
              <w:keepNext/>
              <w:keepLines/>
              <w:shd w:val="clear" w:color="auto" w:fill="auto"/>
              <w:spacing w:line="276" w:lineRule="auto"/>
              <w:ind w:firstLine="0"/>
              <w:rPr>
                <w:sz w:val="20"/>
                <w:szCs w:val="20"/>
              </w:rPr>
            </w:pPr>
          </w:p>
          <w:p w:rsidR="003C6679" w:rsidRPr="003E4F45" w:rsidRDefault="003C6679" w:rsidP="006E5A90">
            <w:pPr>
              <w:pStyle w:val="40"/>
              <w:keepNext/>
              <w:keepLines/>
              <w:shd w:val="clear" w:color="auto" w:fill="auto"/>
              <w:spacing w:line="276" w:lineRule="auto"/>
              <w:ind w:firstLine="0"/>
              <w:rPr>
                <w:sz w:val="20"/>
                <w:szCs w:val="20"/>
              </w:rPr>
            </w:pPr>
            <w:r w:rsidRPr="003E4F45">
              <w:rPr>
                <w:sz w:val="20"/>
                <w:szCs w:val="20"/>
              </w:rPr>
              <w:t>5</w:t>
            </w:r>
          </w:p>
        </w:tc>
        <w:tc>
          <w:tcPr>
            <w:tcW w:w="2375" w:type="dxa"/>
          </w:tcPr>
          <w:p w:rsidR="003C6679" w:rsidRPr="003E4F45" w:rsidRDefault="003C6679" w:rsidP="006E5A90">
            <w:pPr>
              <w:pStyle w:val="40"/>
              <w:keepNext/>
              <w:keepLines/>
              <w:shd w:val="clear" w:color="auto" w:fill="auto"/>
              <w:spacing w:line="276" w:lineRule="auto"/>
              <w:ind w:firstLine="0"/>
              <w:rPr>
                <w:sz w:val="20"/>
                <w:szCs w:val="20"/>
              </w:rPr>
            </w:pPr>
          </w:p>
          <w:p w:rsidR="003C6679" w:rsidRPr="003E4F45" w:rsidRDefault="003C6679" w:rsidP="006E5A90">
            <w:pPr>
              <w:pStyle w:val="40"/>
              <w:keepNext/>
              <w:keepLines/>
              <w:shd w:val="clear" w:color="auto" w:fill="auto"/>
              <w:spacing w:line="276" w:lineRule="auto"/>
              <w:ind w:firstLine="0"/>
              <w:rPr>
                <w:sz w:val="20"/>
                <w:szCs w:val="20"/>
              </w:rPr>
            </w:pPr>
          </w:p>
          <w:p w:rsidR="003C6679" w:rsidRPr="003E4F45" w:rsidRDefault="003C6679" w:rsidP="006E5A90">
            <w:pPr>
              <w:pStyle w:val="40"/>
              <w:keepNext/>
              <w:keepLines/>
              <w:shd w:val="clear" w:color="auto" w:fill="auto"/>
              <w:spacing w:line="276" w:lineRule="auto"/>
              <w:ind w:firstLine="0"/>
              <w:rPr>
                <w:sz w:val="20"/>
                <w:szCs w:val="20"/>
              </w:rPr>
            </w:pPr>
          </w:p>
          <w:p w:rsidR="003C6679" w:rsidRPr="003E4F45" w:rsidRDefault="003C6679" w:rsidP="006E5A90">
            <w:pPr>
              <w:pStyle w:val="40"/>
              <w:keepNext/>
              <w:keepLines/>
              <w:shd w:val="clear" w:color="auto" w:fill="auto"/>
              <w:spacing w:line="276" w:lineRule="auto"/>
              <w:ind w:firstLine="0"/>
              <w:rPr>
                <w:sz w:val="20"/>
                <w:szCs w:val="20"/>
              </w:rPr>
            </w:pPr>
            <w:r w:rsidRPr="003E4F45">
              <w:rPr>
                <w:sz w:val="20"/>
                <w:szCs w:val="20"/>
              </w:rPr>
              <w:t>5</w:t>
            </w:r>
          </w:p>
        </w:tc>
        <w:tc>
          <w:tcPr>
            <w:tcW w:w="1117" w:type="dxa"/>
          </w:tcPr>
          <w:p w:rsidR="003C6679" w:rsidRPr="003E4F45" w:rsidRDefault="003C6679" w:rsidP="006E5A90">
            <w:pPr>
              <w:pStyle w:val="40"/>
              <w:keepNext/>
              <w:keepLines/>
              <w:shd w:val="clear" w:color="auto" w:fill="auto"/>
              <w:spacing w:line="276" w:lineRule="auto"/>
              <w:ind w:firstLine="0"/>
              <w:rPr>
                <w:sz w:val="20"/>
                <w:szCs w:val="20"/>
              </w:rPr>
            </w:pPr>
          </w:p>
          <w:p w:rsidR="003C6679" w:rsidRPr="003E4F45" w:rsidRDefault="003C6679" w:rsidP="006E5A90">
            <w:pPr>
              <w:pStyle w:val="40"/>
              <w:keepNext/>
              <w:keepLines/>
              <w:shd w:val="clear" w:color="auto" w:fill="auto"/>
              <w:spacing w:line="276" w:lineRule="auto"/>
              <w:ind w:firstLine="0"/>
              <w:rPr>
                <w:sz w:val="20"/>
                <w:szCs w:val="20"/>
              </w:rPr>
            </w:pPr>
          </w:p>
          <w:p w:rsidR="003C6679" w:rsidRPr="003E4F45" w:rsidRDefault="003C6679" w:rsidP="006E5A90">
            <w:pPr>
              <w:pStyle w:val="40"/>
              <w:keepNext/>
              <w:keepLines/>
              <w:shd w:val="clear" w:color="auto" w:fill="auto"/>
              <w:spacing w:line="276" w:lineRule="auto"/>
              <w:ind w:firstLine="0"/>
              <w:rPr>
                <w:sz w:val="20"/>
                <w:szCs w:val="20"/>
              </w:rPr>
            </w:pPr>
          </w:p>
          <w:p w:rsidR="003C6679" w:rsidRPr="003E4F45" w:rsidRDefault="003C6679" w:rsidP="006E5A90">
            <w:pPr>
              <w:pStyle w:val="40"/>
              <w:keepNext/>
              <w:keepLines/>
              <w:shd w:val="clear" w:color="auto" w:fill="auto"/>
              <w:spacing w:line="276" w:lineRule="auto"/>
              <w:ind w:firstLine="0"/>
              <w:rPr>
                <w:sz w:val="20"/>
                <w:szCs w:val="20"/>
              </w:rPr>
            </w:pPr>
            <w:r w:rsidRPr="003E4F45">
              <w:rPr>
                <w:sz w:val="20"/>
                <w:szCs w:val="20"/>
              </w:rPr>
              <w:t>5</w:t>
            </w:r>
          </w:p>
        </w:tc>
        <w:tc>
          <w:tcPr>
            <w:tcW w:w="2095" w:type="dxa"/>
          </w:tcPr>
          <w:p w:rsidR="003C6679" w:rsidRPr="003E4F45" w:rsidRDefault="003C6679" w:rsidP="006E5A90">
            <w:pPr>
              <w:pStyle w:val="40"/>
              <w:keepNext/>
              <w:keepLines/>
              <w:shd w:val="clear" w:color="auto" w:fill="auto"/>
              <w:spacing w:line="276" w:lineRule="auto"/>
              <w:ind w:firstLine="0"/>
              <w:rPr>
                <w:sz w:val="20"/>
                <w:szCs w:val="20"/>
              </w:rPr>
            </w:pPr>
          </w:p>
          <w:p w:rsidR="003C6679" w:rsidRPr="003E4F45" w:rsidRDefault="003C6679" w:rsidP="006E5A90">
            <w:pPr>
              <w:pStyle w:val="40"/>
              <w:keepNext/>
              <w:keepLines/>
              <w:shd w:val="clear" w:color="auto" w:fill="auto"/>
              <w:spacing w:line="276" w:lineRule="auto"/>
              <w:ind w:firstLine="0"/>
              <w:rPr>
                <w:sz w:val="20"/>
                <w:szCs w:val="20"/>
              </w:rPr>
            </w:pPr>
          </w:p>
          <w:p w:rsidR="003C6679" w:rsidRPr="003E4F45" w:rsidRDefault="003C6679" w:rsidP="006E5A90">
            <w:pPr>
              <w:pStyle w:val="40"/>
              <w:keepNext/>
              <w:keepLines/>
              <w:shd w:val="clear" w:color="auto" w:fill="auto"/>
              <w:spacing w:line="276" w:lineRule="auto"/>
              <w:ind w:firstLine="0"/>
              <w:rPr>
                <w:sz w:val="20"/>
                <w:szCs w:val="20"/>
              </w:rPr>
            </w:pPr>
          </w:p>
          <w:p w:rsidR="003C6679" w:rsidRPr="003E4F45" w:rsidRDefault="003C6679" w:rsidP="006E5A90">
            <w:pPr>
              <w:pStyle w:val="40"/>
              <w:keepNext/>
              <w:keepLines/>
              <w:shd w:val="clear" w:color="auto" w:fill="auto"/>
              <w:spacing w:line="276" w:lineRule="auto"/>
              <w:ind w:firstLine="0"/>
              <w:rPr>
                <w:sz w:val="20"/>
                <w:szCs w:val="20"/>
              </w:rPr>
            </w:pPr>
            <w:r w:rsidRPr="003E4F45">
              <w:rPr>
                <w:sz w:val="20"/>
                <w:szCs w:val="20"/>
              </w:rPr>
              <w:t>5</w:t>
            </w:r>
          </w:p>
        </w:tc>
      </w:tr>
      <w:tr w:rsidR="003C6679" w:rsidRPr="00EB69E3" w:rsidTr="00D368A2">
        <w:trPr>
          <w:trHeight w:val="1031"/>
        </w:trPr>
        <w:tc>
          <w:tcPr>
            <w:tcW w:w="2552" w:type="dxa"/>
          </w:tcPr>
          <w:p w:rsidR="003C6679" w:rsidRPr="003E4F45" w:rsidRDefault="003C6679" w:rsidP="006E5A90">
            <w:pPr>
              <w:pStyle w:val="40"/>
              <w:keepNext/>
              <w:keepLines/>
              <w:shd w:val="clear" w:color="auto" w:fill="auto"/>
              <w:spacing w:line="276" w:lineRule="auto"/>
              <w:ind w:firstLine="0"/>
              <w:rPr>
                <w:sz w:val="20"/>
                <w:szCs w:val="20"/>
              </w:rPr>
            </w:pPr>
            <w:r w:rsidRPr="003E4F45">
              <w:rPr>
                <w:sz w:val="20"/>
                <w:szCs w:val="20"/>
              </w:rPr>
              <w:t>Минимальные отступы строений от боковых границ участка</w:t>
            </w:r>
          </w:p>
        </w:tc>
        <w:tc>
          <w:tcPr>
            <w:tcW w:w="850" w:type="dxa"/>
          </w:tcPr>
          <w:p w:rsidR="003C6679" w:rsidRPr="003E4F45" w:rsidRDefault="003C6679" w:rsidP="006E5A90">
            <w:pPr>
              <w:pStyle w:val="40"/>
              <w:keepNext/>
              <w:keepLines/>
              <w:shd w:val="clear" w:color="auto" w:fill="auto"/>
              <w:spacing w:line="276" w:lineRule="auto"/>
              <w:ind w:firstLine="0"/>
              <w:rPr>
                <w:sz w:val="20"/>
                <w:szCs w:val="20"/>
              </w:rPr>
            </w:pPr>
            <w:r w:rsidRPr="003E4F45">
              <w:rPr>
                <w:sz w:val="20"/>
                <w:szCs w:val="20"/>
              </w:rPr>
              <w:t>м</w:t>
            </w:r>
          </w:p>
        </w:tc>
        <w:tc>
          <w:tcPr>
            <w:tcW w:w="1207" w:type="dxa"/>
          </w:tcPr>
          <w:p w:rsidR="003C6679" w:rsidRPr="003E4F45" w:rsidRDefault="003C6679" w:rsidP="006E5A90">
            <w:pPr>
              <w:pStyle w:val="40"/>
              <w:keepNext/>
              <w:keepLines/>
              <w:shd w:val="clear" w:color="auto" w:fill="auto"/>
              <w:spacing w:line="276" w:lineRule="auto"/>
              <w:ind w:firstLine="0"/>
              <w:rPr>
                <w:sz w:val="20"/>
                <w:szCs w:val="20"/>
              </w:rPr>
            </w:pPr>
            <w:r w:rsidRPr="003E4F45">
              <w:rPr>
                <w:sz w:val="20"/>
                <w:szCs w:val="20"/>
              </w:rPr>
              <w:t>1</w:t>
            </w:r>
          </w:p>
        </w:tc>
        <w:tc>
          <w:tcPr>
            <w:tcW w:w="2375" w:type="dxa"/>
          </w:tcPr>
          <w:p w:rsidR="003C6679" w:rsidRPr="003E4F45" w:rsidRDefault="003C6679" w:rsidP="006E5A90">
            <w:pPr>
              <w:pStyle w:val="40"/>
              <w:keepNext/>
              <w:keepLines/>
              <w:shd w:val="clear" w:color="auto" w:fill="auto"/>
              <w:spacing w:line="276" w:lineRule="auto"/>
              <w:ind w:firstLine="0"/>
              <w:jc w:val="left"/>
              <w:rPr>
                <w:sz w:val="20"/>
                <w:szCs w:val="20"/>
              </w:rPr>
            </w:pPr>
            <w:r w:rsidRPr="003E4F45">
              <w:rPr>
                <w:sz w:val="20"/>
                <w:szCs w:val="20"/>
              </w:rPr>
              <w:t>а)0-в случае примыкания к соседнему боксу</w:t>
            </w:r>
          </w:p>
          <w:p w:rsidR="003C6679" w:rsidRPr="003E4F45" w:rsidRDefault="003C6679" w:rsidP="006E5A90">
            <w:pPr>
              <w:pStyle w:val="40"/>
              <w:keepNext/>
              <w:keepLines/>
              <w:shd w:val="clear" w:color="auto" w:fill="auto"/>
              <w:spacing w:line="276" w:lineRule="auto"/>
              <w:ind w:firstLine="0"/>
              <w:jc w:val="left"/>
              <w:rPr>
                <w:sz w:val="20"/>
                <w:szCs w:val="20"/>
              </w:rPr>
            </w:pPr>
            <w:r w:rsidRPr="003E4F45">
              <w:rPr>
                <w:sz w:val="20"/>
                <w:szCs w:val="20"/>
              </w:rPr>
              <w:t>б)1-в иных случаях</w:t>
            </w:r>
          </w:p>
        </w:tc>
        <w:tc>
          <w:tcPr>
            <w:tcW w:w="1117" w:type="dxa"/>
          </w:tcPr>
          <w:p w:rsidR="003C6679" w:rsidRPr="003E4F45" w:rsidRDefault="003C6679" w:rsidP="006E5A90">
            <w:pPr>
              <w:pStyle w:val="40"/>
              <w:keepNext/>
              <w:keepLines/>
              <w:shd w:val="clear" w:color="auto" w:fill="auto"/>
              <w:spacing w:line="276" w:lineRule="auto"/>
              <w:ind w:firstLine="0"/>
              <w:rPr>
                <w:sz w:val="20"/>
                <w:szCs w:val="20"/>
              </w:rPr>
            </w:pPr>
            <w:r w:rsidRPr="003E4F45">
              <w:rPr>
                <w:sz w:val="20"/>
                <w:szCs w:val="20"/>
              </w:rPr>
              <w:t>1</w:t>
            </w:r>
          </w:p>
        </w:tc>
        <w:tc>
          <w:tcPr>
            <w:tcW w:w="2095" w:type="dxa"/>
          </w:tcPr>
          <w:p w:rsidR="003C6679" w:rsidRPr="003E4F45" w:rsidRDefault="003C6679" w:rsidP="006E5A90">
            <w:pPr>
              <w:pStyle w:val="40"/>
              <w:keepNext/>
              <w:keepLines/>
              <w:shd w:val="clear" w:color="auto" w:fill="auto"/>
              <w:spacing w:line="276" w:lineRule="auto"/>
              <w:ind w:firstLine="0"/>
              <w:jc w:val="left"/>
              <w:rPr>
                <w:sz w:val="20"/>
                <w:szCs w:val="20"/>
              </w:rPr>
            </w:pPr>
            <w:r w:rsidRPr="003E4F45">
              <w:rPr>
                <w:sz w:val="20"/>
                <w:szCs w:val="20"/>
              </w:rPr>
              <w:t>а)0-в случае примыкания к соседнему гаражу</w:t>
            </w:r>
          </w:p>
          <w:p w:rsidR="003C6679" w:rsidRPr="003E4F45" w:rsidRDefault="003C6679" w:rsidP="006E5A90">
            <w:pPr>
              <w:pStyle w:val="40"/>
              <w:keepNext/>
              <w:keepLines/>
              <w:shd w:val="clear" w:color="auto" w:fill="auto"/>
              <w:spacing w:line="276" w:lineRule="auto"/>
              <w:ind w:firstLine="0"/>
              <w:jc w:val="left"/>
              <w:rPr>
                <w:sz w:val="20"/>
                <w:szCs w:val="20"/>
              </w:rPr>
            </w:pPr>
            <w:r w:rsidRPr="003E4F45">
              <w:rPr>
                <w:sz w:val="20"/>
                <w:szCs w:val="20"/>
              </w:rPr>
              <w:t>б)1-в иных случаях</w:t>
            </w:r>
          </w:p>
        </w:tc>
      </w:tr>
      <w:tr w:rsidR="003C6679" w:rsidRPr="00EB69E3" w:rsidTr="00D368A2">
        <w:trPr>
          <w:trHeight w:val="1284"/>
        </w:trPr>
        <w:tc>
          <w:tcPr>
            <w:tcW w:w="2552" w:type="dxa"/>
          </w:tcPr>
          <w:p w:rsidR="003C6679" w:rsidRPr="003E4F45" w:rsidRDefault="003C6679" w:rsidP="006E5A90">
            <w:pPr>
              <w:pStyle w:val="40"/>
              <w:keepNext/>
              <w:keepLines/>
              <w:shd w:val="clear" w:color="auto" w:fill="auto"/>
              <w:spacing w:line="276" w:lineRule="auto"/>
              <w:ind w:firstLine="0"/>
              <w:rPr>
                <w:sz w:val="20"/>
                <w:szCs w:val="20"/>
              </w:rPr>
            </w:pPr>
            <w:r w:rsidRPr="003E4F45">
              <w:rPr>
                <w:sz w:val="20"/>
                <w:szCs w:val="20"/>
              </w:rPr>
              <w:t>Минимальный отступ</w:t>
            </w:r>
          </w:p>
          <w:p w:rsidR="003C6679" w:rsidRPr="003E4F45" w:rsidRDefault="003C6679" w:rsidP="006E5A90">
            <w:pPr>
              <w:pStyle w:val="40"/>
              <w:keepNext/>
              <w:keepLines/>
              <w:shd w:val="clear" w:color="auto" w:fill="auto"/>
              <w:spacing w:line="276" w:lineRule="auto"/>
              <w:ind w:firstLine="0"/>
              <w:rPr>
                <w:sz w:val="20"/>
                <w:szCs w:val="20"/>
              </w:rPr>
            </w:pPr>
            <w:r w:rsidRPr="003E4F45">
              <w:rPr>
                <w:sz w:val="20"/>
                <w:szCs w:val="20"/>
              </w:rPr>
              <w:t>строений от задней границы участка</w:t>
            </w:r>
          </w:p>
        </w:tc>
        <w:tc>
          <w:tcPr>
            <w:tcW w:w="850" w:type="dxa"/>
          </w:tcPr>
          <w:p w:rsidR="003C6679" w:rsidRPr="003E4F45" w:rsidRDefault="003C6679" w:rsidP="006E5A90">
            <w:pPr>
              <w:pStyle w:val="40"/>
              <w:keepNext/>
              <w:keepLines/>
              <w:shd w:val="clear" w:color="auto" w:fill="auto"/>
              <w:spacing w:line="276" w:lineRule="auto"/>
              <w:ind w:firstLine="0"/>
              <w:rPr>
                <w:sz w:val="20"/>
                <w:szCs w:val="20"/>
              </w:rPr>
            </w:pPr>
            <w:r w:rsidRPr="003E4F45">
              <w:rPr>
                <w:sz w:val="20"/>
                <w:szCs w:val="20"/>
              </w:rPr>
              <w:t>м</w:t>
            </w:r>
          </w:p>
        </w:tc>
        <w:tc>
          <w:tcPr>
            <w:tcW w:w="1207" w:type="dxa"/>
          </w:tcPr>
          <w:p w:rsidR="003C6679" w:rsidRPr="003E4F45" w:rsidRDefault="003C6679" w:rsidP="006E5A90">
            <w:pPr>
              <w:pStyle w:val="40"/>
              <w:keepNext/>
              <w:keepLines/>
              <w:shd w:val="clear" w:color="auto" w:fill="auto"/>
              <w:spacing w:line="276" w:lineRule="auto"/>
              <w:ind w:firstLine="0"/>
              <w:rPr>
                <w:sz w:val="20"/>
                <w:szCs w:val="20"/>
              </w:rPr>
            </w:pPr>
            <w:r w:rsidRPr="003E4F45">
              <w:rPr>
                <w:sz w:val="20"/>
                <w:szCs w:val="20"/>
              </w:rPr>
              <w:t>1</w:t>
            </w:r>
          </w:p>
        </w:tc>
        <w:tc>
          <w:tcPr>
            <w:tcW w:w="2375" w:type="dxa"/>
          </w:tcPr>
          <w:p w:rsidR="003C6679" w:rsidRPr="003E4F45" w:rsidRDefault="003C6679" w:rsidP="006E5A90">
            <w:pPr>
              <w:pStyle w:val="40"/>
              <w:keepNext/>
              <w:keepLines/>
              <w:shd w:val="clear" w:color="auto" w:fill="auto"/>
              <w:spacing w:line="276" w:lineRule="auto"/>
              <w:ind w:firstLine="0"/>
              <w:jc w:val="left"/>
              <w:rPr>
                <w:sz w:val="20"/>
                <w:szCs w:val="20"/>
              </w:rPr>
            </w:pPr>
            <w:r w:rsidRPr="003E4F45">
              <w:rPr>
                <w:sz w:val="20"/>
                <w:szCs w:val="20"/>
              </w:rPr>
              <w:t>а)0-в случае примыкания к соседнему боксу</w:t>
            </w:r>
          </w:p>
          <w:p w:rsidR="003C6679" w:rsidRPr="003E4F45" w:rsidRDefault="003C6679" w:rsidP="006E5A90">
            <w:pPr>
              <w:pStyle w:val="40"/>
              <w:keepNext/>
              <w:keepLines/>
              <w:shd w:val="clear" w:color="auto" w:fill="auto"/>
              <w:spacing w:line="276" w:lineRule="auto"/>
              <w:ind w:firstLine="0"/>
              <w:jc w:val="left"/>
              <w:rPr>
                <w:sz w:val="20"/>
                <w:szCs w:val="20"/>
              </w:rPr>
            </w:pPr>
            <w:r w:rsidRPr="003E4F45">
              <w:rPr>
                <w:sz w:val="20"/>
                <w:szCs w:val="20"/>
              </w:rPr>
              <w:t>б)1-в иных случаях</w:t>
            </w:r>
          </w:p>
        </w:tc>
        <w:tc>
          <w:tcPr>
            <w:tcW w:w="1117" w:type="dxa"/>
          </w:tcPr>
          <w:p w:rsidR="003C6679" w:rsidRPr="003E4F45" w:rsidRDefault="003C6679" w:rsidP="006E5A90">
            <w:pPr>
              <w:pStyle w:val="40"/>
              <w:keepNext/>
              <w:keepLines/>
              <w:shd w:val="clear" w:color="auto" w:fill="auto"/>
              <w:spacing w:line="276" w:lineRule="auto"/>
              <w:ind w:firstLine="0"/>
              <w:rPr>
                <w:sz w:val="20"/>
                <w:szCs w:val="20"/>
              </w:rPr>
            </w:pPr>
            <w:r w:rsidRPr="003E4F45">
              <w:rPr>
                <w:sz w:val="20"/>
                <w:szCs w:val="20"/>
              </w:rPr>
              <w:t>1</w:t>
            </w:r>
          </w:p>
        </w:tc>
        <w:tc>
          <w:tcPr>
            <w:tcW w:w="2095" w:type="dxa"/>
          </w:tcPr>
          <w:p w:rsidR="003C6679" w:rsidRPr="003E4F45" w:rsidRDefault="003C6679" w:rsidP="006E5A90">
            <w:pPr>
              <w:pStyle w:val="40"/>
              <w:keepNext/>
              <w:keepLines/>
              <w:shd w:val="clear" w:color="auto" w:fill="auto"/>
              <w:spacing w:line="276" w:lineRule="auto"/>
              <w:ind w:firstLine="0"/>
              <w:jc w:val="left"/>
              <w:rPr>
                <w:sz w:val="20"/>
                <w:szCs w:val="20"/>
              </w:rPr>
            </w:pPr>
            <w:r w:rsidRPr="003E4F45">
              <w:rPr>
                <w:sz w:val="20"/>
                <w:szCs w:val="20"/>
              </w:rPr>
              <w:t>а)0-в случае примыкания к соседнему помещению</w:t>
            </w:r>
          </w:p>
          <w:p w:rsidR="003C6679" w:rsidRPr="003E4F45" w:rsidRDefault="003C6679" w:rsidP="006E5A90">
            <w:pPr>
              <w:pStyle w:val="40"/>
              <w:keepNext/>
              <w:keepLines/>
              <w:shd w:val="clear" w:color="auto" w:fill="auto"/>
              <w:spacing w:line="276" w:lineRule="auto"/>
              <w:ind w:firstLine="0"/>
              <w:jc w:val="left"/>
              <w:rPr>
                <w:sz w:val="20"/>
                <w:szCs w:val="20"/>
              </w:rPr>
            </w:pPr>
            <w:r w:rsidRPr="003E4F45">
              <w:rPr>
                <w:sz w:val="20"/>
                <w:szCs w:val="20"/>
              </w:rPr>
              <w:t>б)1-в иных случаях</w:t>
            </w:r>
          </w:p>
        </w:tc>
      </w:tr>
      <w:tr w:rsidR="003C6679" w:rsidRPr="00EB69E3" w:rsidTr="00D368A2">
        <w:trPr>
          <w:trHeight w:val="1031"/>
        </w:trPr>
        <w:tc>
          <w:tcPr>
            <w:tcW w:w="2552" w:type="dxa"/>
          </w:tcPr>
          <w:p w:rsidR="003C6679" w:rsidRPr="003E4F45" w:rsidRDefault="003C6679" w:rsidP="006E5A90">
            <w:pPr>
              <w:pStyle w:val="40"/>
              <w:keepNext/>
              <w:keepLines/>
              <w:shd w:val="clear" w:color="auto" w:fill="auto"/>
              <w:spacing w:line="276" w:lineRule="auto"/>
              <w:ind w:firstLine="0"/>
              <w:rPr>
                <w:sz w:val="20"/>
                <w:szCs w:val="20"/>
              </w:rPr>
            </w:pPr>
            <w:r w:rsidRPr="003E4F45">
              <w:rPr>
                <w:sz w:val="20"/>
                <w:szCs w:val="20"/>
              </w:rPr>
              <w:t>Максимальная высота строений (до конька крыши)</w:t>
            </w:r>
          </w:p>
        </w:tc>
        <w:tc>
          <w:tcPr>
            <w:tcW w:w="850" w:type="dxa"/>
          </w:tcPr>
          <w:p w:rsidR="003C6679" w:rsidRPr="003E4F45" w:rsidRDefault="003C6679" w:rsidP="006E5A90">
            <w:pPr>
              <w:pStyle w:val="40"/>
              <w:keepNext/>
              <w:keepLines/>
              <w:shd w:val="clear" w:color="auto" w:fill="auto"/>
              <w:spacing w:line="276" w:lineRule="auto"/>
              <w:ind w:firstLine="0"/>
              <w:rPr>
                <w:sz w:val="20"/>
                <w:szCs w:val="20"/>
              </w:rPr>
            </w:pPr>
          </w:p>
        </w:tc>
        <w:tc>
          <w:tcPr>
            <w:tcW w:w="1207" w:type="dxa"/>
          </w:tcPr>
          <w:p w:rsidR="003C6679" w:rsidRPr="003E4F45" w:rsidRDefault="003C6679" w:rsidP="006E5A90">
            <w:pPr>
              <w:pStyle w:val="40"/>
              <w:keepNext/>
              <w:keepLines/>
              <w:shd w:val="clear" w:color="auto" w:fill="auto"/>
              <w:spacing w:line="276" w:lineRule="auto"/>
              <w:ind w:firstLine="0"/>
              <w:rPr>
                <w:sz w:val="20"/>
                <w:szCs w:val="20"/>
              </w:rPr>
            </w:pPr>
            <w:r w:rsidRPr="003E4F45">
              <w:rPr>
                <w:sz w:val="20"/>
                <w:szCs w:val="20"/>
              </w:rPr>
              <w:t>5</w:t>
            </w:r>
          </w:p>
        </w:tc>
        <w:tc>
          <w:tcPr>
            <w:tcW w:w="2375" w:type="dxa"/>
          </w:tcPr>
          <w:p w:rsidR="003C6679" w:rsidRPr="003E4F45" w:rsidRDefault="003C6679" w:rsidP="006E5A90">
            <w:pPr>
              <w:pStyle w:val="40"/>
              <w:keepNext/>
              <w:keepLines/>
              <w:shd w:val="clear" w:color="auto" w:fill="auto"/>
              <w:spacing w:line="276" w:lineRule="auto"/>
              <w:ind w:left="-18" w:right="-108" w:firstLine="0"/>
              <w:jc w:val="left"/>
              <w:rPr>
                <w:sz w:val="20"/>
                <w:szCs w:val="20"/>
              </w:rPr>
            </w:pPr>
            <w:r w:rsidRPr="003E4F45">
              <w:rPr>
                <w:sz w:val="20"/>
                <w:szCs w:val="20"/>
              </w:rPr>
              <w:t>а) 8-в случае размещения боксов в два этажа</w:t>
            </w:r>
          </w:p>
          <w:p w:rsidR="003C6679" w:rsidRPr="003E4F45" w:rsidRDefault="003C6679" w:rsidP="006E5A90">
            <w:pPr>
              <w:pStyle w:val="40"/>
              <w:keepNext/>
              <w:keepLines/>
              <w:shd w:val="clear" w:color="auto" w:fill="auto"/>
              <w:spacing w:line="276" w:lineRule="auto"/>
              <w:ind w:left="-18" w:right="-108" w:firstLine="0"/>
              <w:jc w:val="left"/>
              <w:rPr>
                <w:sz w:val="20"/>
                <w:szCs w:val="20"/>
              </w:rPr>
            </w:pPr>
            <w:r w:rsidRPr="003E4F45">
              <w:rPr>
                <w:sz w:val="20"/>
                <w:szCs w:val="20"/>
              </w:rPr>
              <w:t>б) 5-в случае размещения боксов в один этаж</w:t>
            </w:r>
          </w:p>
        </w:tc>
        <w:tc>
          <w:tcPr>
            <w:tcW w:w="1117" w:type="dxa"/>
          </w:tcPr>
          <w:p w:rsidR="003C6679" w:rsidRPr="003E4F45" w:rsidRDefault="003C6679" w:rsidP="006E5A90">
            <w:pPr>
              <w:pStyle w:val="40"/>
              <w:keepNext/>
              <w:keepLines/>
              <w:shd w:val="clear" w:color="auto" w:fill="auto"/>
              <w:spacing w:line="276" w:lineRule="auto"/>
              <w:ind w:firstLine="0"/>
              <w:rPr>
                <w:sz w:val="20"/>
                <w:szCs w:val="20"/>
              </w:rPr>
            </w:pPr>
            <w:r w:rsidRPr="003E4F45">
              <w:rPr>
                <w:sz w:val="20"/>
                <w:szCs w:val="20"/>
              </w:rPr>
              <w:t>5</w:t>
            </w:r>
          </w:p>
        </w:tc>
        <w:tc>
          <w:tcPr>
            <w:tcW w:w="2095" w:type="dxa"/>
          </w:tcPr>
          <w:p w:rsidR="003C6679" w:rsidRPr="003E4F45" w:rsidRDefault="003C6679" w:rsidP="006E5A90">
            <w:pPr>
              <w:pStyle w:val="40"/>
              <w:keepNext/>
              <w:keepLines/>
              <w:shd w:val="clear" w:color="auto" w:fill="auto"/>
              <w:spacing w:line="276" w:lineRule="auto"/>
              <w:ind w:firstLine="0"/>
              <w:rPr>
                <w:sz w:val="20"/>
                <w:szCs w:val="20"/>
              </w:rPr>
            </w:pPr>
            <w:r w:rsidRPr="003E4F45">
              <w:rPr>
                <w:sz w:val="20"/>
                <w:szCs w:val="20"/>
              </w:rPr>
              <w:t>5</w:t>
            </w:r>
          </w:p>
        </w:tc>
      </w:tr>
      <w:tr w:rsidR="003C6679" w:rsidRPr="00EB69E3" w:rsidTr="00D368A2">
        <w:trPr>
          <w:trHeight w:val="1031"/>
        </w:trPr>
        <w:tc>
          <w:tcPr>
            <w:tcW w:w="2552" w:type="dxa"/>
          </w:tcPr>
          <w:p w:rsidR="003C6679" w:rsidRPr="003E4F45" w:rsidRDefault="003C6679" w:rsidP="006E5A90">
            <w:pPr>
              <w:pStyle w:val="40"/>
              <w:keepNext/>
              <w:keepLines/>
              <w:shd w:val="clear" w:color="auto" w:fill="auto"/>
              <w:spacing w:line="276" w:lineRule="auto"/>
              <w:ind w:firstLine="0"/>
              <w:rPr>
                <w:sz w:val="20"/>
                <w:szCs w:val="20"/>
              </w:rPr>
            </w:pPr>
            <w:r w:rsidRPr="003E4F45">
              <w:rPr>
                <w:sz w:val="20"/>
                <w:szCs w:val="20"/>
              </w:rPr>
              <w:t>Максимальная высота строений</w:t>
            </w:r>
          </w:p>
        </w:tc>
        <w:tc>
          <w:tcPr>
            <w:tcW w:w="850" w:type="dxa"/>
          </w:tcPr>
          <w:p w:rsidR="003C6679" w:rsidRPr="003E4F45" w:rsidRDefault="003C6679" w:rsidP="006E5A90">
            <w:pPr>
              <w:pStyle w:val="40"/>
              <w:keepNext/>
              <w:keepLines/>
              <w:shd w:val="clear" w:color="auto" w:fill="auto"/>
              <w:spacing w:line="276" w:lineRule="auto"/>
              <w:ind w:firstLine="0"/>
              <w:rPr>
                <w:sz w:val="20"/>
                <w:szCs w:val="20"/>
              </w:rPr>
            </w:pPr>
            <w:r w:rsidRPr="003E4F45">
              <w:rPr>
                <w:sz w:val="20"/>
                <w:szCs w:val="20"/>
              </w:rPr>
              <w:t>м</w:t>
            </w:r>
          </w:p>
        </w:tc>
        <w:tc>
          <w:tcPr>
            <w:tcW w:w="1207" w:type="dxa"/>
          </w:tcPr>
          <w:p w:rsidR="003C6679" w:rsidRPr="003E4F45" w:rsidRDefault="003C6679" w:rsidP="006E5A90">
            <w:pPr>
              <w:pStyle w:val="40"/>
              <w:keepNext/>
              <w:keepLines/>
              <w:shd w:val="clear" w:color="auto" w:fill="auto"/>
              <w:spacing w:line="276" w:lineRule="auto"/>
              <w:ind w:firstLine="0"/>
              <w:rPr>
                <w:sz w:val="20"/>
                <w:szCs w:val="20"/>
              </w:rPr>
            </w:pPr>
            <w:r w:rsidRPr="003E4F45">
              <w:rPr>
                <w:sz w:val="20"/>
                <w:szCs w:val="20"/>
              </w:rPr>
              <w:t>3</w:t>
            </w:r>
          </w:p>
        </w:tc>
        <w:tc>
          <w:tcPr>
            <w:tcW w:w="2375" w:type="dxa"/>
          </w:tcPr>
          <w:p w:rsidR="003C6679" w:rsidRPr="003E4F45" w:rsidRDefault="003C6679" w:rsidP="006E5A90">
            <w:pPr>
              <w:pStyle w:val="40"/>
              <w:keepNext/>
              <w:keepLines/>
              <w:shd w:val="clear" w:color="auto" w:fill="auto"/>
              <w:spacing w:line="276" w:lineRule="auto"/>
              <w:ind w:left="-18" w:right="-108" w:firstLine="0"/>
              <w:jc w:val="left"/>
              <w:rPr>
                <w:sz w:val="20"/>
                <w:szCs w:val="20"/>
              </w:rPr>
            </w:pPr>
            <w:r w:rsidRPr="003E4F45">
              <w:rPr>
                <w:sz w:val="20"/>
                <w:szCs w:val="20"/>
              </w:rPr>
              <w:t>а) 6-в случае размещения боксов в два этажа</w:t>
            </w:r>
          </w:p>
          <w:p w:rsidR="003C6679" w:rsidRPr="003E4F45" w:rsidRDefault="003C6679" w:rsidP="006E5A90">
            <w:pPr>
              <w:pStyle w:val="40"/>
              <w:keepNext/>
              <w:keepLines/>
              <w:shd w:val="clear" w:color="auto" w:fill="auto"/>
              <w:spacing w:line="276" w:lineRule="auto"/>
              <w:ind w:left="-18" w:right="-108" w:firstLine="0"/>
              <w:jc w:val="left"/>
              <w:rPr>
                <w:sz w:val="20"/>
                <w:szCs w:val="20"/>
              </w:rPr>
            </w:pPr>
            <w:r w:rsidRPr="003E4F45">
              <w:rPr>
                <w:sz w:val="20"/>
                <w:szCs w:val="20"/>
              </w:rPr>
              <w:t>б) 3-в случае размещения боксов в один этаж</w:t>
            </w:r>
          </w:p>
        </w:tc>
        <w:tc>
          <w:tcPr>
            <w:tcW w:w="1117" w:type="dxa"/>
          </w:tcPr>
          <w:p w:rsidR="003C6679" w:rsidRPr="003E4F45" w:rsidRDefault="003C6679" w:rsidP="006E5A90">
            <w:pPr>
              <w:pStyle w:val="40"/>
              <w:keepNext/>
              <w:keepLines/>
              <w:shd w:val="clear" w:color="auto" w:fill="auto"/>
              <w:spacing w:line="276" w:lineRule="auto"/>
              <w:ind w:firstLine="0"/>
              <w:rPr>
                <w:sz w:val="20"/>
                <w:szCs w:val="20"/>
              </w:rPr>
            </w:pPr>
            <w:r w:rsidRPr="003E4F45">
              <w:rPr>
                <w:sz w:val="20"/>
                <w:szCs w:val="20"/>
              </w:rPr>
              <w:t>3</w:t>
            </w:r>
          </w:p>
        </w:tc>
        <w:tc>
          <w:tcPr>
            <w:tcW w:w="2095" w:type="dxa"/>
          </w:tcPr>
          <w:p w:rsidR="003C6679" w:rsidRPr="003E4F45" w:rsidRDefault="003C6679" w:rsidP="006E5A90">
            <w:pPr>
              <w:pStyle w:val="40"/>
              <w:keepNext/>
              <w:keepLines/>
              <w:shd w:val="clear" w:color="auto" w:fill="auto"/>
              <w:spacing w:line="276" w:lineRule="auto"/>
              <w:ind w:firstLine="0"/>
              <w:rPr>
                <w:sz w:val="20"/>
                <w:szCs w:val="20"/>
              </w:rPr>
            </w:pPr>
            <w:r w:rsidRPr="003E4F45">
              <w:rPr>
                <w:sz w:val="20"/>
                <w:szCs w:val="20"/>
              </w:rPr>
              <w:t>3</w:t>
            </w:r>
          </w:p>
        </w:tc>
      </w:tr>
    </w:tbl>
    <w:p w:rsidR="003C6679" w:rsidRDefault="003C6679" w:rsidP="003C6679">
      <w:pPr>
        <w:pStyle w:val="ConsPlusNormal"/>
        <w:jc w:val="both"/>
        <w:rPr>
          <w:rFonts w:ascii="Times New Roman" w:hAnsi="Times New Roman" w:cs="Times New Roman"/>
          <w:sz w:val="24"/>
          <w:szCs w:val="24"/>
        </w:rPr>
      </w:pPr>
    </w:p>
    <w:p w:rsidR="00884D91" w:rsidRDefault="00884D91" w:rsidP="00884D91">
      <w:pPr>
        <w:tabs>
          <w:tab w:val="left" w:pos="2859"/>
        </w:tabs>
        <w:spacing w:after="0" w:line="240" w:lineRule="auto"/>
        <w:rPr>
          <w:rFonts w:ascii="Times New Roman" w:hAnsi="Times New Roman"/>
          <w:sz w:val="24"/>
          <w:szCs w:val="24"/>
        </w:rPr>
      </w:pPr>
    </w:p>
    <w:p w:rsidR="0068194F" w:rsidRDefault="0068194F" w:rsidP="00884D91">
      <w:pPr>
        <w:tabs>
          <w:tab w:val="left" w:pos="2859"/>
        </w:tabs>
        <w:spacing w:after="0" w:line="240" w:lineRule="auto"/>
        <w:rPr>
          <w:rFonts w:ascii="Times New Roman" w:hAnsi="Times New Roman"/>
          <w:sz w:val="24"/>
          <w:szCs w:val="24"/>
        </w:rPr>
      </w:pPr>
    </w:p>
    <w:p w:rsidR="0068194F" w:rsidRDefault="0068194F" w:rsidP="00884D91">
      <w:pPr>
        <w:tabs>
          <w:tab w:val="left" w:pos="2859"/>
        </w:tabs>
        <w:spacing w:after="0" w:line="240" w:lineRule="auto"/>
        <w:rPr>
          <w:rFonts w:ascii="Times New Roman" w:hAnsi="Times New Roman"/>
          <w:sz w:val="24"/>
          <w:szCs w:val="24"/>
        </w:rPr>
      </w:pPr>
    </w:p>
    <w:p w:rsidR="0019768D" w:rsidRDefault="0068194F" w:rsidP="0019768D">
      <w:pPr>
        <w:pStyle w:val="40"/>
        <w:keepNext/>
        <w:keepLines/>
        <w:shd w:val="clear" w:color="auto" w:fill="auto"/>
        <w:spacing w:after="203" w:line="230" w:lineRule="exact"/>
        <w:ind w:left="20" w:firstLine="0"/>
        <w:jc w:val="right"/>
      </w:pPr>
      <w:r>
        <w:t xml:space="preserve">Приложение </w:t>
      </w:r>
      <w:r w:rsidR="00A57146">
        <w:t>2</w:t>
      </w:r>
    </w:p>
    <w:p w:rsidR="0019768D" w:rsidRDefault="0019768D" w:rsidP="0068194F">
      <w:pPr>
        <w:pStyle w:val="40"/>
        <w:keepNext/>
        <w:keepLines/>
        <w:shd w:val="clear" w:color="auto" w:fill="auto"/>
        <w:spacing w:after="203" w:line="230" w:lineRule="exact"/>
        <w:ind w:left="20" w:firstLine="0"/>
        <w:jc w:val="right"/>
      </w:pPr>
    </w:p>
    <w:p w:rsidR="0019768D" w:rsidRPr="003C3827" w:rsidRDefault="0019768D" w:rsidP="0068194F">
      <w:pPr>
        <w:pStyle w:val="40"/>
        <w:keepNext/>
        <w:keepLines/>
        <w:shd w:val="clear" w:color="auto" w:fill="auto"/>
        <w:spacing w:after="203" w:line="230" w:lineRule="exact"/>
        <w:ind w:left="20" w:firstLine="0"/>
        <w:jc w:val="right"/>
      </w:pPr>
    </w:p>
    <w:p w:rsidR="0068194F" w:rsidRDefault="0019768D" w:rsidP="00884D91">
      <w:pPr>
        <w:tabs>
          <w:tab w:val="left" w:pos="2859"/>
        </w:tabs>
        <w:spacing w:after="0" w:line="240" w:lineRule="auto"/>
        <w:rPr>
          <w:rFonts w:ascii="Times New Roman" w:hAnsi="Times New Roman"/>
          <w:sz w:val="24"/>
          <w:szCs w:val="24"/>
        </w:rPr>
      </w:pPr>
      <w:r>
        <w:object w:dxaOrig="16177" w:dyaOrig="148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9.6pt;height:457pt" o:ole="">
            <v:imagedata r:id="rId8" o:title=""/>
          </v:shape>
          <o:OLEObject Type="Embed" ProgID="Visio.Drawing.15" ShapeID="_x0000_i1025" DrawAspect="Content" ObjectID="_1508240666" r:id="rId9"/>
        </w:object>
      </w:r>
    </w:p>
    <w:p w:rsidR="0068194F" w:rsidRPr="00477AE9" w:rsidRDefault="0068194F" w:rsidP="00884D91">
      <w:pPr>
        <w:tabs>
          <w:tab w:val="left" w:pos="2859"/>
        </w:tabs>
        <w:spacing w:after="0" w:line="240" w:lineRule="auto"/>
        <w:rPr>
          <w:rFonts w:ascii="Times New Roman" w:hAnsi="Times New Roman"/>
          <w:sz w:val="24"/>
          <w:szCs w:val="24"/>
        </w:rPr>
      </w:pPr>
    </w:p>
    <w:sectPr w:rsidR="0068194F" w:rsidRPr="00477AE9" w:rsidSect="00751776">
      <w:headerReference w:type="default" r:id="rId10"/>
      <w:footerReference w:type="default" r:id="rId11"/>
      <w:pgSz w:w="11906" w:h="16838"/>
      <w:pgMar w:top="397" w:right="567" w:bottom="624" w:left="1701" w:header="0" w:footer="0" w:gutter="0"/>
      <w:pgNumType w:start="1"/>
      <w:cols w:space="720"/>
      <w:noEndnote/>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04DDE" w:rsidRDefault="00A04DDE">
      <w:pPr>
        <w:spacing w:after="0" w:line="240" w:lineRule="auto"/>
      </w:pPr>
      <w:r>
        <w:separator/>
      </w:r>
    </w:p>
  </w:endnote>
  <w:endnote w:type="continuationSeparator" w:id="0">
    <w:p w:rsidR="00A04DDE" w:rsidRDefault="00A04DDE">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altName w:val="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C7BEC" w:rsidRPr="00321913" w:rsidRDefault="007C7BEC" w:rsidP="00321913">
    <w:pPr>
      <w:pStyle w:val="a5"/>
      <w:tabs>
        <w:tab w:val="clear" w:pos="9355"/>
        <w:tab w:val="left" w:pos="9570"/>
        <w:tab w:val="right" w:pos="9638"/>
      </w:tabs>
      <w:rPr>
        <w:rFonts w:ascii="Times New Roman" w:hAnsi="Times New Roman"/>
        <w:szCs w:val="2"/>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04DDE" w:rsidRDefault="00A04DDE">
      <w:pPr>
        <w:spacing w:after="0" w:line="240" w:lineRule="auto"/>
      </w:pPr>
      <w:r>
        <w:separator/>
      </w:r>
    </w:p>
  </w:footnote>
  <w:footnote w:type="continuationSeparator" w:id="0">
    <w:p w:rsidR="00A04DDE" w:rsidRDefault="00A04DDE">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C7BEC" w:rsidRDefault="007C7BEC">
    <w:pPr>
      <w:pStyle w:val="a3"/>
      <w:jc w:val="center"/>
    </w:pPr>
  </w:p>
  <w:p w:rsidR="007C7BEC" w:rsidRPr="00AE5BC5" w:rsidRDefault="007C7BEC" w:rsidP="00751776">
    <w:pPr>
      <w:pStyle w:val="a3"/>
      <w:jc w:val="center"/>
    </w:pPr>
    <w:fldSimple w:instr=" PAGE   \* MERGEFORMAT ">
      <w:r w:rsidR="00A04DDE">
        <w:rPr>
          <w:noProof/>
        </w:rPr>
        <w:t>1</w:t>
      </w:r>
    </w:fldSimple>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5263765A"/>
    <w:multiLevelType w:val="multilevel"/>
    <w:tmpl w:val="36A2755E"/>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1">
      <w:start w:val="1"/>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54D40EF0"/>
    <w:multiLevelType w:val="multilevel"/>
    <w:tmpl w:val="93801310"/>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
  </w:num>
  <w:num w:numId="2">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writeProtection w:recommended="1"/>
  <w:zoom w:percent="51"/>
  <w:embedSystemFonts/>
  <w:bordersDoNotSurroundHeader/>
  <w:bordersDoNotSurroundFooter/>
  <w:defaultTabStop w:val="720"/>
  <w:drawingGridHorizontalSpacing w:val="120"/>
  <w:drawingGridVerticalSpacing w:val="120"/>
  <w:displayHorizontalDrawingGridEvery w:val="0"/>
  <w:displayVerticalDrawingGridEvery w:val="3"/>
  <w:doNotUseMarginsForDrawingGridOrigin/>
  <w:doNotShadeFormData/>
  <w:characterSpacingControl w:val="compressPunctuation"/>
  <w:savePreviewPicture/>
  <w:doNotValidateAgainstSchema/>
  <w:doNotDemarcateInvalidXml/>
  <w:hdrShapeDefaults>
    <o:shapedefaults v:ext="edit" spidmax="24578">
      <o:colormenu v:ext="edit" fillcolor="#92d050" strokecolor="#92d050"/>
    </o:shapedefaults>
  </w:hdrShapeDefaults>
  <w:footnotePr>
    <w:footnote w:id="-1"/>
    <w:footnote w:id="0"/>
  </w:footnotePr>
  <w:endnotePr>
    <w:endnote w:id="-1"/>
    <w:endnote w:id="0"/>
  </w:endnotePr>
  <w:compat>
    <w:spaceForUL/>
    <w:balanceSingleByteDoubleByteWidth/>
    <w:doNotLeaveBackslashAlone/>
    <w:ulTrailSpace/>
    <w:adjustLineHeightInTable/>
  </w:compat>
  <w:rsids>
    <w:rsidRoot w:val="00A7629C"/>
    <w:rsid w:val="000254F3"/>
    <w:rsid w:val="00035FE7"/>
    <w:rsid w:val="00050FCC"/>
    <w:rsid w:val="000630DA"/>
    <w:rsid w:val="00073195"/>
    <w:rsid w:val="00073939"/>
    <w:rsid w:val="0009755F"/>
    <w:rsid w:val="000A0D88"/>
    <w:rsid w:val="000A1ECC"/>
    <w:rsid w:val="000C0F22"/>
    <w:rsid w:val="000D5186"/>
    <w:rsid w:val="000E0C77"/>
    <w:rsid w:val="000E6640"/>
    <w:rsid w:val="000F415E"/>
    <w:rsid w:val="001032A6"/>
    <w:rsid w:val="00107165"/>
    <w:rsid w:val="00110D35"/>
    <w:rsid w:val="0011357D"/>
    <w:rsid w:val="00121F13"/>
    <w:rsid w:val="00126B94"/>
    <w:rsid w:val="00130452"/>
    <w:rsid w:val="00133268"/>
    <w:rsid w:val="0014339B"/>
    <w:rsid w:val="00157F36"/>
    <w:rsid w:val="001951BF"/>
    <w:rsid w:val="0019545E"/>
    <w:rsid w:val="0019768D"/>
    <w:rsid w:val="0019784F"/>
    <w:rsid w:val="001A6C39"/>
    <w:rsid w:val="001C2B2E"/>
    <w:rsid w:val="001C5049"/>
    <w:rsid w:val="001E0674"/>
    <w:rsid w:val="001E08F1"/>
    <w:rsid w:val="001E465A"/>
    <w:rsid w:val="001E5EE6"/>
    <w:rsid w:val="001F642E"/>
    <w:rsid w:val="002176A1"/>
    <w:rsid w:val="002244F5"/>
    <w:rsid w:val="002323CD"/>
    <w:rsid w:val="002454C3"/>
    <w:rsid w:val="002502D7"/>
    <w:rsid w:val="002505CE"/>
    <w:rsid w:val="00252D70"/>
    <w:rsid w:val="0025785F"/>
    <w:rsid w:val="0028687F"/>
    <w:rsid w:val="002A5718"/>
    <w:rsid w:val="002B58FD"/>
    <w:rsid w:val="002C615A"/>
    <w:rsid w:val="002C65D3"/>
    <w:rsid w:val="002F00D3"/>
    <w:rsid w:val="002F6847"/>
    <w:rsid w:val="0031600F"/>
    <w:rsid w:val="00321913"/>
    <w:rsid w:val="0032510C"/>
    <w:rsid w:val="00326C9B"/>
    <w:rsid w:val="00330EE9"/>
    <w:rsid w:val="003312DE"/>
    <w:rsid w:val="00337744"/>
    <w:rsid w:val="00337DAF"/>
    <w:rsid w:val="00344A7F"/>
    <w:rsid w:val="003476EF"/>
    <w:rsid w:val="003538C1"/>
    <w:rsid w:val="003552E8"/>
    <w:rsid w:val="003608AC"/>
    <w:rsid w:val="00360CEA"/>
    <w:rsid w:val="00367BA1"/>
    <w:rsid w:val="00373AE5"/>
    <w:rsid w:val="00377C64"/>
    <w:rsid w:val="003838F9"/>
    <w:rsid w:val="003A3E89"/>
    <w:rsid w:val="003A55C6"/>
    <w:rsid w:val="003A6B02"/>
    <w:rsid w:val="003C6679"/>
    <w:rsid w:val="003C6819"/>
    <w:rsid w:val="003E7705"/>
    <w:rsid w:val="003F1E8F"/>
    <w:rsid w:val="00402EDA"/>
    <w:rsid w:val="004045CC"/>
    <w:rsid w:val="0040637F"/>
    <w:rsid w:val="004135A9"/>
    <w:rsid w:val="00421E85"/>
    <w:rsid w:val="0043339F"/>
    <w:rsid w:val="00433CF1"/>
    <w:rsid w:val="00442F87"/>
    <w:rsid w:val="00465CC0"/>
    <w:rsid w:val="00474AA5"/>
    <w:rsid w:val="00476B0E"/>
    <w:rsid w:val="00482EC7"/>
    <w:rsid w:val="00483339"/>
    <w:rsid w:val="004C12E5"/>
    <w:rsid w:val="004D5B7F"/>
    <w:rsid w:val="0050299E"/>
    <w:rsid w:val="0052245D"/>
    <w:rsid w:val="00522B52"/>
    <w:rsid w:val="00522E96"/>
    <w:rsid w:val="0052755B"/>
    <w:rsid w:val="005320F6"/>
    <w:rsid w:val="005468EA"/>
    <w:rsid w:val="00547673"/>
    <w:rsid w:val="00554B3A"/>
    <w:rsid w:val="00555A96"/>
    <w:rsid w:val="00562CF4"/>
    <w:rsid w:val="005648F4"/>
    <w:rsid w:val="005662DF"/>
    <w:rsid w:val="0058599A"/>
    <w:rsid w:val="005969F8"/>
    <w:rsid w:val="005A2EC4"/>
    <w:rsid w:val="005B1E3E"/>
    <w:rsid w:val="005B7402"/>
    <w:rsid w:val="005D0DD2"/>
    <w:rsid w:val="005D3022"/>
    <w:rsid w:val="005F765D"/>
    <w:rsid w:val="00601EEC"/>
    <w:rsid w:val="00616B71"/>
    <w:rsid w:val="0062769E"/>
    <w:rsid w:val="00627D52"/>
    <w:rsid w:val="00631ACE"/>
    <w:rsid w:val="00640D67"/>
    <w:rsid w:val="00645437"/>
    <w:rsid w:val="00645B59"/>
    <w:rsid w:val="006479D4"/>
    <w:rsid w:val="006519D7"/>
    <w:rsid w:val="00660B67"/>
    <w:rsid w:val="00667739"/>
    <w:rsid w:val="0067407F"/>
    <w:rsid w:val="0068194F"/>
    <w:rsid w:val="0068316A"/>
    <w:rsid w:val="006836F2"/>
    <w:rsid w:val="0068439A"/>
    <w:rsid w:val="006B4AB4"/>
    <w:rsid w:val="006E5A90"/>
    <w:rsid w:val="006F1881"/>
    <w:rsid w:val="007014E2"/>
    <w:rsid w:val="007164E9"/>
    <w:rsid w:val="007463EA"/>
    <w:rsid w:val="007475AA"/>
    <w:rsid w:val="00751776"/>
    <w:rsid w:val="00751F4D"/>
    <w:rsid w:val="00753EA5"/>
    <w:rsid w:val="00761DAE"/>
    <w:rsid w:val="00762242"/>
    <w:rsid w:val="00794C3E"/>
    <w:rsid w:val="00796E0C"/>
    <w:rsid w:val="007C00B3"/>
    <w:rsid w:val="007C7BEC"/>
    <w:rsid w:val="007D7535"/>
    <w:rsid w:val="007E0C30"/>
    <w:rsid w:val="007E73EF"/>
    <w:rsid w:val="007F51A7"/>
    <w:rsid w:val="0080068F"/>
    <w:rsid w:val="0080114E"/>
    <w:rsid w:val="00806AFF"/>
    <w:rsid w:val="00807AC0"/>
    <w:rsid w:val="00813145"/>
    <w:rsid w:val="00813BC9"/>
    <w:rsid w:val="00816524"/>
    <w:rsid w:val="00820D62"/>
    <w:rsid w:val="00837FD9"/>
    <w:rsid w:val="00862951"/>
    <w:rsid w:val="00872427"/>
    <w:rsid w:val="00881BF5"/>
    <w:rsid w:val="00882F5B"/>
    <w:rsid w:val="00884D91"/>
    <w:rsid w:val="008871F3"/>
    <w:rsid w:val="0089778C"/>
    <w:rsid w:val="008B4BF5"/>
    <w:rsid w:val="008B567A"/>
    <w:rsid w:val="008C0F3A"/>
    <w:rsid w:val="008C38D3"/>
    <w:rsid w:val="008D0D15"/>
    <w:rsid w:val="008D4085"/>
    <w:rsid w:val="008D6A2C"/>
    <w:rsid w:val="008F51D1"/>
    <w:rsid w:val="00903E12"/>
    <w:rsid w:val="00914277"/>
    <w:rsid w:val="00915233"/>
    <w:rsid w:val="00923E4D"/>
    <w:rsid w:val="0092597F"/>
    <w:rsid w:val="0093590B"/>
    <w:rsid w:val="009572F2"/>
    <w:rsid w:val="0098421C"/>
    <w:rsid w:val="00990CB2"/>
    <w:rsid w:val="00995BC6"/>
    <w:rsid w:val="009C3C74"/>
    <w:rsid w:val="009C4324"/>
    <w:rsid w:val="009D3379"/>
    <w:rsid w:val="009D5C8B"/>
    <w:rsid w:val="009E6FC1"/>
    <w:rsid w:val="00A02E5C"/>
    <w:rsid w:val="00A04DDE"/>
    <w:rsid w:val="00A2183B"/>
    <w:rsid w:val="00A4412A"/>
    <w:rsid w:val="00A57146"/>
    <w:rsid w:val="00A71BBC"/>
    <w:rsid w:val="00A7629C"/>
    <w:rsid w:val="00A85012"/>
    <w:rsid w:val="00AC0547"/>
    <w:rsid w:val="00AC36B2"/>
    <w:rsid w:val="00AD454E"/>
    <w:rsid w:val="00AE5BC5"/>
    <w:rsid w:val="00AE64B5"/>
    <w:rsid w:val="00B00081"/>
    <w:rsid w:val="00B007EC"/>
    <w:rsid w:val="00B202D0"/>
    <w:rsid w:val="00B2098A"/>
    <w:rsid w:val="00B30F14"/>
    <w:rsid w:val="00B45D08"/>
    <w:rsid w:val="00B5041C"/>
    <w:rsid w:val="00B61948"/>
    <w:rsid w:val="00B76B88"/>
    <w:rsid w:val="00B87110"/>
    <w:rsid w:val="00B92014"/>
    <w:rsid w:val="00BA18E6"/>
    <w:rsid w:val="00BA569D"/>
    <w:rsid w:val="00BB1957"/>
    <w:rsid w:val="00BB3317"/>
    <w:rsid w:val="00BC378E"/>
    <w:rsid w:val="00BD3507"/>
    <w:rsid w:val="00BD5C12"/>
    <w:rsid w:val="00C125FE"/>
    <w:rsid w:val="00C21F08"/>
    <w:rsid w:val="00C2290A"/>
    <w:rsid w:val="00C3407B"/>
    <w:rsid w:val="00C371D3"/>
    <w:rsid w:val="00C52351"/>
    <w:rsid w:val="00C530DC"/>
    <w:rsid w:val="00C55571"/>
    <w:rsid w:val="00C604AB"/>
    <w:rsid w:val="00C679BF"/>
    <w:rsid w:val="00C94CD2"/>
    <w:rsid w:val="00CA1F82"/>
    <w:rsid w:val="00CB4625"/>
    <w:rsid w:val="00CB7255"/>
    <w:rsid w:val="00CC06F3"/>
    <w:rsid w:val="00CC63DB"/>
    <w:rsid w:val="00CD474C"/>
    <w:rsid w:val="00CE29F0"/>
    <w:rsid w:val="00CE5766"/>
    <w:rsid w:val="00CE5A45"/>
    <w:rsid w:val="00CF5FDC"/>
    <w:rsid w:val="00CF6122"/>
    <w:rsid w:val="00D01D52"/>
    <w:rsid w:val="00D104E4"/>
    <w:rsid w:val="00D11961"/>
    <w:rsid w:val="00D11D10"/>
    <w:rsid w:val="00D20CFA"/>
    <w:rsid w:val="00D30498"/>
    <w:rsid w:val="00D31B1B"/>
    <w:rsid w:val="00D368A2"/>
    <w:rsid w:val="00D43B86"/>
    <w:rsid w:val="00D477A7"/>
    <w:rsid w:val="00D52C28"/>
    <w:rsid w:val="00D628EF"/>
    <w:rsid w:val="00D63878"/>
    <w:rsid w:val="00D92BF7"/>
    <w:rsid w:val="00DC138A"/>
    <w:rsid w:val="00E07A29"/>
    <w:rsid w:val="00E103CC"/>
    <w:rsid w:val="00E21D95"/>
    <w:rsid w:val="00E301D8"/>
    <w:rsid w:val="00E312E4"/>
    <w:rsid w:val="00E337AE"/>
    <w:rsid w:val="00E41838"/>
    <w:rsid w:val="00E43273"/>
    <w:rsid w:val="00E56381"/>
    <w:rsid w:val="00E563D5"/>
    <w:rsid w:val="00E616D0"/>
    <w:rsid w:val="00E95583"/>
    <w:rsid w:val="00E95AD3"/>
    <w:rsid w:val="00E97414"/>
    <w:rsid w:val="00EC17F4"/>
    <w:rsid w:val="00ED7D65"/>
    <w:rsid w:val="00EE0973"/>
    <w:rsid w:val="00EF645A"/>
    <w:rsid w:val="00F01267"/>
    <w:rsid w:val="00F133E9"/>
    <w:rsid w:val="00F14D50"/>
    <w:rsid w:val="00F20C4D"/>
    <w:rsid w:val="00F23FA7"/>
    <w:rsid w:val="00F327BD"/>
    <w:rsid w:val="00F42747"/>
    <w:rsid w:val="00F544F3"/>
    <w:rsid w:val="00F54F97"/>
    <w:rsid w:val="00F605F6"/>
    <w:rsid w:val="00F610A3"/>
    <w:rsid w:val="00F7244D"/>
    <w:rsid w:val="00FA6ECE"/>
    <w:rsid w:val="00FB1B23"/>
    <w:rsid w:val="00FD0F7E"/>
    <w:rsid w:val="00FD738A"/>
    <w:rsid w:val="00FE0366"/>
    <w:rsid w:val="00FE0702"/>
    <w:rsid w:val="00FE0D25"/>
    <w:rsid w:val="00FE5B9C"/>
    <w:rsid w:val="00FF267C"/>
    <w:rsid w:val="00FF3A8F"/>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4578">
      <o:colormenu v:ext="edit" fillcolor="#92d050" strokecolor="#92d050"/>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C4324"/>
    <w:pPr>
      <w:spacing w:after="200" w:line="276" w:lineRule="auto"/>
    </w:pPr>
    <w:rPr>
      <w:sz w:val="22"/>
      <w:szCs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onsPlusNormal">
    <w:name w:val="ConsPlusNormal"/>
    <w:rsid w:val="009C4324"/>
    <w:pPr>
      <w:widowControl w:val="0"/>
      <w:autoSpaceDE w:val="0"/>
      <w:autoSpaceDN w:val="0"/>
      <w:adjustRightInd w:val="0"/>
    </w:pPr>
    <w:rPr>
      <w:rFonts w:ascii="Arial" w:hAnsi="Arial" w:cs="Arial"/>
    </w:rPr>
  </w:style>
  <w:style w:type="paragraph" w:customStyle="1" w:styleId="ConsPlusNonformat">
    <w:name w:val="ConsPlusNonformat"/>
    <w:uiPriority w:val="99"/>
    <w:rsid w:val="009C4324"/>
    <w:pPr>
      <w:widowControl w:val="0"/>
      <w:autoSpaceDE w:val="0"/>
      <w:autoSpaceDN w:val="0"/>
      <w:adjustRightInd w:val="0"/>
    </w:pPr>
    <w:rPr>
      <w:rFonts w:ascii="Courier New" w:hAnsi="Courier New" w:cs="Courier New"/>
    </w:rPr>
  </w:style>
  <w:style w:type="paragraph" w:customStyle="1" w:styleId="ConsPlusCell">
    <w:name w:val="ConsPlusCell"/>
    <w:uiPriority w:val="99"/>
    <w:rsid w:val="009C4324"/>
    <w:pPr>
      <w:widowControl w:val="0"/>
      <w:autoSpaceDE w:val="0"/>
      <w:autoSpaceDN w:val="0"/>
      <w:adjustRightInd w:val="0"/>
    </w:pPr>
    <w:rPr>
      <w:rFonts w:ascii="Arial" w:hAnsi="Arial" w:cs="Arial"/>
    </w:rPr>
  </w:style>
  <w:style w:type="paragraph" w:styleId="a3">
    <w:name w:val="header"/>
    <w:basedOn w:val="a"/>
    <w:link w:val="a4"/>
    <w:uiPriority w:val="99"/>
    <w:unhideWhenUsed/>
    <w:rsid w:val="00AE5BC5"/>
    <w:pPr>
      <w:tabs>
        <w:tab w:val="center" w:pos="4677"/>
        <w:tab w:val="right" w:pos="9355"/>
      </w:tabs>
    </w:pPr>
  </w:style>
  <w:style w:type="character" w:customStyle="1" w:styleId="a4">
    <w:name w:val="Верхний колонтитул Знак"/>
    <w:basedOn w:val="a0"/>
    <w:link w:val="a3"/>
    <w:uiPriority w:val="99"/>
    <w:rsid w:val="00AE5BC5"/>
  </w:style>
  <w:style w:type="paragraph" w:styleId="a5">
    <w:name w:val="footer"/>
    <w:basedOn w:val="a"/>
    <w:link w:val="a6"/>
    <w:uiPriority w:val="99"/>
    <w:unhideWhenUsed/>
    <w:rsid w:val="00AE5BC5"/>
    <w:pPr>
      <w:tabs>
        <w:tab w:val="center" w:pos="4677"/>
        <w:tab w:val="right" w:pos="9355"/>
      </w:tabs>
    </w:pPr>
  </w:style>
  <w:style w:type="character" w:customStyle="1" w:styleId="a6">
    <w:name w:val="Нижний колонтитул Знак"/>
    <w:basedOn w:val="a0"/>
    <w:link w:val="a5"/>
    <w:uiPriority w:val="99"/>
    <w:rsid w:val="00AE5BC5"/>
  </w:style>
  <w:style w:type="paragraph" w:styleId="a7">
    <w:name w:val="Balloon Text"/>
    <w:basedOn w:val="a"/>
    <w:link w:val="a8"/>
    <w:uiPriority w:val="99"/>
    <w:semiHidden/>
    <w:unhideWhenUsed/>
    <w:rsid w:val="0014339B"/>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14339B"/>
    <w:rPr>
      <w:rFonts w:ascii="Tahoma" w:hAnsi="Tahoma" w:cs="Tahoma"/>
      <w:sz w:val="16"/>
      <w:szCs w:val="16"/>
    </w:rPr>
  </w:style>
  <w:style w:type="character" w:styleId="a9">
    <w:name w:val="Hyperlink"/>
    <w:basedOn w:val="a0"/>
    <w:rsid w:val="00DC138A"/>
    <w:rPr>
      <w:color w:val="000080"/>
      <w:u w:val="single"/>
    </w:rPr>
  </w:style>
  <w:style w:type="character" w:customStyle="1" w:styleId="aa">
    <w:name w:val="Основной текст_"/>
    <w:basedOn w:val="a0"/>
    <w:link w:val="65"/>
    <w:rsid w:val="00DC138A"/>
    <w:rPr>
      <w:rFonts w:ascii="Times New Roman" w:hAnsi="Times New Roman"/>
      <w:sz w:val="23"/>
      <w:szCs w:val="23"/>
      <w:shd w:val="clear" w:color="auto" w:fill="FFFFFF"/>
    </w:rPr>
  </w:style>
  <w:style w:type="paragraph" w:customStyle="1" w:styleId="65">
    <w:name w:val="Основной текст65"/>
    <w:basedOn w:val="a"/>
    <w:link w:val="aa"/>
    <w:rsid w:val="00DC138A"/>
    <w:pPr>
      <w:shd w:val="clear" w:color="auto" w:fill="FFFFFF"/>
      <w:spacing w:after="0" w:line="0" w:lineRule="atLeast"/>
      <w:jc w:val="center"/>
    </w:pPr>
    <w:rPr>
      <w:rFonts w:ascii="Times New Roman" w:hAnsi="Times New Roman"/>
      <w:sz w:val="23"/>
      <w:szCs w:val="23"/>
    </w:rPr>
  </w:style>
  <w:style w:type="character" w:customStyle="1" w:styleId="52">
    <w:name w:val="Основной текст52"/>
    <w:basedOn w:val="aa"/>
    <w:rsid w:val="00DC138A"/>
    <w:rPr>
      <w:rFonts w:eastAsia="Times New Roman" w:cs="Times New Roman"/>
      <w:b w:val="0"/>
      <w:bCs w:val="0"/>
      <w:i w:val="0"/>
      <w:iCs w:val="0"/>
      <w:smallCaps w:val="0"/>
      <w:strike w:val="0"/>
      <w:spacing w:val="0"/>
    </w:rPr>
  </w:style>
  <w:style w:type="character" w:customStyle="1" w:styleId="53">
    <w:name w:val="Основной текст53"/>
    <w:basedOn w:val="aa"/>
    <w:rsid w:val="00DC138A"/>
    <w:rPr>
      <w:rFonts w:eastAsia="Times New Roman" w:cs="Times New Roman"/>
      <w:b w:val="0"/>
      <w:bCs w:val="0"/>
      <w:i w:val="0"/>
      <w:iCs w:val="0"/>
      <w:smallCaps w:val="0"/>
      <w:strike w:val="0"/>
      <w:spacing w:val="0"/>
      <w:u w:val="single"/>
    </w:rPr>
  </w:style>
  <w:style w:type="character" w:customStyle="1" w:styleId="4">
    <w:name w:val="Заголовок №4_"/>
    <w:basedOn w:val="a0"/>
    <w:link w:val="40"/>
    <w:rsid w:val="001E08F1"/>
    <w:rPr>
      <w:rFonts w:ascii="Times New Roman" w:hAnsi="Times New Roman"/>
      <w:sz w:val="23"/>
      <w:szCs w:val="23"/>
      <w:shd w:val="clear" w:color="auto" w:fill="FFFFFF"/>
    </w:rPr>
  </w:style>
  <w:style w:type="character" w:customStyle="1" w:styleId="54">
    <w:name w:val="Основной текст54"/>
    <w:basedOn w:val="aa"/>
    <w:rsid w:val="001E08F1"/>
    <w:rPr>
      <w:rFonts w:eastAsia="Times New Roman" w:cs="Times New Roman"/>
      <w:b w:val="0"/>
      <w:bCs w:val="0"/>
      <w:i w:val="0"/>
      <w:iCs w:val="0"/>
      <w:smallCaps w:val="0"/>
      <w:strike w:val="0"/>
      <w:spacing w:val="0"/>
      <w:u w:val="single"/>
    </w:rPr>
  </w:style>
  <w:style w:type="paragraph" w:customStyle="1" w:styleId="40">
    <w:name w:val="Заголовок №4"/>
    <w:basedOn w:val="a"/>
    <w:link w:val="4"/>
    <w:rsid w:val="001E08F1"/>
    <w:pPr>
      <w:shd w:val="clear" w:color="auto" w:fill="FFFFFF"/>
      <w:spacing w:after="0" w:line="274" w:lineRule="exact"/>
      <w:ind w:hanging="1600"/>
      <w:jc w:val="center"/>
      <w:outlineLvl w:val="3"/>
    </w:pPr>
    <w:rPr>
      <w:rFonts w:ascii="Times New Roman" w:hAnsi="Times New Roman"/>
      <w:sz w:val="23"/>
      <w:szCs w:val="23"/>
    </w:rPr>
  </w:style>
  <w:style w:type="character" w:customStyle="1" w:styleId="43">
    <w:name w:val="Основной текст43"/>
    <w:basedOn w:val="aa"/>
    <w:rsid w:val="005662DF"/>
    <w:rPr>
      <w:rFonts w:eastAsia="Times New Roman" w:cs="Times New Roman"/>
      <w:b w:val="0"/>
      <w:bCs w:val="0"/>
      <w:i w:val="0"/>
      <w:iCs w:val="0"/>
      <w:smallCaps w:val="0"/>
      <w:strike w:val="0"/>
      <w:spacing w:val="0"/>
      <w:u w:val="single"/>
    </w:rPr>
  </w:style>
  <w:style w:type="character" w:customStyle="1" w:styleId="44">
    <w:name w:val="Основной текст44"/>
    <w:basedOn w:val="aa"/>
    <w:rsid w:val="005662DF"/>
    <w:rPr>
      <w:rFonts w:eastAsia="Times New Roman" w:cs="Times New Roman"/>
      <w:b w:val="0"/>
      <w:bCs w:val="0"/>
      <w:i w:val="0"/>
      <w:iCs w:val="0"/>
      <w:smallCaps w:val="0"/>
      <w:strike w:val="0"/>
      <w:spacing w:val="0"/>
    </w:rPr>
  </w:style>
  <w:style w:type="character" w:customStyle="1" w:styleId="45">
    <w:name w:val="Основной текст45"/>
    <w:basedOn w:val="aa"/>
    <w:rsid w:val="005662DF"/>
    <w:rPr>
      <w:rFonts w:eastAsia="Times New Roman" w:cs="Times New Roman"/>
      <w:b w:val="0"/>
      <w:bCs w:val="0"/>
      <w:i w:val="0"/>
      <w:iCs w:val="0"/>
      <w:smallCaps w:val="0"/>
      <w:strike w:val="0"/>
      <w:spacing w:val="0"/>
      <w:u w:val="single"/>
    </w:rPr>
  </w:style>
  <w:style w:type="character" w:customStyle="1" w:styleId="50">
    <w:name w:val="Основной текст50"/>
    <w:basedOn w:val="aa"/>
    <w:rsid w:val="007475AA"/>
    <w:rPr>
      <w:rFonts w:eastAsia="Times New Roman" w:cs="Times New Roman"/>
      <w:b w:val="0"/>
      <w:bCs w:val="0"/>
      <w:i w:val="0"/>
      <w:iCs w:val="0"/>
      <w:smallCaps w:val="0"/>
      <w:strike w:val="0"/>
      <w:spacing w:val="0"/>
      <w:u w:val="single"/>
    </w:rPr>
  </w:style>
  <w:style w:type="character" w:customStyle="1" w:styleId="51">
    <w:name w:val="Основной текст51"/>
    <w:basedOn w:val="aa"/>
    <w:rsid w:val="007475AA"/>
    <w:rPr>
      <w:rFonts w:eastAsia="Times New Roman" w:cs="Times New Roman"/>
      <w:b w:val="0"/>
      <w:bCs w:val="0"/>
      <w:i w:val="0"/>
      <w:iCs w:val="0"/>
      <w:smallCaps w:val="0"/>
      <w:strike w:val="0"/>
      <w:spacing w:val="0"/>
    </w:rPr>
  </w:style>
  <w:style w:type="paragraph" w:customStyle="1" w:styleId="ConsPlusTitle">
    <w:name w:val="ConsPlusTitle"/>
    <w:uiPriority w:val="99"/>
    <w:rsid w:val="00421E85"/>
    <w:pPr>
      <w:widowControl w:val="0"/>
      <w:autoSpaceDE w:val="0"/>
      <w:autoSpaceDN w:val="0"/>
    </w:pPr>
    <w:rPr>
      <w:rFonts w:ascii="Arial" w:hAnsi="Arial" w:cs="Arial"/>
      <w:b/>
    </w:rPr>
  </w:style>
  <w:style w:type="paragraph" w:customStyle="1" w:styleId="ConsPlusTitlePage">
    <w:name w:val="ConsPlusTitlePage"/>
    <w:rsid w:val="00421E85"/>
    <w:pPr>
      <w:widowControl w:val="0"/>
      <w:autoSpaceDE w:val="0"/>
      <w:autoSpaceDN w:val="0"/>
    </w:pPr>
    <w:rPr>
      <w:rFonts w:ascii="Tahoma" w:hAnsi="Tahoma" w:cs="Tahoma"/>
    </w:rPr>
  </w:style>
  <w:style w:type="table" w:styleId="ab">
    <w:name w:val="Table Grid"/>
    <w:basedOn w:val="a1"/>
    <w:uiPriority w:val="59"/>
    <w:rsid w:val="0086295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
    <w:name w:val="Основной текст2"/>
    <w:basedOn w:val="a"/>
    <w:rsid w:val="00884D91"/>
    <w:pPr>
      <w:shd w:val="clear" w:color="auto" w:fill="FFFFFF"/>
      <w:spacing w:after="0" w:line="274" w:lineRule="exact"/>
    </w:pPr>
    <w:rPr>
      <w:rFonts w:ascii="Times New Roman" w:hAnsi="Times New Roman"/>
      <w:color w:val="000000"/>
      <w:sz w:val="23"/>
      <w:szCs w:val="23"/>
    </w:rPr>
  </w:style>
  <w:style w:type="paragraph" w:styleId="ac">
    <w:name w:val="Normal (Web)"/>
    <w:basedOn w:val="a"/>
    <w:uiPriority w:val="99"/>
    <w:unhideWhenUsed/>
    <w:rsid w:val="00753EA5"/>
    <w:pPr>
      <w:spacing w:before="100" w:beforeAutospacing="1" w:after="100" w:afterAutospacing="1" w:line="240" w:lineRule="auto"/>
    </w:pPr>
    <w:rPr>
      <w:rFonts w:ascii="Times New Roman" w:hAnsi="Times New Roman"/>
      <w:sz w:val="24"/>
      <w:szCs w:val="24"/>
    </w:rPr>
  </w:style>
  <w:style w:type="paragraph" w:customStyle="1" w:styleId="Default">
    <w:name w:val="Default"/>
    <w:rsid w:val="001E465A"/>
    <w:pPr>
      <w:autoSpaceDE w:val="0"/>
      <w:autoSpaceDN w:val="0"/>
      <w:adjustRightInd w:val="0"/>
    </w:pPr>
    <w:rPr>
      <w:rFonts w:ascii="Times New Roman" w:hAnsi="Times New Roman"/>
      <w:color w:val="000000"/>
      <w:sz w:val="24"/>
      <w:szCs w:val="24"/>
    </w:rPr>
  </w:style>
</w:styles>
</file>

<file path=word/webSettings.xml><?xml version="1.0" encoding="utf-8"?>
<w:webSettings xmlns:r="http://schemas.openxmlformats.org/officeDocument/2006/relationships" xmlns:w="http://schemas.openxmlformats.org/wordprocessingml/2006/main">
  <w:divs>
    <w:div w:id="1492452033">
      <w:bodyDiv w:val="1"/>
      <w:marLeft w:val="0"/>
      <w:marRight w:val="0"/>
      <w:marTop w:val="0"/>
      <w:marBottom w:val="0"/>
      <w:divBdr>
        <w:top w:val="none" w:sz="0" w:space="0" w:color="auto"/>
        <w:left w:val="none" w:sz="0" w:space="0" w:color="auto"/>
        <w:bottom w:val="none" w:sz="0" w:space="0" w:color="auto"/>
        <w:right w:val="none" w:sz="0" w:space="0" w:color="auto"/>
      </w:divBdr>
      <w:divsChild>
        <w:div w:id="1372656639">
          <w:marLeft w:val="0"/>
          <w:marRight w:val="0"/>
          <w:marTop w:val="0"/>
          <w:marBottom w:val="0"/>
          <w:divBdr>
            <w:top w:val="none" w:sz="0" w:space="0" w:color="auto"/>
            <w:left w:val="none" w:sz="0" w:space="0" w:color="auto"/>
            <w:bottom w:val="none" w:sz="0" w:space="0" w:color="auto"/>
            <w:right w:val="none" w:sz="0" w:space="0" w:color="auto"/>
          </w:divBdr>
        </w:div>
        <w:div w:id="56684536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package" Target="embeddings/Microsoft_Visio_Drawing1.vsdx"/></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A072F3A-A2B1-40DD-B84E-76FCFB9D9A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36</TotalTime>
  <Pages>28</Pages>
  <Words>13229</Words>
  <Characters>75407</Characters>
  <Application>Microsoft Office Word</Application>
  <DocSecurity>2</DocSecurity>
  <Lines>628</Lines>
  <Paragraphs>176</Paragraphs>
  <ScaleCrop>false</ScaleCrop>
  <HeadingPairs>
    <vt:vector size="4" baseType="variant">
      <vt:variant>
        <vt:lpstr>Название</vt:lpstr>
      </vt:variant>
      <vt:variant>
        <vt:i4>1</vt:i4>
      </vt:variant>
      <vt:variant>
        <vt:lpstr>Заголовки</vt:lpstr>
      </vt:variant>
      <vt:variant>
        <vt:i4>36</vt:i4>
      </vt:variant>
    </vt:vector>
  </HeadingPairs>
  <TitlesOfParts>
    <vt:vector size="37" baseType="lpstr">
      <vt:lpstr>Решение городской Думы муниципального образования "Город Биробиджан" ЕАО от 09.12.2008 N 858(ред. от 31.01.2013)"Об утверждении правил землепользования и застройки муниципального образования "Город Биробиджан" Еврейской автономной области"</vt:lpstr>
      <vt:lpstr>    </vt:lpstr>
      <vt:lpstr>    </vt:lpstr>
      <vt:lpstr>    </vt:lpstr>
      <vt:lpstr>    </vt:lpstr>
      <vt:lpstr>    </vt:lpstr>
      <vt:lpstr>    Глава 2. Планировка территории</vt:lpstr>
      <vt:lpstr>    Раздел 6. Общие положения о планировке территории</vt:lpstr>
      <vt:lpstr>    2) проекты межевания разрабатываются в пределах красных линий планировочных</vt:lpstr>
      <vt:lpstr>        Раздел 8. Порядок проведения публичных слушаний по вопросам землепользования и з</vt:lpstr>
      <vt:lpstr>    - при предоставлении разрешения на условно разрешенный вид использования</vt:lpstr>
      <vt:lpstr>    Комиссия направляет муниципальный правовой акт главы о проведении публичных слуш</vt:lpstr>
      <vt:lpstr>    8.7. В случае если внесение изменений в Правила связано с размещением или реконс</vt:lpstr>
      <vt:lpstr>    Протокол публичных слушаний составляется в одном экземпляре. При предоставлении </vt:lpstr>
      <vt:lpstr>        Раздел 9. Порядок установления и прекращения публичных сервитутов на территории </vt:lpstr>
      <vt:lpstr>    9.10. Срочный публичный сервитут прекращается по истечении срока его действия, о</vt:lpstr>
      <vt:lpstr>        </vt:lpstr>
      <vt:lpstr>        Раздел 10. Градостроительная подготовка земельных участков в целях предоставлени</vt:lpstr>
      <vt:lpstr>    Порядок предоставления земельных участков для строительства (реконструкции) жилы</vt:lpstr>
      <vt:lpstr>    Глава 4. Разрешение на условно разрешённый вид использования земельного участка </vt:lpstr>
      <vt:lpstr>    </vt:lpstr>
      <vt:lpstr>    Раздел 11. Порядок предоставления разрешения на условно разрешённый вид использо</vt:lpstr>
      <vt:lpstr>    </vt:lpstr>
      <vt:lpstr>    Раздел 12. Порядок предоставления разрешения на отклонение от предельных парамет</vt:lpstr>
      <vt:lpstr>    12.5. На основании заключения о результатах публичных слушаний по вопросу о пред</vt:lpstr>
      <vt:lpstr>    Глава 5. Проектная документация. Разрешение на строительство. Разрешение на ввод</vt:lpstr>
      <vt:lpstr>        Застройщик вправе направить проектную документацию на негосударственную эксперти</vt:lpstr>
      <vt:lpstr>    </vt:lpstr>
      <vt:lpstr>        Раздел 14. Разрешение на строительство</vt:lpstr>
      <vt:lpstr>    </vt:lpstr>
      <vt:lpstr>    Раздел 15. Разрешение на ввод объекта в эксплуатацию</vt:lpstr>
      <vt:lpstr>        </vt:lpstr>
      <vt:lpstr>        </vt:lpstr>
      <vt:lpstr>        Раздел 21. Виды разрешённого использования земельных участков и объектов капитал</vt:lpstr>
      <vt:lpstr>        Раздел 22. Градостроительные регламенты</vt:lpstr>
      <vt:lpstr>    Глава 7. Заключительные положения</vt:lpstr>
      <vt:lpstr>        Раздел 23. Порядок внесения изменений в Правила</vt:lpstr>
    </vt:vector>
  </TitlesOfParts>
  <Company>Reanimator Extreme Edition</Company>
  <LinksUpToDate>false</LinksUpToDate>
  <CharactersWithSpaces>88460</CharactersWithSpaces>
  <SharedDoc>false</SharedDoc>
  <HLinks>
    <vt:vector size="234" baseType="variant">
      <vt:variant>
        <vt:i4>6815792</vt:i4>
      </vt:variant>
      <vt:variant>
        <vt:i4>114</vt:i4>
      </vt:variant>
      <vt:variant>
        <vt:i4>0</vt:i4>
      </vt:variant>
      <vt:variant>
        <vt:i4>5</vt:i4>
      </vt:variant>
      <vt:variant>
        <vt:lpwstr/>
      </vt:variant>
      <vt:variant>
        <vt:lpwstr>Par128</vt:lpwstr>
      </vt:variant>
      <vt:variant>
        <vt:i4>7143478</vt:i4>
      </vt:variant>
      <vt:variant>
        <vt:i4>111</vt:i4>
      </vt:variant>
      <vt:variant>
        <vt:i4>0</vt:i4>
      </vt:variant>
      <vt:variant>
        <vt:i4>5</vt:i4>
      </vt:variant>
      <vt:variant>
        <vt:lpwstr/>
      </vt:variant>
      <vt:variant>
        <vt:lpwstr>Par448</vt:lpwstr>
      </vt:variant>
      <vt:variant>
        <vt:i4>6291510</vt:i4>
      </vt:variant>
      <vt:variant>
        <vt:i4>108</vt:i4>
      </vt:variant>
      <vt:variant>
        <vt:i4>0</vt:i4>
      </vt:variant>
      <vt:variant>
        <vt:i4>5</vt:i4>
      </vt:variant>
      <vt:variant>
        <vt:lpwstr/>
      </vt:variant>
      <vt:variant>
        <vt:lpwstr>Par1400</vt:lpwstr>
      </vt:variant>
      <vt:variant>
        <vt:i4>6488119</vt:i4>
      </vt:variant>
      <vt:variant>
        <vt:i4>105</vt:i4>
      </vt:variant>
      <vt:variant>
        <vt:i4>0</vt:i4>
      </vt:variant>
      <vt:variant>
        <vt:i4>5</vt:i4>
      </vt:variant>
      <vt:variant>
        <vt:lpwstr/>
      </vt:variant>
      <vt:variant>
        <vt:lpwstr>Par250</vt:lpwstr>
      </vt:variant>
      <vt:variant>
        <vt:i4>6881329</vt:i4>
      </vt:variant>
      <vt:variant>
        <vt:i4>102</vt:i4>
      </vt:variant>
      <vt:variant>
        <vt:i4>0</vt:i4>
      </vt:variant>
      <vt:variant>
        <vt:i4>5</vt:i4>
      </vt:variant>
      <vt:variant>
        <vt:lpwstr/>
      </vt:variant>
      <vt:variant>
        <vt:lpwstr>Par1395</vt:lpwstr>
      </vt:variant>
      <vt:variant>
        <vt:i4>7143478</vt:i4>
      </vt:variant>
      <vt:variant>
        <vt:i4>99</vt:i4>
      </vt:variant>
      <vt:variant>
        <vt:i4>0</vt:i4>
      </vt:variant>
      <vt:variant>
        <vt:i4>5</vt:i4>
      </vt:variant>
      <vt:variant>
        <vt:lpwstr/>
      </vt:variant>
      <vt:variant>
        <vt:lpwstr>Par448</vt:lpwstr>
      </vt:variant>
      <vt:variant>
        <vt:i4>6815793</vt:i4>
      </vt:variant>
      <vt:variant>
        <vt:i4>96</vt:i4>
      </vt:variant>
      <vt:variant>
        <vt:i4>0</vt:i4>
      </vt:variant>
      <vt:variant>
        <vt:i4>5</vt:i4>
      </vt:variant>
      <vt:variant>
        <vt:lpwstr/>
      </vt:variant>
      <vt:variant>
        <vt:lpwstr>Par1389</vt:lpwstr>
      </vt:variant>
      <vt:variant>
        <vt:i4>6750257</vt:i4>
      </vt:variant>
      <vt:variant>
        <vt:i4>93</vt:i4>
      </vt:variant>
      <vt:variant>
        <vt:i4>0</vt:i4>
      </vt:variant>
      <vt:variant>
        <vt:i4>5</vt:i4>
      </vt:variant>
      <vt:variant>
        <vt:lpwstr/>
      </vt:variant>
      <vt:variant>
        <vt:lpwstr>Par1370</vt:lpwstr>
      </vt:variant>
      <vt:variant>
        <vt:i4>6619190</vt:i4>
      </vt:variant>
      <vt:variant>
        <vt:i4>90</vt:i4>
      </vt:variant>
      <vt:variant>
        <vt:i4>0</vt:i4>
      </vt:variant>
      <vt:variant>
        <vt:i4>5</vt:i4>
      </vt:variant>
      <vt:variant>
        <vt:lpwstr/>
      </vt:variant>
      <vt:variant>
        <vt:lpwstr>Par440</vt:lpwstr>
      </vt:variant>
      <vt:variant>
        <vt:i4>6684723</vt:i4>
      </vt:variant>
      <vt:variant>
        <vt:i4>87</vt:i4>
      </vt:variant>
      <vt:variant>
        <vt:i4>0</vt:i4>
      </vt:variant>
      <vt:variant>
        <vt:i4>5</vt:i4>
      </vt:variant>
      <vt:variant>
        <vt:lpwstr/>
      </vt:variant>
      <vt:variant>
        <vt:lpwstr>Par611</vt:lpwstr>
      </vt:variant>
      <vt:variant>
        <vt:i4>6750267</vt:i4>
      </vt:variant>
      <vt:variant>
        <vt:i4>84</vt:i4>
      </vt:variant>
      <vt:variant>
        <vt:i4>0</vt:i4>
      </vt:variant>
      <vt:variant>
        <vt:i4>5</vt:i4>
      </vt:variant>
      <vt:variant>
        <vt:lpwstr/>
      </vt:variant>
      <vt:variant>
        <vt:lpwstr>Par593</vt:lpwstr>
      </vt:variant>
      <vt:variant>
        <vt:i4>6750267</vt:i4>
      </vt:variant>
      <vt:variant>
        <vt:i4>81</vt:i4>
      </vt:variant>
      <vt:variant>
        <vt:i4>0</vt:i4>
      </vt:variant>
      <vt:variant>
        <vt:i4>5</vt:i4>
      </vt:variant>
      <vt:variant>
        <vt:lpwstr/>
      </vt:variant>
      <vt:variant>
        <vt:lpwstr>Par593</vt:lpwstr>
      </vt:variant>
      <vt:variant>
        <vt:i4>6619188</vt:i4>
      </vt:variant>
      <vt:variant>
        <vt:i4>78</vt:i4>
      </vt:variant>
      <vt:variant>
        <vt:i4>0</vt:i4>
      </vt:variant>
      <vt:variant>
        <vt:i4>5</vt:i4>
      </vt:variant>
      <vt:variant>
        <vt:lpwstr/>
      </vt:variant>
      <vt:variant>
        <vt:lpwstr>Par460</vt:lpwstr>
      </vt:variant>
      <vt:variant>
        <vt:i4>6488119</vt:i4>
      </vt:variant>
      <vt:variant>
        <vt:i4>75</vt:i4>
      </vt:variant>
      <vt:variant>
        <vt:i4>0</vt:i4>
      </vt:variant>
      <vt:variant>
        <vt:i4>5</vt:i4>
      </vt:variant>
      <vt:variant>
        <vt:lpwstr/>
      </vt:variant>
      <vt:variant>
        <vt:lpwstr>Par250</vt:lpwstr>
      </vt:variant>
      <vt:variant>
        <vt:i4>6422582</vt:i4>
      </vt:variant>
      <vt:variant>
        <vt:i4>72</vt:i4>
      </vt:variant>
      <vt:variant>
        <vt:i4>0</vt:i4>
      </vt:variant>
      <vt:variant>
        <vt:i4>5</vt:i4>
      </vt:variant>
      <vt:variant>
        <vt:lpwstr/>
      </vt:variant>
      <vt:variant>
        <vt:lpwstr>Par447</vt:lpwstr>
      </vt:variant>
      <vt:variant>
        <vt:i4>6488119</vt:i4>
      </vt:variant>
      <vt:variant>
        <vt:i4>69</vt:i4>
      </vt:variant>
      <vt:variant>
        <vt:i4>0</vt:i4>
      </vt:variant>
      <vt:variant>
        <vt:i4>5</vt:i4>
      </vt:variant>
      <vt:variant>
        <vt:lpwstr/>
      </vt:variant>
      <vt:variant>
        <vt:lpwstr>Par250</vt:lpwstr>
      </vt:variant>
      <vt:variant>
        <vt:i4>6684723</vt:i4>
      </vt:variant>
      <vt:variant>
        <vt:i4>66</vt:i4>
      </vt:variant>
      <vt:variant>
        <vt:i4>0</vt:i4>
      </vt:variant>
      <vt:variant>
        <vt:i4>5</vt:i4>
      </vt:variant>
      <vt:variant>
        <vt:lpwstr/>
      </vt:variant>
      <vt:variant>
        <vt:lpwstr>Par611</vt:lpwstr>
      </vt:variant>
      <vt:variant>
        <vt:i4>6619189</vt:i4>
      </vt:variant>
      <vt:variant>
        <vt:i4>63</vt:i4>
      </vt:variant>
      <vt:variant>
        <vt:i4>0</vt:i4>
      </vt:variant>
      <vt:variant>
        <vt:i4>5</vt:i4>
      </vt:variant>
      <vt:variant>
        <vt:lpwstr/>
      </vt:variant>
      <vt:variant>
        <vt:lpwstr>Par377</vt:lpwstr>
      </vt:variant>
      <vt:variant>
        <vt:i4>6422586</vt:i4>
      </vt:variant>
      <vt:variant>
        <vt:i4>60</vt:i4>
      </vt:variant>
      <vt:variant>
        <vt:i4>0</vt:i4>
      </vt:variant>
      <vt:variant>
        <vt:i4>5</vt:i4>
      </vt:variant>
      <vt:variant>
        <vt:lpwstr/>
      </vt:variant>
      <vt:variant>
        <vt:lpwstr>Par380</vt:lpwstr>
      </vt:variant>
      <vt:variant>
        <vt:i4>6422580</vt:i4>
      </vt:variant>
      <vt:variant>
        <vt:i4>57</vt:i4>
      </vt:variant>
      <vt:variant>
        <vt:i4>0</vt:i4>
      </vt:variant>
      <vt:variant>
        <vt:i4>5</vt:i4>
      </vt:variant>
      <vt:variant>
        <vt:lpwstr/>
      </vt:variant>
      <vt:variant>
        <vt:lpwstr>Par360</vt:lpwstr>
      </vt:variant>
      <vt:variant>
        <vt:i4>6619189</vt:i4>
      </vt:variant>
      <vt:variant>
        <vt:i4>54</vt:i4>
      </vt:variant>
      <vt:variant>
        <vt:i4>0</vt:i4>
      </vt:variant>
      <vt:variant>
        <vt:i4>5</vt:i4>
      </vt:variant>
      <vt:variant>
        <vt:lpwstr/>
      </vt:variant>
      <vt:variant>
        <vt:lpwstr>Par377</vt:lpwstr>
      </vt:variant>
      <vt:variant>
        <vt:i4>6488119</vt:i4>
      </vt:variant>
      <vt:variant>
        <vt:i4>51</vt:i4>
      </vt:variant>
      <vt:variant>
        <vt:i4>0</vt:i4>
      </vt:variant>
      <vt:variant>
        <vt:i4>5</vt:i4>
      </vt:variant>
      <vt:variant>
        <vt:lpwstr/>
      </vt:variant>
      <vt:variant>
        <vt:lpwstr>Par250</vt:lpwstr>
      </vt:variant>
      <vt:variant>
        <vt:i4>6357044</vt:i4>
      </vt:variant>
      <vt:variant>
        <vt:i4>48</vt:i4>
      </vt:variant>
      <vt:variant>
        <vt:i4>0</vt:i4>
      </vt:variant>
      <vt:variant>
        <vt:i4>5</vt:i4>
      </vt:variant>
      <vt:variant>
        <vt:lpwstr/>
      </vt:variant>
      <vt:variant>
        <vt:lpwstr>Par363</vt:lpwstr>
      </vt:variant>
      <vt:variant>
        <vt:i4>7143478</vt:i4>
      </vt:variant>
      <vt:variant>
        <vt:i4>45</vt:i4>
      </vt:variant>
      <vt:variant>
        <vt:i4>0</vt:i4>
      </vt:variant>
      <vt:variant>
        <vt:i4>5</vt:i4>
      </vt:variant>
      <vt:variant>
        <vt:lpwstr/>
      </vt:variant>
      <vt:variant>
        <vt:lpwstr>Par448</vt:lpwstr>
      </vt:variant>
      <vt:variant>
        <vt:i4>6553650</vt:i4>
      </vt:variant>
      <vt:variant>
        <vt:i4>42</vt:i4>
      </vt:variant>
      <vt:variant>
        <vt:i4>0</vt:i4>
      </vt:variant>
      <vt:variant>
        <vt:i4>5</vt:i4>
      </vt:variant>
      <vt:variant>
        <vt:lpwstr/>
      </vt:variant>
      <vt:variant>
        <vt:lpwstr>Par306</vt:lpwstr>
      </vt:variant>
      <vt:variant>
        <vt:i4>7012410</vt:i4>
      </vt:variant>
      <vt:variant>
        <vt:i4>39</vt:i4>
      </vt:variant>
      <vt:variant>
        <vt:i4>0</vt:i4>
      </vt:variant>
      <vt:variant>
        <vt:i4>5</vt:i4>
      </vt:variant>
      <vt:variant>
        <vt:lpwstr/>
      </vt:variant>
      <vt:variant>
        <vt:lpwstr>Par288</vt:lpwstr>
      </vt:variant>
      <vt:variant>
        <vt:i4>7012410</vt:i4>
      </vt:variant>
      <vt:variant>
        <vt:i4>36</vt:i4>
      </vt:variant>
      <vt:variant>
        <vt:i4>0</vt:i4>
      </vt:variant>
      <vt:variant>
        <vt:i4>5</vt:i4>
      </vt:variant>
      <vt:variant>
        <vt:lpwstr/>
      </vt:variant>
      <vt:variant>
        <vt:lpwstr>Par288</vt:lpwstr>
      </vt:variant>
      <vt:variant>
        <vt:i4>6291511</vt:i4>
      </vt:variant>
      <vt:variant>
        <vt:i4>33</vt:i4>
      </vt:variant>
      <vt:variant>
        <vt:i4>0</vt:i4>
      </vt:variant>
      <vt:variant>
        <vt:i4>5</vt:i4>
      </vt:variant>
      <vt:variant>
        <vt:lpwstr/>
      </vt:variant>
      <vt:variant>
        <vt:lpwstr>Par253</vt:lpwstr>
      </vt:variant>
      <vt:variant>
        <vt:i4>6946871</vt:i4>
      </vt:variant>
      <vt:variant>
        <vt:i4>30</vt:i4>
      </vt:variant>
      <vt:variant>
        <vt:i4>0</vt:i4>
      </vt:variant>
      <vt:variant>
        <vt:i4>5</vt:i4>
      </vt:variant>
      <vt:variant>
        <vt:lpwstr/>
      </vt:variant>
      <vt:variant>
        <vt:lpwstr>Par259</vt:lpwstr>
      </vt:variant>
      <vt:variant>
        <vt:i4>6488113</vt:i4>
      </vt:variant>
      <vt:variant>
        <vt:i4>27</vt:i4>
      </vt:variant>
      <vt:variant>
        <vt:i4>0</vt:i4>
      </vt:variant>
      <vt:variant>
        <vt:i4>5</vt:i4>
      </vt:variant>
      <vt:variant>
        <vt:lpwstr/>
      </vt:variant>
      <vt:variant>
        <vt:lpwstr>Par230</vt:lpwstr>
      </vt:variant>
      <vt:variant>
        <vt:i4>6488115</vt:i4>
      </vt:variant>
      <vt:variant>
        <vt:i4>24</vt:i4>
      </vt:variant>
      <vt:variant>
        <vt:i4>0</vt:i4>
      </vt:variant>
      <vt:variant>
        <vt:i4>5</vt:i4>
      </vt:variant>
      <vt:variant>
        <vt:lpwstr/>
      </vt:variant>
      <vt:variant>
        <vt:lpwstr>Par210</vt:lpwstr>
      </vt:variant>
      <vt:variant>
        <vt:i4>6488113</vt:i4>
      </vt:variant>
      <vt:variant>
        <vt:i4>21</vt:i4>
      </vt:variant>
      <vt:variant>
        <vt:i4>0</vt:i4>
      </vt:variant>
      <vt:variant>
        <vt:i4>5</vt:i4>
      </vt:variant>
      <vt:variant>
        <vt:lpwstr/>
      </vt:variant>
      <vt:variant>
        <vt:lpwstr>Par230</vt:lpwstr>
      </vt:variant>
      <vt:variant>
        <vt:i4>6488115</vt:i4>
      </vt:variant>
      <vt:variant>
        <vt:i4>18</vt:i4>
      </vt:variant>
      <vt:variant>
        <vt:i4>0</vt:i4>
      </vt:variant>
      <vt:variant>
        <vt:i4>5</vt:i4>
      </vt:variant>
      <vt:variant>
        <vt:lpwstr/>
      </vt:variant>
      <vt:variant>
        <vt:lpwstr>Par210</vt:lpwstr>
      </vt:variant>
      <vt:variant>
        <vt:i4>7143478</vt:i4>
      </vt:variant>
      <vt:variant>
        <vt:i4>15</vt:i4>
      </vt:variant>
      <vt:variant>
        <vt:i4>0</vt:i4>
      </vt:variant>
      <vt:variant>
        <vt:i4>5</vt:i4>
      </vt:variant>
      <vt:variant>
        <vt:lpwstr/>
      </vt:variant>
      <vt:variant>
        <vt:lpwstr>Par448</vt:lpwstr>
      </vt:variant>
      <vt:variant>
        <vt:i4>6488119</vt:i4>
      </vt:variant>
      <vt:variant>
        <vt:i4>12</vt:i4>
      </vt:variant>
      <vt:variant>
        <vt:i4>0</vt:i4>
      </vt:variant>
      <vt:variant>
        <vt:i4>5</vt:i4>
      </vt:variant>
      <vt:variant>
        <vt:lpwstr/>
      </vt:variant>
      <vt:variant>
        <vt:lpwstr>Par250</vt:lpwstr>
      </vt:variant>
      <vt:variant>
        <vt:i4>6619186</vt:i4>
      </vt:variant>
      <vt:variant>
        <vt:i4>9</vt:i4>
      </vt:variant>
      <vt:variant>
        <vt:i4>0</vt:i4>
      </vt:variant>
      <vt:variant>
        <vt:i4>5</vt:i4>
      </vt:variant>
      <vt:variant>
        <vt:lpwstr/>
      </vt:variant>
      <vt:variant>
        <vt:lpwstr>Par206</vt:lpwstr>
      </vt:variant>
      <vt:variant>
        <vt:i4>7143478</vt:i4>
      </vt:variant>
      <vt:variant>
        <vt:i4>6</vt:i4>
      </vt:variant>
      <vt:variant>
        <vt:i4>0</vt:i4>
      </vt:variant>
      <vt:variant>
        <vt:i4>5</vt:i4>
      </vt:variant>
      <vt:variant>
        <vt:lpwstr/>
      </vt:variant>
      <vt:variant>
        <vt:lpwstr>Par448</vt:lpwstr>
      </vt:variant>
      <vt:variant>
        <vt:i4>6422579</vt:i4>
      </vt:variant>
      <vt:variant>
        <vt:i4>3</vt:i4>
      </vt:variant>
      <vt:variant>
        <vt:i4>0</vt:i4>
      </vt:variant>
      <vt:variant>
        <vt:i4>5</vt:i4>
      </vt:variant>
      <vt:variant>
        <vt:lpwstr/>
      </vt:variant>
      <vt:variant>
        <vt:lpwstr>Par211</vt:lpwstr>
      </vt:variant>
      <vt:variant>
        <vt:i4>6422580</vt:i4>
      </vt:variant>
      <vt:variant>
        <vt:i4>0</vt:i4>
      </vt:variant>
      <vt:variant>
        <vt:i4>0</vt:i4>
      </vt:variant>
      <vt:variant>
        <vt:i4>5</vt:i4>
      </vt:variant>
      <vt:variant>
        <vt:lpwstr/>
      </vt:variant>
      <vt:variant>
        <vt:lpwstr>Par566</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Решение городской Думы муниципального образования "Город Биробиджан" ЕАО от 09.12.2008 N 858(ред. от 31.01.2013)"Об утверждении правил землепользования и застройки муниципального образования "Город Биробиджан" Еврейской автономной области"</dc:title>
  <dc:creator>ConsultantPlus</dc:creator>
  <cp:lastModifiedBy>Elena</cp:lastModifiedBy>
  <cp:revision>6</cp:revision>
  <cp:lastPrinted>2015-11-05T02:59:00Z</cp:lastPrinted>
  <dcterms:created xsi:type="dcterms:W3CDTF">2015-11-05T03:22:00Z</dcterms:created>
  <dcterms:modified xsi:type="dcterms:W3CDTF">2015-11-05T03:58:00Z</dcterms:modified>
</cp:coreProperties>
</file>